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 бюджетное общеобразовательное учреждение</w:t>
      </w:r>
    </w:p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«Старокрымский учебно-воспитательный  комплекс № 1 </w:t>
      </w:r>
    </w:p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«Школа-гимназия» имени братьев-партизан Стояновых» </w:t>
      </w:r>
    </w:p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Кировского района   Республики Крым</w:t>
      </w:r>
    </w:p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МБОУ  «Старокрымский УВК №1»)</w:t>
      </w:r>
    </w:p>
    <w:tbl>
      <w:tblPr>
        <w:tblStyle w:val="3"/>
        <w:tblpPr w:leftFromText="180" w:rightFromText="180" w:vertAnchor="text" w:horzAnchor="page" w:tblpX="1056" w:tblpY="13"/>
        <w:tblOverlap w:val="never"/>
        <w:tblW w:w="496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1"/>
        <w:gridCol w:w="4196"/>
        <w:gridCol w:w="5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28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РАССМОТРЕНА </w:t>
            </w:r>
          </w:p>
          <w:p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заседании школьного МО </w:t>
            </w:r>
          </w:p>
          <w:p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  от</w:t>
            </w:r>
          </w:p>
          <w:p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«_18.08._»__2023г.</w:t>
            </w:r>
          </w:p>
          <w:p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_3__</w:t>
            </w:r>
          </w:p>
        </w:tc>
        <w:tc>
          <w:tcPr>
            <w:tcW w:w="1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</w:rPr>
              <w:t>СОГЛАСОВАНА</w:t>
            </w:r>
          </w:p>
          <w:p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заместитель директора</w:t>
            </w:r>
          </w:p>
          <w:p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 УВР</w:t>
            </w:r>
          </w:p>
          <w:p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_____Меметова Л.С.</w:t>
            </w:r>
          </w:p>
          <w:p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</w:rPr>
              <w:t>«_18_»__08__2023г.</w:t>
            </w:r>
          </w:p>
        </w:tc>
        <w:tc>
          <w:tcPr>
            <w:tcW w:w="1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                 УТВЕРЖДЕНА</w:t>
            </w:r>
          </w:p>
          <w:p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приказом директора МБОУ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«Старокрымский УВК №1 «Школа-гимназия»</w:t>
            </w:r>
          </w:p>
          <w:p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______________ Н.Г. Лысенко</w:t>
            </w:r>
          </w:p>
          <w:p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Приказ от «18»08.2023г. № 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внеурочной деятельности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Туристическое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краеведение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для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3495"/>
        </w:tabs>
        <w:jc w:val="center"/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Количество часов: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>68</w:t>
      </w:r>
    </w:p>
    <w:p>
      <w:pPr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>
      <w:pPr>
        <w:ind w:firstLine="6023" w:firstLineChars="25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2023/2024   учебный год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Содержание</w:t>
      </w:r>
    </w:p>
    <w:p>
      <w:pPr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Пояснительная записка.</w:t>
      </w:r>
    </w:p>
    <w:p>
      <w:pPr>
        <w:ind w:left="360"/>
        <w:contextualSpacing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2.Содержание обучения.</w:t>
      </w:r>
    </w:p>
    <w:p>
      <w:pPr>
        <w:ind w:left="360"/>
        <w:contextualSpacing/>
        <w:rPr>
          <w:rFonts w:ascii="Times New Roman" w:hAnsi="Times New Roman" w:eastAsiaTheme="minorHAnsi"/>
          <w:sz w:val="24"/>
          <w:szCs w:val="24"/>
          <w:lang w:eastAsia="en-US"/>
        </w:rPr>
      </w:pPr>
    </w:p>
    <w:p>
      <w:pPr>
        <w:ind w:left="360"/>
        <w:contextualSpacing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3.Планируемые результаты освоения программы.</w:t>
      </w:r>
    </w:p>
    <w:p>
      <w:pPr>
        <w:ind w:left="360"/>
        <w:contextualSpacing/>
        <w:rPr>
          <w:rFonts w:ascii="Times New Roman" w:hAnsi="Times New Roman" w:eastAsiaTheme="minorHAnsi"/>
          <w:sz w:val="24"/>
          <w:szCs w:val="24"/>
          <w:lang w:eastAsia="en-US"/>
        </w:rPr>
      </w:pPr>
    </w:p>
    <w:p>
      <w:pPr>
        <w:ind w:left="360"/>
        <w:contextualSpacing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4.Приложение к рабочей программе</w:t>
      </w:r>
    </w:p>
    <w:p>
      <w:pPr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ind w:left="360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1.Пояснительная записка </w:t>
      </w:r>
    </w:p>
    <w:p>
      <w:pPr>
        <w:spacing w:after="0" w:line="270" w:lineRule="atLeast"/>
        <w:ind w:left="568"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 </w:t>
      </w:r>
    </w:p>
    <w:p>
      <w:pPr>
        <w:shd w:val="clear" w:color="auto" w:fill="FFFFFF"/>
        <w:spacing w:after="0"/>
        <w:ind w:firstLine="8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Настоящая программа направлена на создание системы широкого использования туристско-краеведческой и экскурсионной деятельности в образовательном процессе школы на основе изучения родного края.</w:t>
      </w:r>
    </w:p>
    <w:p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Данная программа дает возможность школьникам шире познакомиться с родным краем, глубже понять особенности его природы, истории и культуры, приобщиться к исследовательской деятельности, имеющей общественное значение и практическую ценность, принять участие в созидательной деятельности, развивать свои творческие способности. Она способствует осуществлению одной из важнейших задач образования: введению растущего человека в поле родной культуры, в духовную атмосферу того места, с которого начинается его судьба, воспитанию у школьников патриотизма, бережному отношению к природному и духовному наследию родного края.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70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состоит в развитии двигательной, функциональной и познавательной активности учащихся, в укреплении их здоровья в процессе туристско-познавательной деятельности.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Главная задача кружка — приобщить учащихся к изучению своего края и его исторического, культурного и  природного наследия. Развивать   чувства духовности, патриотизма, гражданственности. Оздоровить учащихся по средствам туристических походов и нахождения на свежем воздухе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Задачи: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  <w:bottom w:val="none" w:color="auto" w:sz="0" w:space="0"/>
        </w:pBdr>
        <w:bidi w:val="0"/>
        <w:spacing w:before="0" w:beforeAutospacing="1" w:after="0" w:afterAutospacing="1" w:line="15" w:lineRule="atLeast"/>
        <w:ind w:left="360" w:hanging="360"/>
        <w:jc w:val="both"/>
        <w:rPr>
          <w:rFonts w:hint="default" w:ascii="Calibri" w:hAnsi="Calibri" w:cs="Calibri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Оздоровление детей на занятиях в условиях природной среды, формирование навыков гигиены, охраны труда и окружающей среды.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  <w:bottom w:val="none" w:color="auto" w:sz="0" w:space="0"/>
        </w:pBdr>
        <w:bidi w:val="0"/>
        <w:spacing w:before="0" w:beforeAutospacing="1" w:after="0" w:afterAutospacing="1" w:line="15" w:lineRule="atLeast"/>
        <w:ind w:left="360" w:hanging="360"/>
        <w:jc w:val="both"/>
        <w:rPr>
          <w:rFonts w:hint="default" w:ascii="Calibri" w:hAnsi="Calibri" w:cs="Calibri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Развитие творческой, исполнительской активности в процессе освоения местного краеведческого материала, мотивации к познанию через занятия туризмом.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  <w:bottom w:val="none" w:color="auto" w:sz="0" w:space="0"/>
        </w:pBdr>
        <w:bidi w:val="0"/>
        <w:spacing w:before="0" w:beforeAutospacing="1" w:after="0" w:afterAutospacing="1" w:line="15" w:lineRule="atLeast"/>
        <w:ind w:left="360" w:hanging="360"/>
        <w:jc w:val="both"/>
        <w:rPr>
          <w:rFonts w:hint="default" w:ascii="Calibri" w:hAnsi="Calibri" w:cs="Calibri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Воспитание у учащихся навыков здорового образа жизни, гордости за свой край.</w:t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3"/>
        </w:numPr>
        <w:spacing w:after="0" w:line="270" w:lineRule="atLeast"/>
        <w:ind w:left="1500" w:leftChars="0" w:firstLine="0" w:firstLineChars="0"/>
        <w:jc w:val="both"/>
        <w:rPr>
          <w:rFonts w:hint="default" w:ascii="Times New Roman" w:hAnsi="Times New Roman" w:cs="Times New Roman" w:eastAsiaTheme="minorHAnsi"/>
          <w:b/>
          <w:sz w:val="24"/>
          <w:szCs w:val="24"/>
          <w:lang w:val="ru-RU" w:eastAsia="en-US"/>
        </w:rPr>
      </w:pPr>
      <w:r>
        <w:rPr>
          <w:rFonts w:hint="default" w:ascii="Times New Roman" w:hAnsi="Times New Roman" w:cs="Times New Roman" w:eastAsiaTheme="minorHAnsi"/>
          <w:b/>
          <w:sz w:val="24"/>
          <w:szCs w:val="24"/>
          <w:lang w:eastAsia="en-US"/>
        </w:rPr>
        <w:t xml:space="preserve">Содержание </w:t>
      </w:r>
      <w:r>
        <w:rPr>
          <w:rFonts w:hint="default" w:ascii="Times New Roman" w:hAnsi="Times New Roman" w:cs="Times New Roman" w:eastAsiaTheme="minorHAnsi"/>
          <w:b/>
          <w:sz w:val="24"/>
          <w:szCs w:val="24"/>
          <w:lang w:val="ru-RU" w:eastAsia="en-US"/>
        </w:rPr>
        <w:t>обучения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1.Основы туристической подготовки.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Туристические путешествия, история развития туризма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Туризм – средство познания своего края, физического и духовного развития, оздоровления, воспитание самостоятельности, приобретение трудовых и прикладных навыков. Знаменитые русские путешественники, их роль в развитии нашей страны. История развития туризма в России, Крыма. Организация туризма в Крыму. Роль государства и органов образования в развитии детско-юношеского туризма. Виды туризма: пешеходный, лыжный, горный, водный, велосипедный. Характеристика каждого вида. Понятие о спортивном туризме. Туристические нормативы и значки. Разрядные нормативы по спортивному туризму, спортивному ориентированию, по туристскому многоборью.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Воспитательная роль туризма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Значение туристско-краеведческой деятельности в развитии личности. Духовные и физические возможности природной и социальной среды в развитии личности. Общественно-полезная работа. Роль туристско-краеведческой деятельности в формировании общей культуры личности, правильного поведения в природе и обществе. Волевые усилия и их значение в походах и на тренировках. Воспитание волевых качеств: целеустремлённости, настойчивости, упорства, самостоятельности, инициативы, решительности, смелости, выдержки, самообладания. Законы, правила, нормы и традиции туризма, традиции своего коллектива.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Техника и тактика туристических этапов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Техника и тактика прохождения этапов (лично и командой):подъём, траверс, спуск по склону на схватывающем узле и с командной страховкой; переправа по бревну; переправа по навесной переправе; переправа по параллельной переправе; вязка узлов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Помощь преподавателю в наведении этапов. Прохождение этапов лично, командой, гонкой патрулей на время и без времени.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Организация туристского быта.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Привалы и ночлеги в походе. Продолжительность и периодичность привалов в походе в зависимости от условий (погода, рельеф местности, физическое состояние участников и т.д.) Выбор места для привала, ночлега. Основные требования к месту ночлега. Организация работы по развёртыванию и свёртыванию лагеря: планирование лагеря (выбор места для палаток и костра, определение места для забора воды и умывания, туалетов, мусорной ямы). Уход за одеждой обувью в походе. Типы костров. Правила разведения костра. Заготовка дров. Уборка места лагеря перед уходом группы. Установка палаток. Размещение вещей в них. Предохранение палаток от намокания и проникновения насекомых. Правила поведения в палатке.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Определение мест, пригодных для организации привалов и ночлегов. Развёртывание и свёртывания лагеря. Разведение костра.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Подготовка к походу, слёту.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Определение целей и района похода. Распределение обязанностей в группе. Составление плана подготовки похода. Изучение района похода: изучение литературы, карт, отчётов о походах, запросы в местные образовательные учреждения, получение сведений у людей, прошедших планируемый маршрут. Разработка маршрута, составление плана графика движения. Подготовка личного и общего снаряжения.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Изучение маршрута походов. Составление плана графика движения. Подготовка личного и общего снаряжения.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Техника безопасности при проведении туристских походов, занятий.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Значение дисциплины, при преодолении естественных препятствий. Обеспечение безопасности – главное требование к каждому туристскому походу. Основные причины возникновения опасности, связанные с дисциплиной туристов, плохой подготовкой похода, климатическими условиями.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2.Правила поведения туристов в лесу, на воде, во время грозы, при преодолении естественных препятствий. Сигналы бедствия.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Отработка техники преодоления естественных препятствий: склонов, подъёмов. Организация переправы по бревну с самостраховкой.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Туристские слёты, соревнования, олимпиада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Задачи туристских слётов и соревнований. Организация слётов, судейская коллегия, участники. Положение о слёте и соревнованиях, условия проведения. Выбор места проведения, размещение участников и судей, оборудование места соревнований. Порядок проведения, информация. Подведение итогов и награждение победителей. Медицинское обеспечение, охрана природы. Подготовка инвентаря и оборудования, необходимого для проведения соревнований и оформления места проведения. Виды туристских соревнований и особенности их проведения. Понятие о дистанции, этапах, зависимость их сложности от уровня подготовки участников. Личное и командное снаряжение участников. Меры безопасности при проведении туристских слётов, соревнований, олимпиад.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Выступления в соревнованиях в качестве участников.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Подведение итогов похода, соревнований, олимпиады.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Обсуждение похода. Просмотр походных фотографий, фильмов. Составление отчёта о походе. Организация выставки и итогового вечера.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Оформление туристического уголка, альбома, фото дневника. Подготовка выставки о работе. Обсуждение похода и подведение итогов, оформление документации. Подготовка итогового вечера.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3.Топография и ориентирование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Понятие о топографии и спортивной карте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Знакомство с топографической картой и с топографическими знаками.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Зарисовка топографических знаков (50 знаков), чтение топографической карты.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Зарисовка новой группы топографических знаков. Топографический диктант. Разбор диктанта, повторение плохо усвоенных топографических знаков.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Условные знаки.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Понятие о местных предметах и топографических знаках. Изучение топо-знаков по группам. Масштабные и немасштабные знаки. Сочетание знаков. Пояснительные цифровые и буквенные характеристики. Рельеф. Способы изображения рельефа на карте. Отметки высот, урезы вод. Характеристика местности по рельефу.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Изучение местности изображения местных предметов, знакомство с различными формами рельефов. Топографические диктанты, игры, мини соревнования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Ориентирование по горизонту, азимут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Основные направления на стороны горизонта: С, Ю ,З ,В. Дополнительные и вспомогательные направления по сторонам горизонта. Азимутальное кольцо («Роза направлений»). Определение азимута, его отличие от простого угла (чертёж). Азимут истинный и магнитный. Азимутальное кольцо.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Построение на бумаге заданных азимутов. Упражнения на глазомерную оценку азимутов.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Компас. Работа с компасом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Устройство компаса. Пользование компасом в походе. Типы компасов. Ориентир. Что может служить ориентиром.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Ориентирование карты по компасу. Движение по азимуту, прохождение азимутальных отрезков.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Измерение расстояния.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Способы измерения расстояний на местности и на карте. Величина среднего шага, его измерение. Глазомерный способ измерения расстояния. Определение расстояния по времени движения.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Измерение своего среднего шага (пары шагов). Построение графиков перевода пар шагов в метры для разных условий ходьбы.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Родной край, его природные особенности, история, известные земляки.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Климат, растительность и животный мир нашего края. Рельеф, реки, озёра, полезные ископаемые. История края, памятные исторические места. Предприятия края. Знаменитые люди края. Охрана памятников истории и культура. Охрана природы. Изучение законов об охране природы.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Составление путевого дневника, описание отдельных участков пути. Оформление отчётов и выставок. Подготовка докладов, сообщений о достопримечательных местах края. Проведение краеведческой викторины.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Туристские возможности родного края, обзор экскурсионных объектов, музеи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Экскурсия в краеведческий музей. Ведение путевых записей: личный и групповой дневник, описание пути движения, путевой очерк. Сбор краеведческих материалов. Подготовка итоговой выставки.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Фотографирование в походе.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Фотографирование в походе. Посещение музеев.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Изучение района путешествия.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Определение цели и района похода. Сбор сведений о районе похода. Разработка маршрута, составление плана-графика движения. Подготовка докладов о районе похода.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Подготовка и заслушивание докладов. По району предстоящего похода.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Основы гигиены и первая доврачебная помощь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Личная гигиена туриста, профилактика заболеваний.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Личная гигиена туриста: Обувь туриста, уход за ногами и обувью во время похода. Гигиенические требования к одежде, жилищу, посуде туриста. Купание в походе. Предупреждение охлаждений и обморожений в зимнем походе.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Применение средств личной гигиены в походах и во время тренировочного процесса. Подбор одежды и обуви для тренировок и походов.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Походная медицинская аптечка, использование лекарственных растений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Содержание походной аптечки. Составление походной аптечки. Перечень и назначение. Показания и противопоказания применения лекарственных препаратов.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походной медицинской аптечки.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Основные приёмы оказания первой доврачебной помощи.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Соблюдение гигиенических требований в походе. Походный травматизм. Заболевания в походе. Помощь при различных травмах. Тепловой и солнечный удар, ожоги. Помощь утопающему, обмороженному. Респираторные и простудные заболевания. Пищевые отравления. Желудочные заболевания. Укусы насекомых. Наложение жгута, ватно-марлевой повязки, обработка ран, промывание желудка.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Способы обеззараживания питьевой воды. Оказание первой помощи условно пострадавшему. Приёмы транспортировки пострадавшего.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Транспортировка на рюкзаке с палкой, в рюкзаке, на верёвке, вдвоём на поперечных палках. Изготовление носилок из шестов, волокуши из лыж.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Способы иммобилизации и переноски пострадавшего при травмах различной локализации.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Изготовление носилок из шестов, волокуши из лыж. Разучивание различных способов транспортировки пострадавшего.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 Общая физическая подготовка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Краткие сведения о строении и функциях организма человека и влияние физических упражнений.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Краткие сведения о строении человеческого организма (органы системы). Мышцы их строение и взаимодействие. Кровеносная система. Сердце и сосуды. Дыхание и газообмен. Влияние различных физических упражнений на укрепление здоровья.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Врачебный контроль, самоконтроль, предупреждение спортивных травм на тренировках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Врачебный контроль и самоконтроль. Показания и противопоказания к занятия различными видами туризма. Дневник самоконтроля.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Ведение дневника самоконтроля.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Общая физическая подготовка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Всесторонняя физическая подготовка – основа для достижения безаварийного и стабильного прохождения маршрута туристских походов. Требования к физической подготовке, её место и значение, разностороннее развитие спортсмена, успешное овладение техникой и тактикой.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Практические занятия: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Упражнения для всех групп мышц. Упражнения с сопротивлением, со скакалками, гантелями. Подвижные игры и эстафеты, лёгкая атлетика, лыжный спорт. Спортивные игры.</w:t>
      </w:r>
    </w:p>
    <w:p>
      <w:pPr>
        <w:numPr>
          <w:numId w:val="0"/>
        </w:numPr>
        <w:spacing w:after="0" w:line="270" w:lineRule="atLeast"/>
        <w:jc w:val="both"/>
        <w:rPr>
          <w:rFonts w:hint="default" w:ascii="Times New Roman" w:hAnsi="Times New Roman" w:cs="Times New Roman" w:eastAsiaTheme="minorHAnsi"/>
          <w:b/>
          <w:sz w:val="24"/>
          <w:szCs w:val="24"/>
          <w:lang w:val="ru-RU" w:eastAsia="en-US"/>
        </w:rPr>
      </w:pP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left="360"/>
        <w:contextualSpacing/>
        <w:rPr>
          <w:rFonts w:hint="default" w:ascii="Times New Roman" w:hAnsi="Times New Roman" w:cs="Times New Roman" w:eastAsiaTheme="minorHAnsi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</w:rPr>
        <w:t xml:space="preserve">                        </w:t>
      </w:r>
      <w:r>
        <w:rPr>
          <w:rFonts w:hint="default" w:ascii="Times New Roman" w:hAnsi="Times New Roman" w:cs="Times New Roman" w:eastAsiaTheme="minorHAnsi"/>
          <w:b/>
          <w:sz w:val="24"/>
          <w:szCs w:val="24"/>
          <w:lang w:eastAsia="en-US"/>
        </w:rPr>
        <w:t>3.Планируемые результаты освоения программы.</w:t>
      </w:r>
    </w:p>
    <w:tbl>
      <w:tblPr>
        <w:tblStyle w:val="3"/>
        <w:tblW w:w="13575" w:type="dxa"/>
        <w:tblInd w:w="0" w:type="dxa"/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114"/>
        <w:gridCol w:w="5877"/>
        <w:gridCol w:w="5584"/>
      </w:tblGrid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3575" w:type="dxa"/>
            <w:gridSpan w:val="3"/>
            <w:tcBorders>
              <w:top w:val="single" w:color="000001" w:sz="6" w:space="0"/>
              <w:left w:val="single" w:color="000001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результаты</w:t>
            </w: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14" w:type="dxa"/>
            <w:tcBorders>
              <w:top w:val="single" w:color="000001" w:sz="6" w:space="0"/>
              <w:left w:val="single" w:color="000001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7" w:type="dxa"/>
            <w:tcBorders>
              <w:top w:val="single" w:color="000001" w:sz="6" w:space="0"/>
              <w:left w:val="single" w:color="000001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формируемые умения</w:t>
            </w:r>
          </w:p>
        </w:tc>
        <w:tc>
          <w:tcPr>
            <w:tcW w:w="5584" w:type="dxa"/>
            <w:tcBorders>
              <w:top w:val="single" w:color="000001" w:sz="6" w:space="0"/>
              <w:left w:val="single" w:color="000001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формирования</w:t>
            </w: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445" w:hRule="atLeast"/>
        </w:trPr>
        <w:tc>
          <w:tcPr>
            <w:tcW w:w="21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формировании у детей мотивации к обучению, о помощи им в самоорганизации и саморазвитии.</w:t>
            </w:r>
          </w:p>
          <w:p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      </w:r>
          </w:p>
        </w:tc>
        <w:tc>
          <w:tcPr>
            <w:tcW w:w="5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на занятии</w:t>
            </w:r>
          </w:p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в группе, работа в паре</w:t>
            </w:r>
          </w:p>
          <w:p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" w:hRule="atLeast"/>
        </w:trPr>
        <w:tc>
          <w:tcPr>
            <w:tcW w:w="13575" w:type="dxa"/>
            <w:gridSpan w:val="3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 результаты</w:t>
            </w: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14" w:type="dxa"/>
            <w:tcBorders>
              <w:top w:val="single" w:color="000001" w:sz="6" w:space="0"/>
              <w:left w:val="single" w:color="000001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5877" w:type="dxa"/>
            <w:tcBorders>
              <w:top w:val="single" w:color="000001" w:sz="6" w:space="0"/>
              <w:left w:val="single" w:color="000001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 планировать свое действие в соответствии с поставленной задачей и условиями ее реализации, в том числе во внутреннем плане</w:t>
            </w:r>
          </w:p>
          <w:p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осуществлять итоговый и пошаговый контроль по резуль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тату;</w:t>
            </w:r>
          </w:p>
        </w:tc>
        <w:tc>
          <w:tcPr>
            <w:tcW w:w="5584" w:type="dxa"/>
            <w:tcBorders>
              <w:top w:val="single" w:color="000001" w:sz="6" w:space="0"/>
              <w:left w:val="single" w:color="000001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сотрудничестве с учителем ставить новые учебные задачи;</w:t>
            </w:r>
          </w:p>
          <w:p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преобразовывать практическую задачу в познаватель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ную;</w:t>
            </w:r>
          </w:p>
          <w:p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проявлять познавательную инициативу в учебном со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трудничестве</w:t>
            </w: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14" w:type="dxa"/>
            <w:tcBorders>
              <w:top w:val="single" w:color="000001" w:sz="6" w:space="0"/>
              <w:left w:val="single" w:color="000001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5877" w:type="dxa"/>
            <w:tcBorders>
              <w:top w:val="single" w:color="000001" w:sz="6" w:space="0"/>
              <w:left w:val="single" w:color="000001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умения учиться: навыках решения творческих задач и навыках поиска, анализа и интерпретации информации.</w:t>
            </w:r>
          </w:p>
          <w:p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добывать необходимые знания и с их помощью проделывать конкретную работу.</w:t>
            </w:r>
          </w:p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 осуществлять поиск необходимой информации для вы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полнения учебных заданий с использованием учебной литера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туры;</w:t>
            </w:r>
          </w:p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основам смыслового чтения художественных и познава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тельных текстов, выделять существенную информацию из текс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тов разных видов;</w:t>
            </w:r>
          </w:p>
          <w:p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осуществлять анализ объектов с выделением существен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ных и несущественных признаков;</w:t>
            </w:r>
          </w:p>
        </w:tc>
        <w:tc>
          <w:tcPr>
            <w:tcW w:w="5584" w:type="dxa"/>
            <w:tcBorders>
              <w:top w:val="single" w:color="000001" w:sz="6" w:space="0"/>
              <w:left w:val="single" w:color="000001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осуществлять расширенный поиск информации с использованием ресурсов библиотек и Интернета</w:t>
            </w: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587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Учиться выполнять различные роли в группе (лидера, исполнителя, критика).</w:t>
            </w:r>
          </w:p>
          <w:p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координировать свои усилия с усилиями других.</w:t>
            </w:r>
          </w:p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 формулировать собственное мнение и позицию;</w:t>
            </w:r>
          </w:p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 договариваться и приходить к общему решению в совме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стной деятельности, в том числе в ситуации столкновения инте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ресов;</w:t>
            </w:r>
          </w:p>
          <w:p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задавать вопросы;</w:t>
            </w:r>
          </w:p>
          <w:p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  <w:p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5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учитывать разные мнения и интересы и обосновывать собственную позицию;</w:t>
            </w:r>
          </w:p>
          <w:p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понимать относительность мнений и подходов к реше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нию проблемы;</w:t>
            </w:r>
          </w:p>
          <w:p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аргументировать свою позицию и координировать ее с позициями партнеров в сотрудничестве при выработке обще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 решения в совместной деятельности;</w:t>
            </w:r>
          </w:p>
          <w:p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продуктивно разрешать конфликты на основе учета интересов и позиций всех его участников;</w:t>
            </w:r>
          </w:p>
          <w:p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учетом целей коммуникации достаточно точно, 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следовательно и полно передавать партнеру необходимую 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формацию как ориентир для построения действия</w:t>
            </w: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3575" w:type="dxa"/>
            <w:gridSpan w:val="3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 результаты</w:t>
            </w: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результате освоения программы занятий внеурочной деятельности формируются следующие 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предметные умения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соответствующие требованиям федерального государственного образовательного стандарта общего образования: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осознавать значимость краеведения для личного развития;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формировать потребность в систематическом поиске краеведческого материала;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уметь самостоятельно выбирать интересующую литературу;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пользоваться справочными источниками для понимания и получения дополнительной информации.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умения: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уметь работать с книгой, энциклопедией, пользуясь алгоритмом учебных действий;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уметь самостоятельно работать с новым понятием;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уметь работать в парах и группах, участвовать в проектной деятельности, экскурсиях;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уметь определять свою роль в общей работе и оценивать свои результаты.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учебные умения: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прогнозировать результаты поиска;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отбирать нужные термины для проведения экскурсий, написание рассказов о втеранах войны и труда;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ориентироваться в музее (работа с книгой Памяти, с музейным фондом);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составлять описание краеведческой находкии его паспорта;</w:t>
            </w:r>
          </w:p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пользоваться словарями, справочниками, энциклопедиями.</w:t>
            </w:r>
          </w:p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учебные умения: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участвовать в беседе о собранном краеведческом материале, выражать своё мнение и аргументировать свою точку зрения;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оценивать поведение экскурсовода во время ведения экскурсии, формировать свою этическую позицию;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высказывать своё суждение о проведенных беседах;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участвовать в конкурсах краеведов и музееведов;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 соблюдать правила общения и поведения в школе, музее, библиотеке, дома и т. д.</w:t>
            </w:r>
          </w:p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4"/>
          <w:szCs w:val="24"/>
        </w:rPr>
      </w:pPr>
    </w:p>
    <w:p>
      <w:pPr>
        <w:spacing w:after="0" w:line="240" w:lineRule="auto"/>
        <w:ind w:left="360"/>
        <w:contextualSpacing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4.Приложени</w:t>
      </w:r>
      <w:r>
        <w:rPr>
          <w:rFonts w:ascii="Times New Roman" w:hAnsi="Times New Roman" w:cs="Times New Roman" w:eastAsiaTheme="minorHAnsi"/>
          <w:b/>
          <w:sz w:val="28"/>
          <w:szCs w:val="28"/>
          <w:lang w:val="ru-RU" w:eastAsia="en-US"/>
        </w:rPr>
        <w:t>е</w:t>
      </w: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SimSun" w:cs="Times New Roman"/>
          <w:b/>
          <w:sz w:val="28"/>
          <w:szCs w:val="28"/>
          <w:lang w:val="ru-RU"/>
        </w:rPr>
        <w:t>Тематическое</w:t>
      </w:r>
      <w:r>
        <w:rPr>
          <w:rFonts w:hint="default" w:ascii="Times New Roman" w:hAnsi="Times New Roman" w:eastAsia="SimSun" w:cs="Times New Roman"/>
          <w:b/>
          <w:sz w:val="28"/>
          <w:szCs w:val="28"/>
          <w:lang w:val="ru-RU"/>
        </w:rPr>
        <w:t xml:space="preserve"> планирование</w:t>
      </w: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8"/>
          <w:szCs w:val="28"/>
          <w:lang w:val="ru-RU"/>
        </w:rPr>
      </w:pPr>
    </w:p>
    <w:tbl>
      <w:tblPr>
        <w:tblStyle w:val="3"/>
        <w:tblW w:w="12448" w:type="dxa"/>
        <w:tblInd w:w="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37"/>
        <w:gridCol w:w="3506"/>
        <w:gridCol w:w="1317"/>
        <w:gridCol w:w="1843"/>
        <w:gridCol w:w="1417"/>
        <w:gridCol w:w="3828"/>
      </w:tblGrid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45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828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 и формы контроля</w:t>
            </w: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2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Основы туристической подготовки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Инструктажи по ТБ, правила и нормы поведения в лесу, на природе, в транспорте.</w:t>
            </w: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Топография и ориентирование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Туристско-познавательная деятельность</w:t>
            </w: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Туристско-познавательная деятельность</w:t>
            </w: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Основы гигиены, первая доврачебная помощь. Обеспечение безопасности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Туристско-познавательная деятельность</w:t>
            </w: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Общая и специальная физическая подготовка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Туристско-познавательная деятельность</w:t>
            </w: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Начальная судейская подготовка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Подведение итогов фото выставки, презентации.</w:t>
            </w: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8"/>
          <w:szCs w:val="28"/>
          <w:lang w:val="ru-RU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b/>
          <w:sz w:val="28"/>
          <w:szCs w:val="28"/>
          <w:lang w:val="ru-RU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b/>
          <w:sz w:val="28"/>
          <w:szCs w:val="28"/>
        </w:rPr>
      </w:pPr>
      <w:r>
        <w:rPr>
          <w:rFonts w:ascii="Times New Roman" w:hAnsi="Times New Roman" w:eastAsia="SimSun" w:cs="Times New Roman"/>
          <w:b/>
          <w:sz w:val="28"/>
          <w:szCs w:val="28"/>
          <w:lang w:val="ru-RU"/>
        </w:rPr>
        <w:t>Календарно</w:t>
      </w:r>
      <w:r>
        <w:rPr>
          <w:rFonts w:hint="default" w:ascii="Times New Roman" w:hAnsi="Times New Roman" w:eastAsia="SimSun" w:cs="Times New Roman"/>
          <w:b/>
          <w:sz w:val="28"/>
          <w:szCs w:val="28"/>
          <w:lang w:val="ru-RU"/>
        </w:rPr>
        <w:t>-т</w:t>
      </w:r>
      <w:r>
        <w:rPr>
          <w:rFonts w:ascii="Times New Roman" w:hAnsi="Times New Roman" w:eastAsia="SimSun" w:cs="Times New Roman"/>
          <w:b/>
          <w:sz w:val="28"/>
          <w:szCs w:val="28"/>
        </w:rPr>
        <w:t>ематическое планирование</w:t>
      </w: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tbl>
      <w:tblPr>
        <w:tblStyle w:val="3"/>
        <w:tblW w:w="14675" w:type="dxa"/>
        <w:tblInd w:w="-10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276"/>
        <w:gridCol w:w="1275"/>
        <w:gridCol w:w="2977"/>
        <w:gridCol w:w="5387"/>
        <w:gridCol w:w="269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факт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808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Виды деятельности, формы контроля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595" w:type="dxa"/>
            <w:gridSpan w:val="4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технике безопасности. Вязки узлов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Техника спуска и подъёма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Техника параллельной и воздушной переправ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Вырабатывают практические навыки по организации быта туристов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Техника вязки узлов (без времени и на время)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Прохождения полосы препятствий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Прохождение полосы препятствий (личная техника)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Вырабатывают практические навыки по организации быта туристов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Топографические знаки. Полоса препятствий (командная техника)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Краеведение. Общая физическая подготовка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Изучение родного края. 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Вырабатывают практические навыки по организации быта туристов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Полоса препятствий (личная и командная техника). Игра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Изучение: зелёный пояс Славы, флора, фауна родного края. Вязка узлов.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Техника спусков, подьёмов, прохождение траверса.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Вырабатывают практические навыки по организации быта туристов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h.gjdgxs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Вязка узлов. Краеведение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игры. Общая физическая подготовка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Краеведение. Изучение контурных карт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Характеризуют основные способы ориентирования на местности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высоты и расстояния. Азимут на предмет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Различают топографические карты и топографические знаки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Вязка узлов. Полоса препятствий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Вырабатывают практические навыки завязывания туристских узлов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физическая подготовка. Подвижные игры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Вязка узлов на время. Игра по выбору.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Краеведение Туристические этапы Крыма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Характеризуют основные способы ориентирования на местности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Прохождения этапов в связке. Подвижная игра.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Прохождение этапов в связке на время.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Спуск и подъём с наведением и снятием.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Характеризуют основные способы ориентирования на местности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игры. Спуск и подъём с наведением и снятием.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физическая подготовка. Параллельная, воздушная переправа.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Полоса препятствий. Правила судейства туристических этапов.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Характеризуют основные способы ориентирования на местности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тренировка.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Вырабатывают практические навыки по организации быта туристов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Туристская полоса препятствий (личная техника)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Личная гигиена туриста, профилактика заболеваний, 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приёмы оказания первой доврачебной помощи. 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Вырабатывают практические навыки по организации быта туристов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Предупреждение спортивных травм на тренировках. Специальная физическая подготовка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Туристические путешествия, история развития туризма. 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Техника и тактика туристических этапов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Вырабатывают практические навыки по организации быта туристов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Врачебный контроль, самоконтроль,. 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Предупреждение спортивных травм на тренировках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Вырабатывают практические навыки по организации быта туристов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Личное и групповое туристское снаряжение.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Приёмы транспортировки пострадавшего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Походная медицинская аптечка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Вырабатывают практические навыки по организации быта туристов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лекарственных растений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Поведение  на природе, на воде, правила обращения с огнем.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Фото зарисовка.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Вырабатывают практические навыки по организации быта туристов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Правила движения в группе, поведение в транспорте, поведение у водоемов.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Охрана природных комплексов.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52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Животный мир Крыма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Вырабатывают практические навыки по организации быта туристов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Птицы. Крыма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«Красная книга» Крыма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проектной деятельности.</w:t>
            </w:r>
          </w:p>
          <w:p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Сбор материала, обработка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Вырабатывают практические навыки по организации быта туристов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Фото зарисовка.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Растения Крыма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Географическое положение Крыма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Вырабатывают практические навыки по организации быта туристов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Составление краеведческого описания маршрута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Топография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 юного туриста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Вырабатывают практические навыки по организации быта туристов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Кухня юного туриста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Фото зарисовка.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Вырабатывают практические навыки по организации быта туристов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66-67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проектной деятельности.</w:t>
            </w:r>
          </w:p>
          <w:p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Сбор материала, обработка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значение занятий туризмом и краеведением. Объясняют необходимость сохранения окружающей среды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Фото выставка. Презентация.</w:t>
            </w:r>
          </w:p>
        </w:tc>
        <w:tc>
          <w:tcPr>
            <w:tcW w:w="5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правила и методы по формированию навыков для безопасного существования в природной среде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www.intergu.ru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http://www.krimoved.crimea.ua/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www.school-collection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40" w:lineRule="auto"/>
        <w:ind w:left="360"/>
        <w:contextualSpacing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Учебно-методическое обеспечение.</w:t>
      </w: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8"/>
          <w:szCs w:val="28"/>
        </w:rPr>
      </w:pP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Андреев Н.В. «Топография и картография» М.: Просвещение 1985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Антропов К., Расторгуев В. Узлы. – М.: ЦДЮТур МО РФ, 1994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Бардин К. В. Азбука туризма. – М.: Просвещение, 1981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Богданов М.Я., Краковяк Г.М.»Гигиена», издательство «ФиС» 1969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Ковыш Э. Н. Соревнование туристов. – М.: Физкультура и спорт, 1990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Кодыш Э.Н., Константинов Ю.С., Кузнецов Ю. А. «Туристские слёты и соревнования» М.: Профиздат, 1984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Константинов Ю.С. Туристические слёты и соревнования учащихся. – М.: ЦДЮТур МО РФ 2000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Константинов Ю.С., Кузнецов Ю. А «Подготовка судейских кадров по туристским соревнованиям» М.: Профиздат, 1982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Лебединский Ю.В. «Слёты и соревнования юных туристов». – Горький, 1965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Попчиковский В.Ю. «Организация и проведение туристских походов» М.: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Профиздат , 1987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«Спортивное ориентирование» М.: «ФиС», 1987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«Физическая подготовка туристов» М.: ЦРИБ «Турист», 1985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для обучающихся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Под ред. Гоголева М.И. «Основы медицинских знаний учащихся» М.: «Просвещение» 1991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Константинов Ю.С. «Туристские соревнования учащихся» М.: ЦДЮТ 1995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Кошельков С.А. «Обеспечение безопасности при проведении туристских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слётов и соревнований учащихся» М.: ЦДЮТ 1997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«Походная туристская игротека» М.: ЦРИБ «Турист» 1991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«Физическая тренировка в туризме» М.: ЦРИБ «Турист» 1989</w:t>
      </w: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ЦИФРОВЫЕ ОБРАЗОВАТЕЛЬНЫЕ РЕСУРСЫ И РЕСУРСЫ СЕТИ ИНТЕРНЕТ</w:t>
      </w: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jc w:val="both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Авторские Презентации в программе PowerPoint</w:t>
      </w: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  <w:bookmarkStart w:id="1" w:name="_GoBack"/>
      <w:bookmarkEnd w:id="1"/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sectPr>
      <w:footerReference r:id="rId5" w:type="default"/>
      <w:pgSz w:w="16838" w:h="11906" w:orient="landscape"/>
      <w:pgMar w:top="850" w:right="1134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985354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D815D"/>
    <w:multiLevelType w:val="multilevel"/>
    <w:tmpl w:val="C1AD815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04B96046"/>
    <w:multiLevelType w:val="multilevel"/>
    <w:tmpl w:val="04B960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65424D4"/>
    <w:multiLevelType w:val="singleLevel"/>
    <w:tmpl w:val="165424D4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500" w:leftChars="0" w:firstLine="0" w:firstLineChars="0"/>
      </w:pPr>
    </w:lvl>
  </w:abstractNum>
  <w:abstractNum w:abstractNumId="4">
    <w:nsid w:val="18680187"/>
    <w:multiLevelType w:val="multilevel"/>
    <w:tmpl w:val="186801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8F656F5"/>
    <w:multiLevelType w:val="multilevel"/>
    <w:tmpl w:val="18F656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92E1F97"/>
    <w:multiLevelType w:val="multilevel"/>
    <w:tmpl w:val="192E1F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1F91252F"/>
    <w:multiLevelType w:val="multilevel"/>
    <w:tmpl w:val="1F9125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3A93784"/>
    <w:multiLevelType w:val="multilevel"/>
    <w:tmpl w:val="23A937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29171153"/>
    <w:multiLevelType w:val="multilevel"/>
    <w:tmpl w:val="291711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39DF5FFF"/>
    <w:multiLevelType w:val="multilevel"/>
    <w:tmpl w:val="39DF5F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3F753858"/>
    <w:multiLevelType w:val="multilevel"/>
    <w:tmpl w:val="3F7538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1BE63C5"/>
    <w:multiLevelType w:val="multilevel"/>
    <w:tmpl w:val="41BE63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703E4256"/>
    <w:multiLevelType w:val="multilevel"/>
    <w:tmpl w:val="703E42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774F67D6"/>
    <w:multiLevelType w:val="multilevel"/>
    <w:tmpl w:val="774F67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7BF82027"/>
    <w:multiLevelType w:val="multilevel"/>
    <w:tmpl w:val="7BF820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10"/>
  </w:num>
  <w:num w:numId="7">
    <w:abstractNumId w:val="11"/>
  </w:num>
  <w:num w:numId="8">
    <w:abstractNumId w:val="5"/>
  </w:num>
  <w:num w:numId="9">
    <w:abstractNumId w:val="15"/>
  </w:num>
  <w:num w:numId="10">
    <w:abstractNumId w:val="7"/>
  </w:num>
  <w:num w:numId="11">
    <w:abstractNumId w:val="2"/>
  </w:num>
  <w:num w:numId="12">
    <w:abstractNumId w:val="9"/>
  </w:num>
  <w:num w:numId="13">
    <w:abstractNumId w:val="4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43BD6"/>
    <w:rsid w:val="000304BA"/>
    <w:rsid w:val="000527A9"/>
    <w:rsid w:val="000857A4"/>
    <w:rsid w:val="000967A8"/>
    <w:rsid w:val="000C71E7"/>
    <w:rsid w:val="000F32C6"/>
    <w:rsid w:val="000F7685"/>
    <w:rsid w:val="00151359"/>
    <w:rsid w:val="00187156"/>
    <w:rsid w:val="001909D5"/>
    <w:rsid w:val="00196692"/>
    <w:rsid w:val="001B2B3A"/>
    <w:rsid w:val="00201410"/>
    <w:rsid w:val="00247920"/>
    <w:rsid w:val="00266E51"/>
    <w:rsid w:val="00272AE1"/>
    <w:rsid w:val="002862CD"/>
    <w:rsid w:val="00334AFF"/>
    <w:rsid w:val="0034626C"/>
    <w:rsid w:val="00350579"/>
    <w:rsid w:val="00380E77"/>
    <w:rsid w:val="004A15E3"/>
    <w:rsid w:val="004A76C5"/>
    <w:rsid w:val="004B2047"/>
    <w:rsid w:val="004C0415"/>
    <w:rsid w:val="005149EC"/>
    <w:rsid w:val="00543BD6"/>
    <w:rsid w:val="00581763"/>
    <w:rsid w:val="00585A71"/>
    <w:rsid w:val="005C4CAD"/>
    <w:rsid w:val="005F40C7"/>
    <w:rsid w:val="006003FA"/>
    <w:rsid w:val="00605C66"/>
    <w:rsid w:val="006C7992"/>
    <w:rsid w:val="006D6427"/>
    <w:rsid w:val="006D7625"/>
    <w:rsid w:val="00713C5B"/>
    <w:rsid w:val="00753B02"/>
    <w:rsid w:val="00760666"/>
    <w:rsid w:val="00765983"/>
    <w:rsid w:val="0077578D"/>
    <w:rsid w:val="007D3720"/>
    <w:rsid w:val="00851BB6"/>
    <w:rsid w:val="00860C51"/>
    <w:rsid w:val="00884992"/>
    <w:rsid w:val="00911608"/>
    <w:rsid w:val="009270FB"/>
    <w:rsid w:val="00987372"/>
    <w:rsid w:val="009E5D03"/>
    <w:rsid w:val="00A80671"/>
    <w:rsid w:val="00AA2C4E"/>
    <w:rsid w:val="00AC6771"/>
    <w:rsid w:val="00AF435F"/>
    <w:rsid w:val="00B57427"/>
    <w:rsid w:val="00B82C5E"/>
    <w:rsid w:val="00B87CC8"/>
    <w:rsid w:val="00B9115B"/>
    <w:rsid w:val="00C019D5"/>
    <w:rsid w:val="00C17E59"/>
    <w:rsid w:val="00C33278"/>
    <w:rsid w:val="00C4440E"/>
    <w:rsid w:val="00C54914"/>
    <w:rsid w:val="00C96F7E"/>
    <w:rsid w:val="00CD6F28"/>
    <w:rsid w:val="00CE7781"/>
    <w:rsid w:val="00D1334F"/>
    <w:rsid w:val="00D274D7"/>
    <w:rsid w:val="00D45057"/>
    <w:rsid w:val="00D45700"/>
    <w:rsid w:val="00E2136A"/>
    <w:rsid w:val="00E31165"/>
    <w:rsid w:val="00E8553F"/>
    <w:rsid w:val="00E936F4"/>
    <w:rsid w:val="00EA3F54"/>
    <w:rsid w:val="00EC153B"/>
    <w:rsid w:val="00EF6C73"/>
    <w:rsid w:val="00F1400D"/>
    <w:rsid w:val="00F25AB7"/>
    <w:rsid w:val="00F662BF"/>
    <w:rsid w:val="00FE6BC3"/>
    <w:rsid w:val="00FF4530"/>
    <w:rsid w:val="17A86561"/>
    <w:rsid w:val="26F45F99"/>
    <w:rsid w:val="30814D80"/>
    <w:rsid w:val="43EA1A41"/>
    <w:rsid w:val="50483F66"/>
    <w:rsid w:val="51AC52D5"/>
    <w:rsid w:val="68C0486A"/>
    <w:rsid w:val="79B71190"/>
    <w:rsid w:val="7FEA55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header"/>
    <w:basedOn w:val="1"/>
    <w:link w:val="16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7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9">
    <w:name w:val="Table Grid"/>
    <w:basedOn w:val="3"/>
    <w:qFormat/>
    <w:uiPriority w:val="59"/>
    <w:rPr>
      <w:rFonts w:eastAsiaTheme="minorEastAsia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table" w:customStyle="1" w:styleId="11">
    <w:name w:val="Сетка таблицы2"/>
    <w:basedOn w:val="3"/>
    <w:qFormat/>
    <w:uiPriority w:val="59"/>
    <w:rPr>
      <w:rFonts w:eastAsiaTheme="minorEastAsi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WW-Базовый"/>
    <w:qFormat/>
    <w:uiPriority w:val="0"/>
    <w:pPr>
      <w:widowControl w:val="0"/>
      <w:tabs>
        <w:tab w:val="left" w:pos="708"/>
      </w:tabs>
      <w:suppressAutoHyphens/>
      <w:spacing w:line="100" w:lineRule="atLeast"/>
    </w:pPr>
    <w:rPr>
      <w:rFonts w:ascii="Times New Roman" w:hAnsi="Times New Roman" w:eastAsia="Calibri" w:cs="Times New Roman"/>
      <w:lang w:val="en-US" w:eastAsia="zh-CN" w:bidi="ar-SA"/>
    </w:rPr>
  </w:style>
  <w:style w:type="character" w:customStyle="1" w:styleId="13">
    <w:name w:val="Основной текст_"/>
    <w:link w:val="14"/>
    <w:qFormat/>
    <w:locked/>
    <w:uiPriority w:val="0"/>
    <w:rPr>
      <w:sz w:val="27"/>
      <w:szCs w:val="27"/>
      <w:shd w:val="clear" w:color="auto" w:fill="FFFFFF"/>
    </w:rPr>
  </w:style>
  <w:style w:type="paragraph" w:customStyle="1" w:styleId="14">
    <w:name w:val="Основной текст2"/>
    <w:basedOn w:val="1"/>
    <w:link w:val="13"/>
    <w:qFormat/>
    <w:uiPriority w:val="0"/>
    <w:pPr>
      <w:shd w:val="clear" w:color="auto" w:fill="FFFFFF"/>
      <w:spacing w:after="0" w:line="293" w:lineRule="exact"/>
      <w:jc w:val="both"/>
    </w:pPr>
    <w:rPr>
      <w:rFonts w:eastAsiaTheme="minorHAnsi"/>
      <w:sz w:val="27"/>
      <w:szCs w:val="27"/>
      <w:lang w:eastAsia="en-US"/>
    </w:rPr>
  </w:style>
  <w:style w:type="character" w:customStyle="1" w:styleId="15">
    <w:name w:val="Основной текст1"/>
    <w:basedOn w:val="13"/>
    <w:qFormat/>
    <w:uiPriority w:val="0"/>
    <w:rPr>
      <w:sz w:val="27"/>
      <w:szCs w:val="27"/>
      <w:shd w:val="clear" w:color="auto" w:fill="FFFFFF"/>
    </w:rPr>
  </w:style>
  <w:style w:type="character" w:customStyle="1" w:styleId="16">
    <w:name w:val="Верхний колонтитул Знак"/>
    <w:basedOn w:val="2"/>
    <w:link w:val="6"/>
    <w:semiHidden/>
    <w:qFormat/>
    <w:uiPriority w:val="99"/>
    <w:rPr>
      <w:rFonts w:eastAsiaTheme="minorEastAsia"/>
      <w:lang w:eastAsia="zh-CN"/>
    </w:rPr>
  </w:style>
  <w:style w:type="character" w:customStyle="1" w:styleId="17">
    <w:name w:val="Нижний колонтитул Знак"/>
    <w:basedOn w:val="2"/>
    <w:link w:val="5"/>
    <w:qFormat/>
    <w:uiPriority w:val="99"/>
    <w:rPr>
      <w:rFonts w:eastAsiaTheme="minorEastAsia"/>
      <w:lang w:eastAsia="zh-CN"/>
    </w:rPr>
  </w:style>
  <w:style w:type="paragraph" w:customStyle="1" w:styleId="18">
    <w:name w:val="Абзац списка1"/>
    <w:basedOn w:val="1"/>
    <w:qFormat/>
    <w:uiPriority w:val="0"/>
    <w:pPr>
      <w:ind w:left="720"/>
      <w:contextualSpacing/>
    </w:pPr>
    <w:rPr>
      <w:rFonts w:ascii="Times New Roman" w:hAnsi="Times New Roman" w:eastAsia="Times New Roman" w:cs="Times New Roman"/>
      <w:sz w:val="24"/>
      <w:lang w:eastAsia="en-US"/>
    </w:rPr>
  </w:style>
  <w:style w:type="character" w:customStyle="1" w:styleId="19">
    <w:name w:val="No Spacing Char"/>
    <w:link w:val="20"/>
    <w:qFormat/>
    <w:locked/>
    <w:uiPriority w:val="0"/>
    <w:rPr>
      <w:rFonts w:ascii="Calibri" w:hAnsi="Calibri" w:eastAsia="Calibri" w:cs="Calibri"/>
      <w:szCs w:val="24"/>
    </w:rPr>
  </w:style>
  <w:style w:type="paragraph" w:customStyle="1" w:styleId="20">
    <w:name w:val="Без интервала1"/>
    <w:link w:val="19"/>
    <w:qFormat/>
    <w:uiPriority w:val="0"/>
    <w:rPr>
      <w:rFonts w:ascii="Calibri" w:hAnsi="Calibri" w:eastAsia="Calibri" w:cs="Calibri"/>
      <w:sz w:val="22"/>
      <w:szCs w:val="24"/>
      <w:lang w:val="ru-RU" w:eastAsia="en-US" w:bidi="ar-SA"/>
    </w:rPr>
  </w:style>
  <w:style w:type="paragraph" w:customStyle="1" w:styleId="21">
    <w:name w:val="Абзац списка11"/>
    <w:basedOn w:val="1"/>
    <w:qFormat/>
    <w:uiPriority w:val="0"/>
    <w:pPr>
      <w:ind w:left="720"/>
      <w:contextualSpacing/>
    </w:pPr>
    <w:rPr>
      <w:rFonts w:ascii="Calibri" w:hAnsi="Calibri" w:eastAsia="Calibri" w:cs="Times New Roman"/>
      <w:lang w:eastAsia="en-US"/>
    </w:rPr>
  </w:style>
  <w:style w:type="character" w:customStyle="1" w:styleId="22">
    <w:name w:val="Текст выноски Знак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  <w:lang w:eastAsia="zh-CN"/>
    </w:rPr>
  </w:style>
  <w:style w:type="paragraph" w:styleId="23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table" w:customStyle="1" w:styleId="24">
    <w:name w:val="TableGrid1"/>
    <w:uiPriority w:val="0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02114-DA1D-4B19-B243-B441831023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4444</Words>
  <Characters>25335</Characters>
  <Lines>211</Lines>
  <Paragraphs>59</Paragraphs>
  <TotalTime>0</TotalTime>
  <ScaleCrop>false</ScaleCrop>
  <LinksUpToDate>false</LinksUpToDate>
  <CharactersWithSpaces>29720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2016-06-27T07:38:00Z</dcterms:created>
  <dc:creator>Livsik</dc:creator>
  <cp:lastModifiedBy>Ирина</cp:lastModifiedBy>
  <cp:lastPrinted>2021-08-17T09:22:00Z</cp:lastPrinted>
  <dcterms:modified xsi:type="dcterms:W3CDTF">2023-10-02T14:20:54Z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D9E23B9A6E054985B43486B4305C32CC</vt:lpwstr>
  </property>
</Properties>
</file>