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  <w:proofErr w:type="spellEnd"/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учебно-воспитательный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Республики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Крым</w:t>
      </w:r>
      <w:proofErr w:type="spellEnd"/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К. </w:t>
      </w:r>
      <w:proofErr w:type="spellStart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Либкнехта</w:t>
      </w:r>
      <w:proofErr w:type="spellEnd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, 33, </w:t>
      </w:r>
    </w:p>
    <w:p w:rsidR="00F142FB" w:rsidRPr="00F142FB" w:rsidRDefault="00F142FB" w:rsidP="00087B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тел.:0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(6555) 5-15-97,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е-mail: skuvk1.kirov@crimeaedu.ru </w:t>
      </w:r>
    </w:p>
    <w:p w:rsidR="00F142FB" w:rsidRPr="00F142FB" w:rsidRDefault="00F142FB" w:rsidP="00087B1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ОКПО 00809397, </w:t>
      </w: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ОГРН  1149102178213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 ИНН 9108117480  КПП 910801001</w:t>
      </w:r>
    </w:p>
    <w:p w:rsidR="00F142FB" w:rsidRPr="00F142FB" w:rsidRDefault="00F142FB" w:rsidP="00087B1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0"/>
      </w:tblGrid>
      <w:tr w:rsidR="00F142FB" w:rsidRPr="00F142FB" w:rsidTr="00957057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087B1F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         РАССМОТРЕНА </w:t>
            </w:r>
          </w:p>
          <w:p w:rsidR="00F142FB" w:rsidRPr="00F142FB" w:rsidRDefault="00F142FB" w:rsidP="00087B1F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 </w:t>
            </w:r>
          </w:p>
          <w:p w:rsidR="00F142FB" w:rsidRPr="00F142FB" w:rsidRDefault="00F142FB" w:rsidP="00087B1F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Протокол от «18» 08. 2023г.</w:t>
            </w:r>
          </w:p>
          <w:p w:rsidR="00F142FB" w:rsidRPr="00F142FB" w:rsidRDefault="00F142FB" w:rsidP="00087B1F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087B1F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СОГЛАСОВАНА</w:t>
            </w:r>
          </w:p>
          <w:p w:rsidR="00F142FB" w:rsidRPr="00F142FB" w:rsidRDefault="00F142FB" w:rsidP="00087B1F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F142FB" w:rsidRPr="00F142FB" w:rsidRDefault="00F142FB" w:rsidP="00087B1F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F142FB" w:rsidRPr="00F142FB" w:rsidRDefault="00F142FB" w:rsidP="00087B1F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________ </w:t>
            </w:r>
            <w:proofErr w:type="spellStart"/>
            <w:r w:rsidRPr="00F142FB">
              <w:rPr>
                <w:rFonts w:ascii="Times New Roman" w:eastAsia="Calibri" w:hAnsi="Times New Roman" w:cs="Times New Roman"/>
                <w:lang w:eastAsia="zh-CN"/>
              </w:rPr>
              <w:t>Л.С.Меметова</w:t>
            </w:r>
            <w:proofErr w:type="spellEnd"/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087B1F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F142FB" w:rsidRPr="00F142FB" w:rsidRDefault="00F142FB" w:rsidP="00087B1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F142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42F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F142FB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УВК №1</w:t>
            </w:r>
          </w:p>
          <w:p w:rsidR="00F142FB" w:rsidRPr="00F142FB" w:rsidRDefault="00F142FB" w:rsidP="00087B1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«Школа-гимназия»</w:t>
            </w:r>
          </w:p>
          <w:p w:rsidR="00F142FB" w:rsidRPr="00F142FB" w:rsidRDefault="00F142FB" w:rsidP="00087B1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F142FB" w:rsidRPr="00F142FB" w:rsidRDefault="00F142FB" w:rsidP="00087B1F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F142FB" w:rsidRPr="00F142FB" w:rsidRDefault="00F142FB" w:rsidP="00087B1F">
      <w:pPr>
        <w:widowControl w:val="0"/>
        <w:spacing w:after="332" w:line="240" w:lineRule="auto"/>
        <w:ind w:left="710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142FB" w:rsidRPr="00F142FB" w:rsidRDefault="00F142FB" w:rsidP="00087B1F">
      <w:pPr>
        <w:widowControl w:val="0"/>
        <w:spacing w:after="332" w:line="240" w:lineRule="auto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F142FB" w:rsidRPr="00F142FB" w:rsidRDefault="00F142FB" w:rsidP="00087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по курсу внеурочной деятельности</w:t>
      </w:r>
    </w:p>
    <w:p w:rsidR="00F142FB" w:rsidRPr="00F142FB" w:rsidRDefault="00F142FB" w:rsidP="00087B1F">
      <w:pPr>
        <w:widowControl w:val="0"/>
        <w:tabs>
          <w:tab w:val="left" w:leader="underscore" w:pos="5959"/>
        </w:tabs>
        <w:spacing w:after="0" w:line="240" w:lineRule="auto"/>
        <w:ind w:left="3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42FB" w:rsidRPr="00F142FB" w:rsidRDefault="00F142FB" w:rsidP="00087B1F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>«Спортивн</w:t>
      </w:r>
      <w:r w:rsidR="00087B1F">
        <w:rPr>
          <w:rFonts w:ascii="Times New Roman" w:eastAsia="Calibri" w:hAnsi="Times New Roman" w:cs="Times New Roman"/>
          <w:b/>
          <w:bCs/>
          <w:sz w:val="24"/>
          <w:szCs w:val="24"/>
        </w:rPr>
        <w:t>ый клуб</w:t>
      </w:r>
      <w:r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F142FB" w:rsidRPr="00F142FB" w:rsidRDefault="00F142FB" w:rsidP="00087B1F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40" w:lineRule="auto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2FB" w:rsidRPr="00F142FB" w:rsidRDefault="00F551A9" w:rsidP="00087B1F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40" w:lineRule="auto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="00087B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 </w:t>
      </w:r>
      <w:r w:rsidR="004E3FF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142FB"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классов    </w:t>
      </w:r>
    </w:p>
    <w:p w:rsidR="00F142FB" w:rsidRPr="00F142FB" w:rsidRDefault="00F142FB" w:rsidP="00087B1F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40" w:lineRule="auto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rPr>
          <w:rFonts w:ascii="Times New Roman" w:eastAsia="Calibri" w:hAnsi="Times New Roman" w:cs="Times New Roman"/>
          <w:sz w:val="24"/>
          <w:szCs w:val="24"/>
        </w:rPr>
      </w:pPr>
      <w:r w:rsidRPr="00F14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Учитель     </w:t>
      </w:r>
      <w:proofErr w:type="spellStart"/>
      <w:r w:rsidRPr="00F142FB">
        <w:rPr>
          <w:rFonts w:ascii="Times New Roman" w:eastAsia="Calibri" w:hAnsi="Times New Roman" w:cs="Times New Roman"/>
          <w:sz w:val="24"/>
          <w:szCs w:val="24"/>
        </w:rPr>
        <w:t>Эмираджиев</w:t>
      </w:r>
      <w:proofErr w:type="spellEnd"/>
      <w:r w:rsidRPr="00F142FB">
        <w:rPr>
          <w:rFonts w:ascii="Times New Roman" w:eastAsia="Calibri" w:hAnsi="Times New Roman" w:cs="Times New Roman"/>
          <w:sz w:val="24"/>
          <w:szCs w:val="24"/>
        </w:rPr>
        <w:t xml:space="preserve"> Н. С.</w:t>
      </w: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087B1F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E3FF3">
      <w:pPr>
        <w:spacing w:after="0" w:line="240" w:lineRule="auto"/>
        <w:ind w:left="120"/>
        <w:jc w:val="right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Pr="00F142FB" w:rsidRDefault="00F142FB" w:rsidP="0008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FB" w:rsidRPr="00F142FB" w:rsidRDefault="00F142FB" w:rsidP="0008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142FB" w:rsidRPr="00F142FB" w:rsidRDefault="00F142FB" w:rsidP="00087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FB" w:rsidRPr="00F142FB" w:rsidRDefault="00F142FB" w:rsidP="00087B1F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Пояснительная  записка    </w:t>
      </w:r>
      <w:r w:rsidR="004E3FF3">
        <w:rPr>
          <w:rFonts w:ascii="Times New Roman" w:hAnsi="Times New Roman" w:cs="Times New Roman"/>
          <w:sz w:val="24"/>
          <w:szCs w:val="24"/>
        </w:rPr>
        <w:t xml:space="preserve">       ………………………………    3 - 4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142FB" w:rsidRPr="00F142FB" w:rsidRDefault="00F142FB" w:rsidP="00087B1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Содержание обучения    </w:t>
      </w:r>
      <w:r w:rsidR="004E3FF3">
        <w:rPr>
          <w:rFonts w:ascii="Times New Roman" w:hAnsi="Times New Roman" w:cs="Times New Roman"/>
          <w:sz w:val="24"/>
          <w:szCs w:val="24"/>
        </w:rPr>
        <w:t xml:space="preserve">           ………………………………    4 - 6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142FB" w:rsidRPr="00F142FB" w:rsidRDefault="00F142FB" w:rsidP="00087B1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 ………… </w:t>
      </w:r>
      <w:r w:rsidR="004E3FF3">
        <w:rPr>
          <w:rFonts w:ascii="Times New Roman" w:hAnsi="Times New Roman" w:cs="Times New Roman"/>
          <w:sz w:val="24"/>
          <w:szCs w:val="24"/>
        </w:rPr>
        <w:t xml:space="preserve">    6 - 8</w:t>
      </w:r>
    </w:p>
    <w:p w:rsidR="00F142FB" w:rsidRPr="00F142FB" w:rsidRDefault="00F142FB" w:rsidP="00087B1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>Приложения к рабочей программе       ……………………...</w:t>
      </w:r>
      <w:r w:rsidR="004E3FF3">
        <w:rPr>
          <w:rFonts w:ascii="Times New Roman" w:hAnsi="Times New Roman" w:cs="Times New Roman"/>
          <w:sz w:val="24"/>
          <w:szCs w:val="24"/>
        </w:rPr>
        <w:t xml:space="preserve">     9 - 12</w:t>
      </w:r>
      <w:bookmarkStart w:id="0" w:name="_GoBack"/>
      <w:bookmarkEnd w:id="0"/>
    </w:p>
    <w:p w:rsidR="00F142FB" w:rsidRPr="00F142FB" w:rsidRDefault="00F142FB" w:rsidP="00087B1F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142FB" w:rsidRPr="00F142FB" w:rsidRDefault="00F142FB" w:rsidP="00087B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957057" w:rsidRDefault="00957057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957057" w:rsidRPr="00957057" w:rsidRDefault="00F142FB" w:rsidP="00087B1F">
      <w:pPr>
        <w:autoSpaceDE w:val="0"/>
        <w:autoSpaceDN w:val="0"/>
        <w:adjustRightInd w:val="0"/>
        <w:spacing w:after="80" w:line="240" w:lineRule="auto"/>
        <w:ind w:left="31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1.Пояснительная  записка    </w:t>
      </w:r>
    </w:p>
    <w:p w:rsidR="00957057" w:rsidRPr="00957057" w:rsidRDefault="00957057" w:rsidP="00087B1F">
      <w:pPr>
        <w:autoSpaceDE w:val="0"/>
        <w:autoSpaceDN w:val="0"/>
        <w:adjustRightInd w:val="0"/>
        <w:spacing w:after="164" w:line="240" w:lineRule="auto"/>
        <w:ind w:left="20" w:right="60" w:firstLine="10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Программа по внеурочной деятельности для </w:t>
      </w:r>
      <w:r w:rsidR="00CA019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классов разработана в соответствии с требованиями обновленных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от 31 мая 2021 года N 286 и N 287 (далее - ФГОС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ОО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ОО).</w:t>
      </w:r>
    </w:p>
    <w:p w:rsidR="00957057" w:rsidRPr="00957057" w:rsidRDefault="00957057" w:rsidP="00087B1F">
      <w:pPr>
        <w:autoSpaceDE w:val="0"/>
        <w:autoSpaceDN w:val="0"/>
        <w:adjustRightInd w:val="0"/>
        <w:spacing w:after="85" w:line="240" w:lineRule="auto"/>
        <w:ind w:lef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 составлении использованы рекомендации: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spacing w:after="159" w:line="240" w:lineRule="auto"/>
        <w:ind w:left="20" w:right="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учебной программы «Комплексная программа физического Боепитания учащихся 5-9 классов» (В. И. Лях, А. А.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М.: Просвещение, 2018г);</w:t>
      </w:r>
      <w:proofErr w:type="gramEnd"/>
    </w:p>
    <w:p w:rsidR="00957057" w:rsidRPr="00957057" w:rsidRDefault="00957057" w:rsidP="00087B1F">
      <w:pPr>
        <w:numPr>
          <w:ilvl w:val="0"/>
          <w:numId w:val="16"/>
        </w:numPr>
        <w:tabs>
          <w:tab w:val="left" w:pos="131"/>
        </w:tabs>
        <w:autoSpaceDE w:val="0"/>
        <w:autoSpaceDN w:val="0"/>
        <w:adjustRightInd w:val="0"/>
        <w:spacing w:after="80" w:line="240" w:lineRule="auto"/>
        <w:ind w:lef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Конструктор учебных программ </w:t>
      </w:r>
      <w:hyperlink r:id="rId9" w:history="1">
        <w:r w:rsidRPr="0095705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https://edsoo.ru/</w:t>
        </w:r>
      </w:hyperlink>
    </w:p>
    <w:p w:rsidR="00957057" w:rsidRPr="00957057" w:rsidRDefault="00957057" w:rsidP="00087B1F">
      <w:pPr>
        <w:autoSpaceDE w:val="0"/>
        <w:autoSpaceDN w:val="0"/>
        <w:adjustRightInd w:val="0"/>
        <w:spacing w:after="0" w:line="240" w:lineRule="auto"/>
        <w:ind w:left="20" w:right="60" w:firstLine="10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Физкультурно-оздоровительными мероприятиями во внеклассной работе по физической культуре достигается формирование физической культуры личности. Она включает</w:t>
      </w:r>
      <w:r w:rsidR="00087B1F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 w:rsidR="00087B1F">
        <w:rPr>
          <w:rFonts w:ascii="Times New Roman" w:eastAsia="Arial Unicode MS" w:hAnsi="Times New Roman" w:cs="Times New Roman"/>
          <w:smallCaps/>
          <w:sz w:val="24"/>
          <w:szCs w:val="24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себя мотивацию и потребность в систематических занятиях физической культуры и спорто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м, овладение основными видами физ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культурно-спортивной деятельности, разностороннюю физическую подготовленность. При создании данной программы учитывалось, что система физического воспитания, объединяющая урочные и внеурочные формы занятий физическими упражнениями и спортом, должна создавать максимально благоприятные условия для раскрытия не только физических, но и духовных способностей ребенка.</w:t>
      </w:r>
    </w:p>
    <w:p w:rsidR="00957057" w:rsidRPr="00957057" w:rsidRDefault="00957057" w:rsidP="00087B1F">
      <w:pPr>
        <w:autoSpaceDE w:val="0"/>
        <w:autoSpaceDN w:val="0"/>
        <w:adjustRightInd w:val="0"/>
        <w:spacing w:after="55" w:line="240" w:lineRule="auto"/>
        <w:ind w:left="20" w:right="40" w:firstLine="9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Данная программа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составлена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mallCaps/>
          <w:sz w:val="24"/>
          <w:szCs w:val="24"/>
          <w:lang w:eastAsia="ru-RU"/>
        </w:rPr>
        <w:t>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соответствии с возрастными особенностями обучающихся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построена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основе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957057" w:rsidRPr="00957057" w:rsidRDefault="00957057" w:rsidP="00087B1F">
      <w:pPr>
        <w:autoSpaceDE w:val="0"/>
        <w:autoSpaceDN w:val="0"/>
        <w:adjustRightInd w:val="0"/>
        <w:spacing w:after="95" w:line="240" w:lineRule="auto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>Цель программы внеурочной деятельности</w:t>
      </w: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 является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укрепление здоровья, физического развития и подготовленности обучающихся, воспитание личностных качеств, освоение и совершенствование жизненно важ</w:t>
      </w:r>
      <w:r w:rsidR="00CA0196">
        <w:rPr>
          <w:rFonts w:ascii="Times New Roman" w:eastAsia="Arial Unicode MS" w:hAnsi="Times New Roman" w:cs="Times New Roman"/>
          <w:sz w:val="24"/>
          <w:szCs w:val="24"/>
          <w:lang w:eastAsia="ru-RU"/>
        </w:rPr>
        <w:t>ных двигательных навыков, основ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спортивной техники избранных видов спорта.</w:t>
      </w:r>
    </w:p>
    <w:p w:rsidR="00957057" w:rsidRPr="00957057" w:rsidRDefault="00957057" w:rsidP="00087B1F">
      <w:pPr>
        <w:autoSpaceDE w:val="0"/>
        <w:autoSpaceDN w:val="0"/>
        <w:adjustRightInd w:val="0"/>
        <w:spacing w:after="78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Цель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конкретизирована следующими</w:t>
      </w: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 xml:space="preserve"> задачами: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33"/>
        </w:tabs>
        <w:autoSpaceDE w:val="0"/>
        <w:autoSpaceDN w:val="0"/>
        <w:adjustRightInd w:val="0"/>
        <w:spacing w:after="0" w:line="240" w:lineRule="auto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пропаганда здорового образа жизни, укрепление здоровья, содействие гармоническому физическому развитию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33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популяризация спортивных игр как видов спорта и активного отдыха;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устойчивого интереса к занятиям спортивными играми;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обучение технике и тактике спортивных игр;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100" w:line="240" w:lineRule="auto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74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у обучающихся необходимых теоретических знаний;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воспитание моральных и волевых качеств.</w:t>
      </w:r>
    </w:p>
    <w:p w:rsidR="00957057" w:rsidRPr="00957057" w:rsidRDefault="00957057" w:rsidP="00087B1F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Pr="00957057" w:rsidRDefault="00957057" w:rsidP="00087B1F">
      <w:pPr>
        <w:autoSpaceDE w:val="0"/>
        <w:autoSpaceDN w:val="0"/>
        <w:adjustRightInd w:val="0"/>
        <w:spacing w:after="72" w:line="240" w:lineRule="auto"/>
        <w:ind w:left="4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 программе отражены основные</w:t>
      </w: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 принципы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спортивной подготовки  воспитанников:</w:t>
      </w:r>
    </w:p>
    <w:p w:rsidR="00957057" w:rsidRPr="00957057" w:rsidRDefault="00957057" w:rsidP="00087B1F">
      <w:pPr>
        <w:autoSpaceDE w:val="0"/>
        <w:autoSpaceDN w:val="0"/>
        <w:adjustRightInd w:val="0"/>
        <w:spacing w:after="6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Принцип системности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957057" w:rsidRPr="00957057" w:rsidRDefault="00957057" w:rsidP="00087B1F">
      <w:pPr>
        <w:autoSpaceDE w:val="0"/>
        <w:autoSpaceDN w:val="0"/>
        <w:adjustRightInd w:val="0"/>
        <w:spacing w:after="6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Принцип </w:t>
      </w:r>
      <w:proofErr w:type="spellStart"/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приемственности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соревновательных нагрузок, рост показателей физической, технико-тактической и интегральной подготовленности.</w:t>
      </w:r>
    </w:p>
    <w:p w:rsidR="00957057" w:rsidRPr="00957057" w:rsidRDefault="00957057" w:rsidP="00087B1F">
      <w:pPr>
        <w:autoSpaceDE w:val="0"/>
        <w:autoSpaceDN w:val="0"/>
        <w:adjustRightInd w:val="0"/>
        <w:spacing w:after="6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Принцип вариативности</w:t>
      </w:r>
      <w:r w:rsidR="00CA01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предусматривает в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957057" w:rsidRPr="00957057" w:rsidRDefault="00957057" w:rsidP="00087B1F">
      <w:pPr>
        <w:autoSpaceDE w:val="0"/>
        <w:autoSpaceDN w:val="0"/>
        <w:adjustRightInd w:val="0"/>
        <w:spacing w:after="0" w:line="240" w:lineRule="auto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внеурочной деятельности по спортивно - оздоровительному направлению «Будь здоров!» может рассматриваться как одна из ступеней к формированию культуры здоровья и явля</w:t>
      </w:r>
      <w:r w:rsidR="00CA01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ется неотъемлемой частью всего </w:t>
      </w:r>
      <w:proofErr w:type="spellStart"/>
      <w:r w:rsidR="00CA0196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оспитательно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-образовательного процесса. Основная идея программы заключается в мотивации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ведение здорового образа жизни,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957057" w:rsidRPr="00957057" w:rsidRDefault="00957057" w:rsidP="00087B1F">
      <w:pPr>
        <w:autoSpaceDE w:val="0"/>
        <w:autoSpaceDN w:val="0"/>
        <w:adjustRightInd w:val="0"/>
        <w:spacing w:after="420" w:line="240" w:lineRule="auto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Данная программа направлена на формирование, сохранение и укрепления здоровья обучающихся,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основу, которой положены культуролог</w:t>
      </w:r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ический и личностн</w:t>
      </w:r>
      <w:proofErr w:type="gramStart"/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о-</w:t>
      </w:r>
      <w:proofErr w:type="gramEnd"/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ориентиров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анные подходы.</w:t>
      </w:r>
    </w:p>
    <w:p w:rsidR="00957057" w:rsidRPr="00957057" w:rsidRDefault="00957057" w:rsidP="00087B1F">
      <w:pPr>
        <w:autoSpaceDE w:val="0"/>
        <w:autoSpaceDN w:val="0"/>
        <w:adjustRightInd w:val="0"/>
        <w:spacing w:after="300" w:line="240" w:lineRule="auto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>Особенности реализации программы внеурочной деятельности: количество часов и место проведения занятий.</w:t>
      </w:r>
    </w:p>
    <w:p w:rsidR="00957057" w:rsidRPr="00957057" w:rsidRDefault="00957057" w:rsidP="00087B1F">
      <w:pPr>
        <w:autoSpaceDE w:val="0"/>
        <w:autoSpaceDN w:val="0"/>
        <w:adjustRightInd w:val="0"/>
        <w:spacing w:after="60" w:line="240" w:lineRule="auto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внеурочной деятельности по спортивно - оздоровительному направлению предназначена для обучающихся 6-9 клас</w:t>
      </w:r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сов. </w:t>
      </w:r>
      <w:proofErr w:type="gramStart"/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Данная программа составлена 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соответствии с возрастными особенностями обучающихся и рассчитана на проведение 1 часа в неделю в каждом из 6-9 классов, всего 34 часа в год.</w:t>
      </w:r>
      <w:proofErr w:type="gramEnd"/>
    </w:p>
    <w:p w:rsidR="00957057" w:rsidRPr="00957057" w:rsidRDefault="00957057" w:rsidP="00087B1F">
      <w:pPr>
        <w:autoSpaceDE w:val="0"/>
        <w:autoSpaceDN w:val="0"/>
        <w:adjustRightInd w:val="0"/>
        <w:spacing w:after="60" w:line="240" w:lineRule="auto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СанПин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Реализация данной программы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рамках</w:t>
      </w:r>
      <w:proofErr w:type="gramEnd"/>
      <w:r w:rsid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неурочной деятельности соответствует предельно допустимой нагрузке обучающихся.</w:t>
      </w:r>
    </w:p>
    <w:p w:rsidR="00F142FB" w:rsidRPr="004E3FF3" w:rsidRDefault="00957057" w:rsidP="004E3FF3">
      <w:pPr>
        <w:autoSpaceDE w:val="0"/>
        <w:autoSpaceDN w:val="0"/>
        <w:adjustRightInd w:val="0"/>
        <w:spacing w:after="0" w:line="240" w:lineRule="auto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Занятия проводятся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спортивном зале или на пришкольной спортивной площадке.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практик.</w:t>
      </w:r>
      <w:r w:rsidR="00F142FB" w:rsidRPr="00F142F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D65183" w:rsidRDefault="00D65183" w:rsidP="0008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2.Содержание обучения</w:t>
      </w:r>
    </w:p>
    <w:p w:rsidR="00D65183" w:rsidRPr="00D65183" w:rsidRDefault="00D65183" w:rsidP="0008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183" w:rsidRPr="00D65183" w:rsidRDefault="00D65183" w:rsidP="0008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t>Правила     безопасно</w:t>
      </w: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сти   и   профилактика </w:t>
      </w:r>
      <w:r w:rsidRPr="00D65183">
        <w:rPr>
          <w:rFonts w:ascii="Times New Roman" w:eastAsia="Times New Roman" w:hAnsi="Times New Roman" w:cs="Times New Roman"/>
          <w:spacing w:val="-2"/>
          <w:sz w:val="24"/>
          <w:szCs w:val="24"/>
        </w:rPr>
        <w:t>травматизма на заня</w:t>
      </w:r>
      <w:r w:rsidRPr="00D65183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тиях по баскетболу</w:t>
      </w:r>
    </w:p>
    <w:p w:rsidR="00D65183" w:rsidRPr="00D65183" w:rsidRDefault="00D65183" w:rsidP="0008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Тактические действия </w:t>
      </w:r>
      <w:r w:rsidRPr="00D65183">
        <w:rPr>
          <w:rFonts w:ascii="Times New Roman" w:eastAsia="Times New Roman" w:hAnsi="Times New Roman" w:cs="Times New Roman"/>
          <w:spacing w:val="-6"/>
          <w:sz w:val="24"/>
          <w:szCs w:val="24"/>
        </w:rPr>
        <w:t>в баскетболе</w:t>
      </w:r>
    </w:p>
    <w:p w:rsidR="00D65183" w:rsidRPr="00D65183" w:rsidRDefault="00D65183" w:rsidP="0008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Правила соревнований </w:t>
      </w:r>
      <w:r w:rsidRPr="00D651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 баскетболу.  Жесты </w:t>
      </w:r>
      <w:r w:rsidRPr="00D65183"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>судей</w:t>
      </w:r>
    </w:p>
    <w:p w:rsidR="00D65183" w:rsidRPr="00D65183" w:rsidRDefault="00D65183" w:rsidP="00087B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Стойка игрока. Пере</w:t>
      </w:r>
      <w:r w:rsidRPr="00D65183">
        <w:rPr>
          <w:rFonts w:ascii="Times New Roman" w:eastAsia="Times New Roman" w:hAnsi="Times New Roman" w:cs="Times New Roman"/>
          <w:sz w:val="24"/>
          <w:szCs w:val="24"/>
        </w:rPr>
        <w:t xml:space="preserve">мещение в защитной </w:t>
      </w:r>
      <w:r w:rsidRPr="00D651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стойке: вперёд, назад </w:t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вправо, влево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Передвижения  остановки без мяча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игрока. Перемещение в защитной стойке: вперед, назад, вправо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Бег: лицом в перед, приставными шагами в сторону, вперед и назад, спиной вперед.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Скоростные рывки из различных  исходов  положений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Остановки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шагами прыжком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Прыжки, повороты вперед, назад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способ передвижений ( бег, остановки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, повороты , рывки )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Ловля мяч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Ловля мяча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183" w:rsidRPr="00D65183" w:rsidRDefault="00D65183" w:rsidP="00087B1F">
      <w:pPr>
        <w:pStyle w:val="a7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 на уровни груди;</w:t>
      </w:r>
    </w:p>
    <w:p w:rsidR="00D65183" w:rsidRPr="00D65183" w:rsidRDefault="00D65183" w:rsidP="00087B1F">
      <w:pPr>
        <w:pStyle w:val="a7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двумя руками « Высокого» мяча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прыжке)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от груди на месте и в движении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от плеча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с отскоком от пола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сверху 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снизу вперед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снизу назад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одной рукой из-за спины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мяча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мяча правой левой рукой с высоким  и низким отскоком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месте и в движении )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скорости передвижения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высоты отскока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в движении)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в движении с переводом на другую руку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направления движения </w:t>
      </w:r>
    </w:p>
    <w:p w:rsidR="00D65183" w:rsidRPr="00D65183" w:rsidRDefault="00D65183" w:rsidP="00087B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обводкой препятствий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Броски мяча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двумя руками от груди с места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одной рукой от плеча с места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одной рукой от плеча в движении после ведения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в кольцо одной рукой сверху в прыжке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Штрафной бросок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мяча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Выбивание мяча из рук соперника, выбивания мяча приведения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Вырывания мяча из рук соперника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Накрывания мяча при броске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Отвлекающие приемы (финты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Финты без мяча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Финты с мячом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комбинации из освоенных элементов техники перемещений и владение мячом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приемов без броска мяча в кольцо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приемов с броском мяча в кольцо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игры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действия в нападении и защите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действия в нападение и защите: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нападающих против одного защитника (2Х1)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нападающих против двух защитников (2Х2)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игроков в нападении через «заслон»;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трех нападающих против двух защитников(3Х2)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двух игроков («передай мяч и выйди на свободное место»);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трех игроков («тройка»);</w:t>
      </w:r>
    </w:p>
    <w:p w:rsidR="00D65183" w:rsidRPr="00D65183" w:rsidRDefault="00D65183" w:rsidP="00087B1F">
      <w:pPr>
        <w:pStyle w:val="a7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трех игроков («малая восьмерка»)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Командные действия в нападение и защите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65183" w:rsidRPr="00D65183" w:rsidRDefault="00D65183" w:rsidP="00087B1F">
      <w:pPr>
        <w:pStyle w:val="a7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позиционное нападение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65183" w:rsidRPr="00D65183" w:rsidRDefault="00D65183" w:rsidP="00087B1F">
      <w:pPr>
        <w:pStyle w:val="a7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зонная защита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Двусторонняя учебная игра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и эстафеты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Игры и эстафеты на закрепление и совершенствование технических приемов и тактических действий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физические способности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подготовка 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скоростных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силовых , скоростно-силовых, координационных способностей , выносливости, гибкости.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Судейская практика</w:t>
      </w:r>
    </w:p>
    <w:p w:rsidR="00D65183" w:rsidRPr="00D65183" w:rsidRDefault="00D65183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Судейство игры в баскетбол. </w:t>
      </w:r>
    </w:p>
    <w:p w:rsidR="00F142FB" w:rsidRDefault="00F142FB" w:rsidP="00087B1F">
      <w:pPr>
        <w:suppressAutoHyphens/>
        <w:spacing w:after="0" w:line="240" w:lineRule="auto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P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D65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2F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   </w:t>
      </w: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D65183" w:rsidRPr="00434309" w:rsidRDefault="00D65183" w:rsidP="00087B1F">
      <w:pPr>
        <w:pStyle w:val="a7"/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65183" w:rsidRPr="00434309" w:rsidRDefault="00D65183" w:rsidP="00087B1F">
      <w:pPr>
        <w:pStyle w:val="a7"/>
        <w:numPr>
          <w:ilvl w:val="0"/>
          <w:numId w:val="15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познавательные, личностные, регулятивные, коммуникативные универсальные учебные действия.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D65183" w:rsidRPr="004C0C1D" w:rsidRDefault="00D65183" w:rsidP="00087B1F">
      <w:pPr>
        <w:numPr>
          <w:ilvl w:val="0"/>
          <w:numId w:val="6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— готовность и способность учащихся к саморазвитию, </w:t>
      </w: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D65183" w:rsidRPr="004C0C1D" w:rsidRDefault="00D65183" w:rsidP="00087B1F">
      <w:pPr>
        <w:numPr>
          <w:ilvl w:val="0"/>
          <w:numId w:val="6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— освоенные учащимися универсальные учебные действия (познавательные, регулятивные и коммуникативные);</w:t>
      </w:r>
    </w:p>
    <w:p w:rsidR="00D65183" w:rsidRPr="004C0C1D" w:rsidRDefault="00D65183" w:rsidP="00087B1F">
      <w:pPr>
        <w:numPr>
          <w:ilvl w:val="0"/>
          <w:numId w:val="6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—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 программы внеурочной деятельности по спортивно-оздоровительному направлению “Баскетбол” является формирование следующих умений:</w:t>
      </w:r>
    </w:p>
    <w:p w:rsidR="00D65183" w:rsidRPr="004C0C1D" w:rsidRDefault="00D65183" w:rsidP="00087B1F">
      <w:pPr>
        <w:numPr>
          <w:ilvl w:val="0"/>
          <w:numId w:val="7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высказывать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простые и общие для всех людей правила поведения при сотрудничестве (этические нормы);</w:t>
      </w:r>
    </w:p>
    <w:p w:rsidR="00D65183" w:rsidRPr="004C0C1D" w:rsidRDefault="00D65183" w:rsidP="00087B1F">
      <w:pPr>
        <w:numPr>
          <w:ilvl w:val="0"/>
          <w:numId w:val="7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делать выбор,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поддержке других участников группы и педагога, как поступить.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программы внеурочной деятельности по спортивно-оздоровительному направлению “Баскетбол” - является формирование следующих универсальных учебных действий (УУД):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Регулятивные УУД.</w:t>
      </w:r>
    </w:p>
    <w:p w:rsidR="00D65183" w:rsidRPr="004C0C1D" w:rsidRDefault="00D65183" w:rsidP="00087B1F">
      <w:pPr>
        <w:numPr>
          <w:ilvl w:val="0"/>
          <w:numId w:val="8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 </w:t>
      </w:r>
      <w:r w:rsidRPr="004C0C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формулировать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деятельности на занятии с помощью учителя, а далее самостоятельно.</w:t>
      </w:r>
    </w:p>
    <w:p w:rsidR="00D65183" w:rsidRPr="004C0C1D" w:rsidRDefault="00D65183" w:rsidP="00087B1F">
      <w:pPr>
        <w:numPr>
          <w:ilvl w:val="0"/>
          <w:numId w:val="8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Проговаривать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действий.</w:t>
      </w:r>
    </w:p>
    <w:p w:rsidR="00D65183" w:rsidRPr="004C0C1D" w:rsidRDefault="00D65183" w:rsidP="00087B1F">
      <w:pPr>
        <w:numPr>
          <w:ilvl w:val="0"/>
          <w:numId w:val="8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Учить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высказывать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предположение (версию) на основе данного задания, учить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предложенному учителем плану, а в дальнейшем уметь самостоятельно планировать свою деятельность.</w:t>
      </w:r>
    </w:p>
    <w:p w:rsidR="00D65183" w:rsidRPr="004C0C1D" w:rsidRDefault="00D65183" w:rsidP="00087B1F">
      <w:pPr>
        <w:numPr>
          <w:ilvl w:val="0"/>
          <w:numId w:val="8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65183" w:rsidRPr="004C0C1D" w:rsidRDefault="00D65183" w:rsidP="00087B1F">
      <w:pPr>
        <w:numPr>
          <w:ilvl w:val="0"/>
          <w:numId w:val="8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воспитанниками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эмоциональную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оценку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команды на занятии.</w:t>
      </w:r>
    </w:p>
    <w:p w:rsidR="00D65183" w:rsidRPr="004C0C1D" w:rsidRDefault="00D65183" w:rsidP="00087B1F">
      <w:pPr>
        <w:numPr>
          <w:ilvl w:val="0"/>
          <w:numId w:val="8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Познавательные УУД.</w:t>
      </w:r>
    </w:p>
    <w:p w:rsidR="00D65183" w:rsidRPr="004C0C1D" w:rsidRDefault="00D65183" w:rsidP="00087B1F">
      <w:pPr>
        <w:numPr>
          <w:ilvl w:val="0"/>
          <w:numId w:val="9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находить ответы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D65183" w:rsidRPr="004C0C1D" w:rsidRDefault="00D65183" w:rsidP="00087B1F">
      <w:pPr>
        <w:numPr>
          <w:ilvl w:val="0"/>
          <w:numId w:val="9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выводы в результате совместной работы всей команды.</w:t>
      </w:r>
    </w:p>
    <w:p w:rsidR="00D65183" w:rsidRPr="004C0C1D" w:rsidRDefault="00D65183" w:rsidP="00087B1F">
      <w:pPr>
        <w:numPr>
          <w:ilvl w:val="0"/>
          <w:numId w:val="9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Коммуникативные УУД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183" w:rsidRPr="004C0C1D" w:rsidRDefault="00D65183" w:rsidP="00087B1F">
      <w:pPr>
        <w:numPr>
          <w:ilvl w:val="0"/>
          <w:numId w:val="10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донести свою позицию до других: оформлять свою мысль.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Слушать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понимать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других.</w:t>
      </w:r>
    </w:p>
    <w:p w:rsidR="00D65183" w:rsidRPr="004C0C1D" w:rsidRDefault="00D65183" w:rsidP="00087B1F">
      <w:pPr>
        <w:numPr>
          <w:ilvl w:val="0"/>
          <w:numId w:val="10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игре и следовать им.</w:t>
      </w:r>
    </w:p>
    <w:p w:rsidR="00D65183" w:rsidRPr="004C0C1D" w:rsidRDefault="00D65183" w:rsidP="00087B1F">
      <w:pPr>
        <w:numPr>
          <w:ilvl w:val="0"/>
          <w:numId w:val="10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D65183" w:rsidRPr="004C0C1D" w:rsidRDefault="00D65183" w:rsidP="00087B1F">
      <w:pPr>
        <w:numPr>
          <w:ilvl w:val="0"/>
          <w:numId w:val="10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D65183" w:rsidRPr="004C0C1D" w:rsidRDefault="00D65183" w:rsidP="00087B1F">
      <w:p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Оздоровительные результаты программы внеурочной деятельности:</w:t>
      </w:r>
    </w:p>
    <w:p w:rsidR="00D65183" w:rsidRPr="004C0C1D" w:rsidRDefault="00D65183" w:rsidP="00087B1F">
      <w:pPr>
        <w:numPr>
          <w:ilvl w:val="0"/>
          <w:numId w:val="11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:rsidR="00D65183" w:rsidRPr="004C0C1D" w:rsidRDefault="00D65183" w:rsidP="00087B1F">
      <w:pPr>
        <w:numPr>
          <w:ilvl w:val="0"/>
          <w:numId w:val="11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Требования к знаниям и умениям, которые должны приобрести учащиеся в процессе реализации программы внеурочной деятельности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“Баскетбол” учащиеся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воздействия двигательной активности на организм человека;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рационального питания;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сохранения и укрепление здоровья;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познавательной сферы;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права и права других людей;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здоровья на успешную учебную деятельность;</w:t>
      </w:r>
    </w:p>
    <w:p w:rsidR="00D65183" w:rsidRPr="004C0C1D" w:rsidRDefault="00D65183" w:rsidP="00087B1F">
      <w:pPr>
        <w:numPr>
          <w:ilvl w:val="0"/>
          <w:numId w:val="12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физических упражнений для сохранения и укрепления здоровья;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своем здоровье;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при травмах;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выход из стрессовых ситуаций;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за свои поступки;</w:t>
      </w:r>
    </w:p>
    <w:p w:rsidR="00D65183" w:rsidRPr="004C0C1D" w:rsidRDefault="00D65183" w:rsidP="00087B1F">
      <w:pPr>
        <w:numPr>
          <w:ilvl w:val="0"/>
          <w:numId w:val="13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внеурочной деятельности по формированию культуры здоровья у учащихся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тому, что содержание данной программы раскрывает все стороны здоровья, учащиеся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реализация программы внеурочной деятельности по спортивно-оздоровительному направлению “Баскетбол” учащиеся</w:t>
      </w:r>
    </w:p>
    <w:p w:rsidR="00D65183" w:rsidRPr="004C0C1D" w:rsidRDefault="00D65183" w:rsidP="00087B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баскетбола в развитии физических способностей и совершенствовании функциональных возможностей организма занимающихся;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во время занятий баскетболом;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разучиваемых технических приёмов игры и основы правильной техники;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типичные ошибки при выполнении технических приёмов и тактических действий;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физических способностей (скоростных, скоростно-силовых, координационных, выносливости, гибкости);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правил соревнований по баскетболу;</w:t>
      </w:r>
    </w:p>
    <w:p w:rsidR="00D65183" w:rsidRPr="004C0C1D" w:rsidRDefault="00D65183" w:rsidP="00087B1F">
      <w:pPr>
        <w:numPr>
          <w:ilvl w:val="0"/>
          <w:numId w:val="14"/>
        </w:numPr>
        <w:spacing w:before="100" w:beforeAutospacing="1" w:after="100" w:afterAutospacing="1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 баскетбольного судьи;</w:t>
      </w: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087B1F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sectPr w:rsidR="00F142FB" w:rsidSect="004E3FF3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87B1F" w:rsidRPr="00117858" w:rsidRDefault="004E3FF3" w:rsidP="00087B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087B1F"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087B1F" w:rsidRPr="00117858" w:rsidRDefault="004E3FF3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6</w:t>
      </w:r>
      <w:r w:rsidR="00087B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87B1F"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082"/>
        <w:gridCol w:w="932"/>
        <w:gridCol w:w="1810"/>
        <w:gridCol w:w="1877"/>
        <w:gridCol w:w="2183"/>
      </w:tblGrid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современного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5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B1F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«Спортивные игры». 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7B1F" w:rsidRDefault="00087B1F" w:rsidP="00087B1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B1F" w:rsidRPr="00117858" w:rsidRDefault="00087B1F" w:rsidP="00087B1F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 ПЛАНИРОВАНИЕ</w:t>
      </w:r>
    </w:p>
    <w:p w:rsidR="00087B1F" w:rsidRPr="00117858" w:rsidRDefault="004E3FF3" w:rsidP="00087B1F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6</w:t>
      </w:r>
      <w:r w:rsidR="00087B1F" w:rsidRPr="0011785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32"/>
        <w:gridCol w:w="993"/>
        <w:gridCol w:w="1233"/>
        <w:gridCol w:w="1512"/>
        <w:gridCol w:w="1275"/>
        <w:gridCol w:w="1418"/>
        <w:gridCol w:w="2316"/>
      </w:tblGrid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3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585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720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баскетбольного мяча и стойка баскетболиста.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со сменой ритма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со всеми изученными действиями.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баскетбольного мяча на мести и в движении.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баскетбольного и набивного мяча на месте.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 приставным шагом.</w:t>
            </w:r>
          </w:p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  приставным шагом с сопротивлением.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со сменой ритма движения.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 дриблингом.</w:t>
            </w:r>
          </w:p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действия в нападении с </w:t>
            </w: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бросками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 бросками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нападение с постановкой заслонов.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в игре.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со сменой ритма движения.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дриблинга.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бросков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бросков мяча в корзину.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против заслонов.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в игре. Зонная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защите в игре. Личная защита.</w:t>
            </w:r>
          </w:p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трех секундной зоны. Штрафной бросок.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со средней и дальней дистанции.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двух шагов провой и левой рукой.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остановкой на две ноги и обманными движениями.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после передач. Учебная игра.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со средней дистанции. Штрафной бросок.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корзину с дальней дистанции. Штрафной бросок.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 Личная защита.</w:t>
            </w:r>
          </w:p>
          <w:p w:rsidR="004E3FF3" w:rsidRPr="004C0C1D" w:rsidRDefault="004E3FF3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 Личная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B1F" w:rsidRPr="00117858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087B1F" w:rsidRPr="004C0C1D" w:rsidRDefault="00087B1F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 Личная защита.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785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087B1F" w:rsidRPr="00117858" w:rsidRDefault="00087B1F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87B1F" w:rsidRPr="00117858" w:rsidRDefault="00087B1F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7B1F" w:rsidRDefault="00087B1F" w:rsidP="00087B1F"/>
    <w:p w:rsidR="004E3FF3" w:rsidRDefault="004E3FF3" w:rsidP="00087B1F">
      <w:pPr>
        <w:keepNext/>
        <w:spacing w:after="0" w:line="240" w:lineRule="auto"/>
        <w:jc w:val="center"/>
      </w:pPr>
    </w:p>
    <w:p w:rsidR="00705732" w:rsidRPr="0057016A" w:rsidRDefault="00705732" w:rsidP="00087B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программы</w:t>
      </w:r>
    </w:p>
    <w:p w:rsidR="00705732" w:rsidRDefault="00705732" w:rsidP="00087B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А.П. Матвеев. Физическая культура. 5-7 классы. Учебник для общеобразовательных учреждений. Физическая культура М.2011г. «Просвещение».  </w:t>
      </w:r>
    </w:p>
    <w:p w:rsidR="00705732" w:rsidRPr="0057016A" w:rsidRDefault="00705732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732" w:rsidRDefault="00705732" w:rsidP="00087B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А.П. Матвеев. Физическая культура.8-9-й классы : учебник для общеобразовательных учреждений</w:t>
      </w:r>
      <w:proofErr w:type="gramStart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написан в соответствии с Примерной программой "Физическая культура" с соблюдением требований, заложенных в стандартах второго поколения, и программой А. П. Матвеева "Физическая культура. Основная школа. Средняя (полная) школа: базовый и профильный уровни". 2011год Москва « Просвещение».</w:t>
      </w:r>
    </w:p>
    <w:p w:rsidR="00705732" w:rsidRDefault="00705732" w:rsidP="00087B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Рабочая программа «Физическая культура 5 – 9 классы»   Автор: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 А.П.М. “Просвещение”,2012;</w:t>
      </w:r>
    </w:p>
    <w:p w:rsidR="00705732" w:rsidRPr="0057016A" w:rsidRDefault="00705732" w:rsidP="00087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Комплексной программы физического воспитания учащихся 1-11 классов (авторы В.И. Лях, А.А. </w:t>
      </w:r>
      <w:proofErr w:type="spellStart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Просвещение, 2010).</w:t>
      </w:r>
    </w:p>
    <w:p w:rsidR="00705732" w:rsidRDefault="00705732" w:rsidP="00087B1F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.Г.И.Погадаев. Подготовка учащихся 1-11 классов к сдаче нормативов Всероссийского физкультурн</w:t>
      </w:r>
      <w:proofErr w:type="gram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комплекса ГТО. Методическое пособие. « Дрофа»,2016</w:t>
      </w:r>
    </w:p>
    <w:p w:rsidR="00705732" w:rsidRPr="0057016A" w:rsidRDefault="00705732" w:rsidP="00087B1F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В.С. Кузнецов, Г.А. </w:t>
      </w:r>
      <w:proofErr w:type="spell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Колодницкий</w:t>
      </w:r>
      <w:proofErr w:type="spell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Внеурочная деятельность. Подготовка учащихся к сдаче нормативов Всероссийского физкультурн</w:t>
      </w:r>
      <w:proofErr w:type="gram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комплекса ГТО. ФГОС. «Просвещение».,2016 . </w:t>
      </w:r>
    </w:p>
    <w:p w:rsidR="004E3FF3" w:rsidRPr="00087B1F" w:rsidRDefault="004E3FF3" w:rsidP="004E3FF3">
      <w:pPr>
        <w:autoSpaceDE w:val="0"/>
        <w:autoSpaceDN w:val="0"/>
        <w:adjustRightInd w:val="0"/>
        <w:spacing w:after="180" w:line="240" w:lineRule="auto"/>
        <w:ind w:left="60" w:right="1880" w:firstLine="21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Учебно - методическое обеспечение </w:t>
      </w:r>
    </w:p>
    <w:p w:rsidR="004E3FF3" w:rsidRPr="00087B1F" w:rsidRDefault="004E3FF3" w:rsidP="004E3FF3">
      <w:pPr>
        <w:numPr>
          <w:ilvl w:val="0"/>
          <w:numId w:val="17"/>
        </w:numPr>
        <w:tabs>
          <w:tab w:val="left" w:pos="511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Лях. Физическая культура 5-6 классы. Примерные рабочие программы. Предметная линия учебников В.И. Ляха</w:t>
      </w:r>
      <w:proofErr w:type="gram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М.Я. </w:t>
      </w:r>
      <w:proofErr w:type="spell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. Изд. 7-е. Серия «Физическое воспитание» - М: «Просвещение» 2019.</w:t>
      </w:r>
    </w:p>
    <w:p w:rsidR="004E3FF3" w:rsidRPr="00087B1F" w:rsidRDefault="004E3FF3" w:rsidP="004E3FF3">
      <w:pPr>
        <w:numPr>
          <w:ilvl w:val="0"/>
          <w:numId w:val="17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Физическая культура. 5-7 классы: учебник для общеобразовательных учреждений/ (под редакцией М.Я. </w:t>
      </w:r>
      <w:proofErr w:type="spell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Москва:</w:t>
      </w:r>
      <w:proofErr w:type="gram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«Просвещение», 2016.</w:t>
      </w:r>
    </w:p>
    <w:p w:rsidR="004E3FF3" w:rsidRPr="00087B1F" w:rsidRDefault="004E3FF3" w:rsidP="004E3FF3">
      <w:pPr>
        <w:numPr>
          <w:ilvl w:val="0"/>
          <w:numId w:val="17"/>
        </w:numPr>
        <w:tabs>
          <w:tab w:val="left" w:pos="417"/>
        </w:tabs>
        <w:autoSpaceDE w:val="0"/>
        <w:autoSpaceDN w:val="0"/>
        <w:adjustRightInd w:val="0"/>
        <w:spacing w:after="0" w:line="240" w:lineRule="auto"/>
        <w:ind w:left="60" w:right="90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Физическая культура. 5-9 классы: учебник для общеобразовательных учреждений</w:t>
      </w:r>
    </w:p>
    <w:p w:rsidR="004E3FF3" w:rsidRPr="00087B1F" w:rsidRDefault="004E3FF3" w:rsidP="004E3FF3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 - Москва: «Просвещение», 2018.</w:t>
      </w:r>
    </w:p>
    <w:p w:rsidR="004E3FF3" w:rsidRPr="00087B1F" w:rsidRDefault="004E3FF3" w:rsidP="004E3FF3">
      <w:pPr>
        <w:tabs>
          <w:tab w:val="left" w:pos="1494"/>
        </w:tabs>
        <w:autoSpaceDE w:val="0"/>
        <w:autoSpaceDN w:val="0"/>
        <w:adjustRightInd w:val="0"/>
        <w:spacing w:after="21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</w:t>
      </w: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Внеурочная</w:t>
      </w: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деятельность. Подготовка к сдаче нормативов ГТО: Учебное пособие </w:t>
      </w:r>
      <w:proofErr w:type="spell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дл</w:t>
      </w:r>
      <w:proofErr w:type="spell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общеобразовательных организаций/ В.С. Кузнецов, </w:t>
      </w:r>
      <w:proofErr w:type="spell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</w:t>
      </w:r>
      <w:proofErr w:type="gram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.К</w:t>
      </w:r>
      <w:proofErr w:type="gram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олодницкий</w:t>
      </w:r>
      <w:proofErr w:type="spell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. - 3-е изд. - М.: Просвещение, 2018.</w:t>
      </w:r>
    </w:p>
    <w:p w:rsidR="004E3FF3" w:rsidRPr="00087B1F" w:rsidRDefault="004E3FF3" w:rsidP="004E3FF3">
      <w:pPr>
        <w:autoSpaceDE w:val="0"/>
        <w:autoSpaceDN w:val="0"/>
        <w:adjustRightInd w:val="0"/>
        <w:spacing w:after="208" w:line="240" w:lineRule="auto"/>
        <w:ind w:left="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Интернет ресурсы</w:t>
      </w:r>
    </w:p>
    <w:p w:rsidR="004E3FF3" w:rsidRPr="00087B1F" w:rsidRDefault="004E3FF3" w:rsidP="004E3FF3">
      <w:pPr>
        <w:autoSpaceDE w:val="0"/>
        <w:autoSpaceDN w:val="0"/>
        <w:adjustRightInd w:val="0"/>
        <w:spacing w:after="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Сайт Мега Талант: </w:t>
      </w:r>
      <w:hyperlink r:id="rId11" w:history="1">
        <w:r w:rsidRPr="00087B1F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https://mega-talant.com/biblioteka/programma-kruzhka-po-ofp</w:t>
        </w:r>
      </w:hyperlink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- 84619.html.</w:t>
      </w:r>
    </w:p>
    <w:p w:rsidR="004E3FF3" w:rsidRPr="00087B1F" w:rsidRDefault="004E3FF3" w:rsidP="004E3FF3">
      <w:pPr>
        <w:numPr>
          <w:ilvl w:val="0"/>
          <w:numId w:val="18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ind w:right="-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Социальная сеть работников образования: </w:t>
      </w:r>
      <w:hyperlink r:id="rId12" w:history="1">
        <w:r w:rsidRPr="00087B1F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https://nsportal.ru/shkola/dopolnitelnoe-</w:t>
        </w:r>
        <w:r w:rsidRPr="00087B1F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 xml:space="preserve"> </w:t>
        </w:r>
        <w:proofErr w:type="spellStart"/>
        <w:r w:rsidRPr="00087B1F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obrazovanie</w:t>
        </w:r>
        <w:proofErr w:type="spellEnd"/>
        <w:r w:rsidRPr="00087B1F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</w:t>
        </w:r>
        <w:proofErr w:type="spellStart"/>
        <w:r w:rsidRPr="00087B1F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library</w:t>
        </w:r>
        <w:proofErr w:type="spellEnd"/>
        <w:r w:rsidRPr="00087B1F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/2012/10/20/</w:t>
        </w:r>
        <w:proofErr w:type="spellStart"/>
        <w:r w:rsidRPr="00087B1F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programma-dlya-sektsii-ofp</w:t>
        </w:r>
        <w:proofErr w:type="spellEnd"/>
      </w:hyperlink>
    </w:p>
    <w:p w:rsidR="004E3FF3" w:rsidRPr="00087B1F" w:rsidRDefault="004E3FF3" w:rsidP="004E3FF3">
      <w:pPr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Ведущий образовательный портал России </w:t>
      </w:r>
      <w:proofErr w:type="spellStart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087B1F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4E3FF3" w:rsidRPr="00087B1F" w:rsidRDefault="004E3FF3" w:rsidP="004E3FF3">
      <w:pPr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hyperlink r:id="rId13" w:history="1">
        <w:proofErr w:type="gramStart"/>
        <w:r w:rsidRPr="00087B1F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https://infourok.ru/obrazovatelnaya-programma-dopolnitelnogo-obrazovaniya-obschaya</w:t>
        </w:r>
      </w:hyperlink>
      <w:r w:rsidRPr="00087B1F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-</w:t>
      </w:r>
      <w:r w:rsidRPr="00087B1F">
        <w:rPr>
          <w:rFonts w:ascii="Times New Roman" w:eastAsia="Arial Unicode MS" w:hAnsi="Times New Roman" w:cs="Times New Roman"/>
          <w:sz w:val="24"/>
          <w:szCs w:val="24"/>
          <w:highlight w:val="white"/>
          <w:lang w:val="en-US" w:eastAsia="ru-RU"/>
        </w:rPr>
        <w:t xml:space="preserve"> fizicheskaya-podgotovka-s-uchyotom-programmnogo-materiala-2732484.html.</w:t>
      </w:r>
      <w:proofErr w:type="gramEnd"/>
    </w:p>
    <w:p w:rsidR="004E3FF3" w:rsidRPr="00087B1F" w:rsidRDefault="004E3FF3" w:rsidP="004E3FF3">
      <w:pPr>
        <w:autoSpaceDE w:val="0"/>
        <w:autoSpaceDN w:val="0"/>
        <w:adjustRightInd w:val="0"/>
        <w:spacing w:after="200" w:line="240" w:lineRule="auto"/>
        <w:rPr>
          <w:rFonts w:ascii="Times New Roman" w:eastAsia="Arial Unicode MS" w:hAnsi="Times New Roman" w:cs="Times New Roman"/>
          <w:sz w:val="24"/>
          <w:szCs w:val="24"/>
          <w:lang w:val="en" w:eastAsia="ru-RU"/>
        </w:rPr>
      </w:pPr>
    </w:p>
    <w:p w:rsidR="00F04A60" w:rsidRPr="00957057" w:rsidRDefault="00F04A60" w:rsidP="004E3FF3">
      <w:pPr>
        <w:spacing w:line="240" w:lineRule="auto"/>
        <w:rPr>
          <w:lang w:val="en"/>
        </w:rPr>
      </w:pPr>
    </w:p>
    <w:sectPr w:rsidR="00F04A60" w:rsidRPr="00957057" w:rsidSect="009570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7C" w:rsidRDefault="00F7247C" w:rsidP="00F142FB">
      <w:pPr>
        <w:spacing w:after="0" w:line="240" w:lineRule="auto"/>
      </w:pPr>
      <w:r>
        <w:separator/>
      </w:r>
    </w:p>
  </w:endnote>
  <w:endnote w:type="continuationSeparator" w:id="0">
    <w:p w:rsidR="00F7247C" w:rsidRDefault="00F7247C" w:rsidP="00F1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53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658582"/>
      <w:docPartObj>
        <w:docPartGallery w:val="Page Numbers (Bottom of Page)"/>
        <w:docPartUnique/>
      </w:docPartObj>
    </w:sdtPr>
    <w:sdtContent>
      <w:p w:rsidR="004E3FF3" w:rsidRDefault="004E3F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3FF3" w:rsidRDefault="004E3F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7C" w:rsidRDefault="00F7247C" w:rsidP="00F142FB">
      <w:pPr>
        <w:spacing w:after="0" w:line="240" w:lineRule="auto"/>
      </w:pPr>
      <w:r>
        <w:separator/>
      </w:r>
    </w:p>
  </w:footnote>
  <w:footnote w:type="continuationSeparator" w:id="0">
    <w:p w:rsidR="00F7247C" w:rsidRDefault="00F7247C" w:rsidP="00F1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B45DF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AE1B14"/>
    <w:multiLevelType w:val="multilevel"/>
    <w:tmpl w:val="0CC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E6DE4"/>
    <w:multiLevelType w:val="hybridMultilevel"/>
    <w:tmpl w:val="9AFE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972"/>
    <w:multiLevelType w:val="multilevel"/>
    <w:tmpl w:val="25C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163AB"/>
    <w:multiLevelType w:val="hybridMultilevel"/>
    <w:tmpl w:val="E40C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D33AC"/>
    <w:multiLevelType w:val="multilevel"/>
    <w:tmpl w:val="1CFE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85E13"/>
    <w:multiLevelType w:val="multilevel"/>
    <w:tmpl w:val="8944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72538"/>
    <w:multiLevelType w:val="multilevel"/>
    <w:tmpl w:val="3A9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E1EAF"/>
    <w:multiLevelType w:val="multilevel"/>
    <w:tmpl w:val="CA1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E5647"/>
    <w:multiLevelType w:val="hybridMultilevel"/>
    <w:tmpl w:val="3FDA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52961"/>
    <w:multiLevelType w:val="hybridMultilevel"/>
    <w:tmpl w:val="2EAC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65628"/>
    <w:multiLevelType w:val="singleLevel"/>
    <w:tmpl w:val="168EB26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63E47606"/>
    <w:multiLevelType w:val="multilevel"/>
    <w:tmpl w:val="18B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F635A1"/>
    <w:multiLevelType w:val="singleLevel"/>
    <w:tmpl w:val="D194A374"/>
    <w:lvl w:ilvl="0">
      <w:start w:val="1"/>
      <w:numFmt w:val="decimal"/>
      <w:lvlText w:val="%1."/>
      <w:legacy w:legacy="1" w:legacySpace="0" w:legacyIndent="0"/>
      <w:lvlJc w:val="left"/>
      <w:rPr>
        <w:rFonts w:ascii="Sylfaen" w:hAnsi="Sylfaen" w:hint="default"/>
      </w:rPr>
    </w:lvl>
  </w:abstractNum>
  <w:abstractNum w:abstractNumId="16">
    <w:nsid w:val="6DDC5BED"/>
    <w:multiLevelType w:val="multilevel"/>
    <w:tmpl w:val="9DAE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F81E5B"/>
    <w:multiLevelType w:val="multilevel"/>
    <w:tmpl w:val="7E4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D396A"/>
    <w:multiLevelType w:val="multilevel"/>
    <w:tmpl w:val="8B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D2A0D"/>
    <w:multiLevelType w:val="multilevel"/>
    <w:tmpl w:val="FA0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14"/>
  </w:num>
  <w:num w:numId="8">
    <w:abstractNumId w:val="2"/>
  </w:num>
  <w:num w:numId="9">
    <w:abstractNumId w:val="19"/>
  </w:num>
  <w:num w:numId="10">
    <w:abstractNumId w:val="9"/>
  </w:num>
  <w:num w:numId="11">
    <w:abstractNumId w:val="18"/>
  </w:num>
  <w:num w:numId="12">
    <w:abstractNumId w:val="10"/>
  </w:num>
  <w:num w:numId="13">
    <w:abstractNumId w:val="7"/>
  </w:num>
  <w:num w:numId="14">
    <w:abstractNumId w:val="17"/>
  </w:num>
  <w:num w:numId="15">
    <w:abstractNumId w:val="3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5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9"/>
    <w:rsid w:val="00002F29"/>
    <w:rsid w:val="00087B1F"/>
    <w:rsid w:val="001E2EF8"/>
    <w:rsid w:val="00217589"/>
    <w:rsid w:val="00307B49"/>
    <w:rsid w:val="00420C2A"/>
    <w:rsid w:val="004E3FF3"/>
    <w:rsid w:val="005F00CE"/>
    <w:rsid w:val="00705732"/>
    <w:rsid w:val="00721D05"/>
    <w:rsid w:val="00745346"/>
    <w:rsid w:val="008564B6"/>
    <w:rsid w:val="00957057"/>
    <w:rsid w:val="00AE3DA6"/>
    <w:rsid w:val="00C0587D"/>
    <w:rsid w:val="00CA0196"/>
    <w:rsid w:val="00D65183"/>
    <w:rsid w:val="00F04A60"/>
    <w:rsid w:val="00F05096"/>
    <w:rsid w:val="00F142FB"/>
    <w:rsid w:val="00F551A9"/>
    <w:rsid w:val="00F7247C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2FB"/>
  </w:style>
  <w:style w:type="paragraph" w:styleId="a5">
    <w:name w:val="footer"/>
    <w:basedOn w:val="a"/>
    <w:link w:val="a6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FB"/>
  </w:style>
  <w:style w:type="paragraph" w:styleId="a7">
    <w:name w:val="List Paragraph"/>
    <w:basedOn w:val="a"/>
    <w:uiPriority w:val="34"/>
    <w:qFormat/>
    <w:rsid w:val="00D651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4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2FB"/>
  </w:style>
  <w:style w:type="paragraph" w:styleId="a5">
    <w:name w:val="footer"/>
    <w:basedOn w:val="a"/>
    <w:link w:val="a6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FB"/>
  </w:style>
  <w:style w:type="paragraph" w:styleId="a7">
    <w:name w:val="List Paragraph"/>
    <w:basedOn w:val="a"/>
    <w:uiPriority w:val="34"/>
    <w:qFormat/>
    <w:rsid w:val="00D651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4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obrazovatelnaya-programma-dopolnitelnogo-obrazovaniya-obschay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kola/dopolnitelno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ga-talant.com/biblioteka/programma-kruzhka-po-of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dso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52E0-A240-4298-9B83-B2696DC1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USER-EGE7</dc:creator>
  <cp:lastModifiedBy>USER-EGE7</cp:lastModifiedBy>
  <cp:revision>5</cp:revision>
  <cp:lastPrinted>2023-09-14T07:09:00Z</cp:lastPrinted>
  <dcterms:created xsi:type="dcterms:W3CDTF">2023-09-14T06:56:00Z</dcterms:created>
  <dcterms:modified xsi:type="dcterms:W3CDTF">2023-09-20T05:52:00Z</dcterms:modified>
</cp:coreProperties>
</file>