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66" w:rsidRPr="00164DEC" w:rsidRDefault="00621310" w:rsidP="00C36081">
      <w:pPr>
        <w:spacing w:before="225" w:after="225"/>
        <w:ind w:firstLine="360"/>
        <w:rPr>
          <w:b/>
          <w:color w:val="111111"/>
          <w:sz w:val="28"/>
          <w:szCs w:val="28"/>
        </w:rPr>
      </w:pPr>
      <w:r w:rsidRPr="00A67766">
        <w:rPr>
          <w:b/>
          <w:color w:val="111111"/>
          <w:sz w:val="28"/>
          <w:szCs w:val="28"/>
        </w:rPr>
        <w:t xml:space="preserve"> </w:t>
      </w:r>
      <w:r w:rsidR="00A67766" w:rsidRPr="00A67766">
        <w:rPr>
          <w:b/>
          <w:color w:val="111111"/>
          <w:sz w:val="28"/>
          <w:szCs w:val="28"/>
        </w:rPr>
        <w:t>«</w:t>
      </w:r>
      <w:r w:rsidR="00DE073B">
        <w:rPr>
          <w:b/>
          <w:color w:val="111111"/>
          <w:sz w:val="28"/>
          <w:szCs w:val="28"/>
        </w:rPr>
        <w:t>Основы</w:t>
      </w:r>
      <w:r w:rsidR="00A67766" w:rsidRPr="00A67766">
        <w:rPr>
          <w:b/>
          <w:color w:val="111111"/>
          <w:sz w:val="28"/>
          <w:szCs w:val="28"/>
        </w:rPr>
        <w:t xml:space="preserve"> формирования функциональной грамотности дошкольников»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</w:t>
      </w:r>
      <w:r w:rsidRPr="00A67766">
        <w:rPr>
          <w:color w:val="111111"/>
          <w:sz w:val="28"/>
          <w:szCs w:val="28"/>
        </w:rPr>
        <w:t>2019 году в РФ дан старт реализации Национального проекта ОБРАЗОВАНИЕ. Срок реализации проекта 5 лет, основная цель</w:t>
      </w:r>
      <w:r>
        <w:rPr>
          <w:color w:val="111111"/>
          <w:sz w:val="28"/>
          <w:szCs w:val="28"/>
        </w:rPr>
        <w:t xml:space="preserve"> - </w:t>
      </w:r>
      <w:r w:rsidRPr="00A67766">
        <w:rPr>
          <w:color w:val="111111"/>
          <w:sz w:val="28"/>
          <w:szCs w:val="28"/>
        </w:rPr>
        <w:t xml:space="preserve"> повысить качество образования на всех уровнях и ступенях, сделать образование в РФ конкурентно-способным на мировом уровне.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 xml:space="preserve">Федеральный Проект «Образование» включает 8 </w:t>
      </w:r>
      <w:proofErr w:type="spellStart"/>
      <w:r w:rsidRPr="00A67766">
        <w:rPr>
          <w:color w:val="111111"/>
          <w:sz w:val="28"/>
          <w:szCs w:val="28"/>
        </w:rPr>
        <w:t>подпроек</w:t>
      </w:r>
      <w:r>
        <w:rPr>
          <w:color w:val="111111"/>
          <w:sz w:val="28"/>
          <w:szCs w:val="28"/>
        </w:rPr>
        <w:t>тов</w:t>
      </w:r>
      <w:proofErr w:type="spellEnd"/>
      <w:r>
        <w:rPr>
          <w:color w:val="111111"/>
          <w:sz w:val="28"/>
          <w:szCs w:val="28"/>
        </w:rPr>
        <w:t xml:space="preserve">, для реализации каждого </w:t>
      </w:r>
      <w:proofErr w:type="spellStart"/>
      <w:r>
        <w:rPr>
          <w:color w:val="111111"/>
          <w:sz w:val="28"/>
          <w:szCs w:val="28"/>
        </w:rPr>
        <w:t>под</w:t>
      </w:r>
      <w:r w:rsidRPr="00A67766">
        <w:rPr>
          <w:color w:val="111111"/>
          <w:sz w:val="28"/>
          <w:szCs w:val="28"/>
        </w:rPr>
        <w:t>проекта</w:t>
      </w:r>
      <w:proofErr w:type="spellEnd"/>
      <w:r w:rsidRPr="00A67766">
        <w:rPr>
          <w:color w:val="111111"/>
          <w:sz w:val="28"/>
          <w:szCs w:val="28"/>
        </w:rPr>
        <w:t xml:space="preserve"> в Регионе разработаны проекты, и далее в муниципалитете разработан ряд мероприятий по реализации каждого </w:t>
      </w:r>
      <w:proofErr w:type="spellStart"/>
      <w:r w:rsidRPr="00A67766">
        <w:rPr>
          <w:color w:val="111111"/>
          <w:sz w:val="28"/>
          <w:szCs w:val="28"/>
        </w:rPr>
        <w:t>подпроекта</w:t>
      </w:r>
      <w:proofErr w:type="spellEnd"/>
      <w:r w:rsidRPr="00A67766">
        <w:rPr>
          <w:color w:val="111111"/>
          <w:sz w:val="28"/>
          <w:szCs w:val="28"/>
        </w:rPr>
        <w:t>. Так каждое учреждения является участником сетевых проектов по тому или иному направлению.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Непосредственно </w:t>
      </w:r>
      <w:r w:rsidRPr="00A67766">
        <w:rPr>
          <w:color w:val="111111"/>
          <w:sz w:val="28"/>
          <w:szCs w:val="28"/>
        </w:rPr>
        <w:t xml:space="preserve"> дошкольников затрагивают пять проектов: «Современная школа», «Успех каждого ребёнка», «Цифровая образовательная среда», «Поддержка семей имеющих детей», «Учитель будущего»</w:t>
      </w:r>
      <w:r>
        <w:rPr>
          <w:color w:val="111111"/>
          <w:sz w:val="28"/>
          <w:szCs w:val="28"/>
        </w:rPr>
        <w:t>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Каждый педагог дошкольной об</w:t>
      </w:r>
      <w:r w:rsidRPr="00A67766">
        <w:rPr>
          <w:color w:val="111111"/>
          <w:sz w:val="28"/>
          <w:szCs w:val="28"/>
        </w:rPr>
        <w:t xml:space="preserve">разовательной организации должен </w:t>
      </w:r>
      <w:r w:rsidR="00DA6075" w:rsidRPr="00A67766">
        <w:rPr>
          <w:color w:val="111111"/>
          <w:sz w:val="28"/>
          <w:szCs w:val="28"/>
        </w:rPr>
        <w:t>понимать,</w:t>
      </w:r>
      <w:r w:rsidRPr="00A67766">
        <w:rPr>
          <w:bCs/>
          <w:color w:val="111111"/>
          <w:sz w:val="28"/>
          <w:szCs w:val="28"/>
        </w:rPr>
        <w:t xml:space="preserve"> </w:t>
      </w:r>
      <w:r w:rsidR="00DA6075" w:rsidRPr="00A67766">
        <w:rPr>
          <w:bCs/>
          <w:color w:val="111111"/>
          <w:sz w:val="28"/>
          <w:szCs w:val="28"/>
        </w:rPr>
        <w:t xml:space="preserve">что </w:t>
      </w:r>
      <w:r w:rsidR="00DA6075">
        <w:rPr>
          <w:bCs/>
          <w:color w:val="111111"/>
          <w:sz w:val="28"/>
          <w:szCs w:val="28"/>
        </w:rPr>
        <w:t>функциональная</w:t>
      </w:r>
      <w:r>
        <w:rPr>
          <w:bCs/>
          <w:color w:val="111111"/>
          <w:sz w:val="28"/>
          <w:szCs w:val="28"/>
        </w:rPr>
        <w:t xml:space="preserve"> грамотность – это</w:t>
      </w:r>
      <w:r>
        <w:rPr>
          <w:color w:val="111111"/>
          <w:sz w:val="28"/>
          <w:szCs w:val="28"/>
        </w:rPr>
        <w:t xml:space="preserve"> с</w:t>
      </w:r>
      <w:r w:rsidRPr="00A67766">
        <w:rPr>
          <w:color w:val="111111"/>
          <w:sz w:val="28"/>
          <w:szCs w:val="28"/>
        </w:rPr>
        <w:t xml:space="preserve">пособность человека адаптироваться к окружающей среде (изменяющимся условиям) и функционировать в ней, применяя уже имеющиеся знания (умения, навыки) в конкретных ситуациях для решения разнообразных жизненных задач (для дошкольного возраста примером могут быть: функциональная готовность к школе, </w:t>
      </w:r>
      <w:proofErr w:type="spellStart"/>
      <w:r w:rsidRPr="00A67766">
        <w:rPr>
          <w:color w:val="111111"/>
          <w:sz w:val="28"/>
          <w:szCs w:val="28"/>
        </w:rPr>
        <w:t>сформированность</w:t>
      </w:r>
      <w:proofErr w:type="spellEnd"/>
      <w:r w:rsidRPr="00A67766">
        <w:rPr>
          <w:color w:val="111111"/>
          <w:sz w:val="28"/>
          <w:szCs w:val="28"/>
        </w:rPr>
        <w:t xml:space="preserve"> предпосылок УУД).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Что</w:t>
      </w:r>
      <w:r w:rsidRPr="00A67766">
        <w:rPr>
          <w:b/>
          <w:bCs/>
          <w:color w:val="111111"/>
          <w:sz w:val="28"/>
          <w:szCs w:val="28"/>
        </w:rPr>
        <w:t xml:space="preserve"> нужно поменять </w:t>
      </w:r>
      <w:r w:rsidR="00C36081">
        <w:rPr>
          <w:b/>
          <w:bCs/>
          <w:color w:val="111111"/>
          <w:sz w:val="28"/>
          <w:szCs w:val="28"/>
        </w:rPr>
        <w:t xml:space="preserve"> педагогам</w:t>
      </w:r>
      <w:r>
        <w:rPr>
          <w:b/>
          <w:bCs/>
          <w:color w:val="111111"/>
          <w:sz w:val="28"/>
          <w:szCs w:val="28"/>
        </w:rPr>
        <w:t xml:space="preserve"> </w:t>
      </w:r>
      <w:r w:rsidRPr="00A67766">
        <w:rPr>
          <w:b/>
          <w:bCs/>
          <w:color w:val="111111"/>
          <w:sz w:val="28"/>
          <w:szCs w:val="28"/>
        </w:rPr>
        <w:t>в работе?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1. Стремиться к максимальной поддержке инициативы и самостоятельной активности детей в проектной деятельности, в решении образовательных и жизненных задач.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2. Для возможности целостного восприятия ребёнком окружающего мира активно использовать интегрированный подход, позволяющий решать задачи нескольких образовательных областей в рамках одного мероприятия (события).</w:t>
      </w:r>
    </w:p>
    <w:p w:rsid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3. В организации образовательных мероприятий максимально активизировать психические процессы (внимание, воображение, мышление).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 xml:space="preserve"> 4. Познакомить родителей с национальным проектом «Образование», понятием «функциональная грамотность», оказать поддержку в организации развивающей работы в условиях семьи.</w:t>
      </w:r>
    </w:p>
    <w:p w:rsidR="00C36081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lastRenderedPageBreak/>
        <w:t xml:space="preserve">5. Внести изменения в среду </w:t>
      </w:r>
      <w:r w:rsidR="00C36081">
        <w:rPr>
          <w:color w:val="111111"/>
          <w:sz w:val="28"/>
          <w:szCs w:val="28"/>
        </w:rPr>
        <w:t>класса</w:t>
      </w:r>
      <w:r w:rsidRPr="00A67766">
        <w:rPr>
          <w:color w:val="111111"/>
          <w:sz w:val="28"/>
          <w:szCs w:val="28"/>
        </w:rPr>
        <w:t xml:space="preserve">, так чтобы само пространство </w:t>
      </w:r>
      <w:r w:rsidR="00C36081">
        <w:rPr>
          <w:color w:val="111111"/>
          <w:sz w:val="28"/>
          <w:szCs w:val="28"/>
        </w:rPr>
        <w:t>класса</w:t>
      </w:r>
      <w:r w:rsidRPr="00A67766">
        <w:rPr>
          <w:color w:val="111111"/>
          <w:sz w:val="28"/>
          <w:szCs w:val="28"/>
        </w:rPr>
        <w:t xml:space="preserve"> стимулировало активности ребёнка (экспериментировать, наблюдать, творческая деятельность и др.)</w:t>
      </w:r>
      <w:proofErr w:type="gramStart"/>
      <w:r w:rsidRPr="00A67766">
        <w:rPr>
          <w:color w:val="111111"/>
          <w:sz w:val="28"/>
          <w:szCs w:val="28"/>
        </w:rPr>
        <w:t xml:space="preserve"> </w:t>
      </w:r>
      <w:r w:rsidR="00C36081">
        <w:rPr>
          <w:color w:val="111111"/>
          <w:sz w:val="28"/>
          <w:szCs w:val="28"/>
        </w:rPr>
        <w:t>.</w:t>
      </w:r>
      <w:proofErr w:type="gramEnd"/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b/>
          <w:bCs/>
          <w:color w:val="111111"/>
          <w:sz w:val="28"/>
          <w:szCs w:val="28"/>
        </w:rPr>
        <w:t>Как это сделать?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 xml:space="preserve">1. Изучать практики поддержки детской инициативы, в т. ч. зарубежный опыт. / </w:t>
      </w:r>
      <w:proofErr w:type="gramStart"/>
      <w:r w:rsidRPr="00A67766">
        <w:rPr>
          <w:color w:val="111111"/>
          <w:sz w:val="28"/>
          <w:szCs w:val="28"/>
        </w:rPr>
        <w:t>Подготовка с детьми различных плака</w:t>
      </w:r>
      <w:r w:rsidR="00C36081">
        <w:rPr>
          <w:color w:val="111111"/>
          <w:sz w:val="28"/>
          <w:szCs w:val="28"/>
        </w:rPr>
        <w:t>тов (например, с правилами для класса</w:t>
      </w:r>
      <w:r w:rsidRPr="00A67766">
        <w:rPr>
          <w:color w:val="111111"/>
          <w:sz w:val="28"/>
          <w:szCs w:val="28"/>
        </w:rPr>
        <w:t>, памяток, моделей, организация и проведение выставок, викторин, конкурсов, спектаклей, мини-исследований, предусматривающих обязательную презентацию полученных результатов</w:t>
      </w:r>
      <w:r>
        <w:rPr>
          <w:color w:val="111111"/>
          <w:sz w:val="28"/>
          <w:szCs w:val="28"/>
        </w:rPr>
        <w:t>)</w:t>
      </w:r>
      <w:r w:rsidRPr="00A67766">
        <w:rPr>
          <w:color w:val="111111"/>
          <w:sz w:val="28"/>
          <w:szCs w:val="28"/>
        </w:rPr>
        <w:t>.</w:t>
      </w:r>
      <w:proofErr w:type="gramEnd"/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 xml:space="preserve">2. Планировать и проводить образовательные мероприятия (в т. ч. </w:t>
      </w:r>
      <w:r>
        <w:rPr>
          <w:color w:val="111111"/>
          <w:sz w:val="28"/>
          <w:szCs w:val="28"/>
        </w:rPr>
        <w:t xml:space="preserve"> НОД</w:t>
      </w:r>
      <w:r w:rsidR="00F86C8A">
        <w:rPr>
          <w:color w:val="111111"/>
          <w:sz w:val="28"/>
          <w:szCs w:val="28"/>
        </w:rPr>
        <w:t xml:space="preserve">) </w:t>
      </w:r>
      <w:r w:rsidRPr="00A67766">
        <w:rPr>
          <w:color w:val="111111"/>
          <w:sz w:val="28"/>
          <w:szCs w:val="28"/>
        </w:rPr>
        <w:t>в</w:t>
      </w:r>
      <w:r w:rsidR="00C36081">
        <w:rPr>
          <w:color w:val="111111"/>
          <w:sz w:val="28"/>
          <w:szCs w:val="28"/>
        </w:rPr>
        <w:t xml:space="preserve"> классе</w:t>
      </w:r>
      <w:r w:rsidRPr="00A67766">
        <w:rPr>
          <w:color w:val="111111"/>
          <w:sz w:val="28"/>
          <w:szCs w:val="28"/>
        </w:rPr>
        <w:t xml:space="preserve"> и на прогулке</w:t>
      </w:r>
      <w:r w:rsidR="00F86C8A">
        <w:rPr>
          <w:color w:val="111111"/>
          <w:sz w:val="28"/>
          <w:szCs w:val="28"/>
        </w:rPr>
        <w:t>,</w:t>
      </w:r>
      <w:r w:rsidRPr="00A67766">
        <w:rPr>
          <w:color w:val="111111"/>
          <w:sz w:val="28"/>
          <w:szCs w:val="28"/>
        </w:rPr>
        <w:t xml:space="preserve"> интегрируя несколько образовательных областей.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3. К каждому образовательному мероприятию, в независимости от образовательной области, подбирать игры, упражнения, организационные моменты способствующие развитию психических процессов (внимания, воображения, мышления). /Формировать картотеку интересных приёмов, игр, упражнений. / Создавать образовательные «проблемные ситуации».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4. В доступной форме представить основные положения проекта. / Показать открытое интегрированное образовательное мероприятие с детьми с последующим комментированием. / Организовывать мероприятия, где дети представят родителям результаты проекта, мини-исследования. / Активно привлекать родителей к совместной детско-взрослой исследовательской, проектной деятельности.</w:t>
      </w:r>
    </w:p>
    <w:p w:rsidR="00A67766" w:rsidRPr="00A67766" w:rsidRDefault="00A67766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A67766">
        <w:rPr>
          <w:color w:val="111111"/>
          <w:sz w:val="28"/>
          <w:szCs w:val="28"/>
        </w:rPr>
        <w:t>5. Познакомиться с опы</w:t>
      </w:r>
      <w:r w:rsidR="00C36081">
        <w:rPr>
          <w:color w:val="111111"/>
          <w:sz w:val="28"/>
          <w:szCs w:val="28"/>
        </w:rPr>
        <w:t xml:space="preserve">том организации среды в других </w:t>
      </w:r>
      <w:r w:rsidRPr="00A67766">
        <w:rPr>
          <w:color w:val="111111"/>
          <w:sz w:val="28"/>
          <w:szCs w:val="28"/>
        </w:rPr>
        <w:t>ОУ</w:t>
      </w:r>
      <w:proofErr w:type="gramStart"/>
      <w:r w:rsidRPr="00A67766">
        <w:rPr>
          <w:color w:val="111111"/>
          <w:sz w:val="28"/>
          <w:szCs w:val="28"/>
        </w:rPr>
        <w:t>/ Н</w:t>
      </w:r>
      <w:proofErr w:type="gramEnd"/>
      <w:r w:rsidRPr="00A67766">
        <w:rPr>
          <w:color w:val="111111"/>
          <w:sz w:val="28"/>
          <w:szCs w:val="28"/>
        </w:rPr>
        <w:t xml:space="preserve">е бояться пробовать. / Принять к сведению рекомендации по результатам исследования качества </w:t>
      </w:r>
      <w:r>
        <w:rPr>
          <w:color w:val="111111"/>
          <w:sz w:val="28"/>
          <w:szCs w:val="28"/>
        </w:rPr>
        <w:t xml:space="preserve">образования в РФ, </w:t>
      </w:r>
      <w:r w:rsidRPr="00A67766">
        <w:rPr>
          <w:color w:val="111111"/>
          <w:sz w:val="28"/>
          <w:szCs w:val="28"/>
        </w:rPr>
        <w:t xml:space="preserve"> с использованием шкалы ECERS-R.</w:t>
      </w:r>
    </w:p>
    <w:p w:rsidR="00A67766" w:rsidRPr="00A67766" w:rsidRDefault="00164DEC" w:rsidP="00164DEC">
      <w:pPr>
        <w:spacing w:before="225" w:after="225"/>
        <w:ind w:firstLine="360"/>
        <w:jc w:val="both"/>
        <w:rPr>
          <w:color w:val="111111"/>
          <w:sz w:val="28"/>
          <w:szCs w:val="28"/>
        </w:rPr>
      </w:pPr>
      <w:proofErr w:type="gramStart"/>
      <w:r>
        <w:rPr>
          <w:b/>
          <w:bCs/>
          <w:color w:val="111111"/>
          <w:sz w:val="28"/>
          <w:szCs w:val="28"/>
        </w:rPr>
        <w:t>Итог</w:t>
      </w:r>
      <w:r w:rsidR="00A67766">
        <w:rPr>
          <w:b/>
          <w:bCs/>
          <w:color w:val="111111"/>
          <w:sz w:val="28"/>
          <w:szCs w:val="28"/>
        </w:rPr>
        <w:t xml:space="preserve"> работы: </w:t>
      </w:r>
      <w:r w:rsidR="00A67766" w:rsidRPr="00A67766">
        <w:rPr>
          <w:b/>
          <w:bCs/>
          <w:color w:val="111111"/>
          <w:sz w:val="28"/>
          <w:szCs w:val="28"/>
        </w:rPr>
        <w:t xml:space="preserve"> </w:t>
      </w:r>
      <w:r w:rsidR="00A67766">
        <w:rPr>
          <w:color w:val="111111"/>
          <w:sz w:val="28"/>
          <w:szCs w:val="28"/>
        </w:rPr>
        <w:t>к</w:t>
      </w:r>
      <w:r w:rsidR="00A67766" w:rsidRPr="00A67766">
        <w:rPr>
          <w:color w:val="111111"/>
          <w:sz w:val="28"/>
          <w:szCs w:val="28"/>
        </w:rPr>
        <w:t>ейс</w:t>
      </w:r>
      <w:r>
        <w:rPr>
          <w:color w:val="111111"/>
          <w:sz w:val="28"/>
          <w:szCs w:val="28"/>
        </w:rPr>
        <w:t xml:space="preserve"> (методическая копилка)</w:t>
      </w:r>
      <w:r w:rsidR="00A67766" w:rsidRPr="00A67766">
        <w:rPr>
          <w:color w:val="111111"/>
          <w:sz w:val="28"/>
          <w:szCs w:val="28"/>
        </w:rPr>
        <w:t xml:space="preserve"> </w:t>
      </w:r>
      <w:proofErr w:type="spellStart"/>
      <w:r w:rsidR="00A67766" w:rsidRPr="00A67766">
        <w:rPr>
          <w:color w:val="111111"/>
          <w:sz w:val="28"/>
          <w:szCs w:val="28"/>
        </w:rPr>
        <w:t>компетентностных</w:t>
      </w:r>
      <w:proofErr w:type="spellEnd"/>
      <w:r w:rsidR="00A67766" w:rsidRPr="00A67766">
        <w:rPr>
          <w:color w:val="111111"/>
          <w:sz w:val="28"/>
          <w:szCs w:val="28"/>
        </w:rPr>
        <w:t xml:space="preserve"> заданий (игр, упражнений, сценариев образовательных мероприятий, работающих на формирование естественнонаучной, читательской, математической, информационной, коммуникативной, социально-бытовой, финансовой грамотности</w:t>
      </w:r>
      <w:r w:rsidR="00A67766">
        <w:rPr>
          <w:color w:val="111111"/>
          <w:sz w:val="28"/>
          <w:szCs w:val="28"/>
        </w:rPr>
        <w:t>)</w:t>
      </w:r>
      <w:proofErr w:type="gramEnd"/>
    </w:p>
    <w:p w:rsidR="00A67766" w:rsidRPr="00164DEC" w:rsidRDefault="00A67766" w:rsidP="00164DEC">
      <w:pPr>
        <w:pStyle w:val="a4"/>
        <w:ind w:firstLine="360"/>
        <w:jc w:val="both"/>
        <w:rPr>
          <w:b/>
          <w:sz w:val="28"/>
          <w:szCs w:val="28"/>
        </w:rPr>
      </w:pPr>
      <w:r w:rsidRPr="00164DEC">
        <w:rPr>
          <w:b/>
          <w:sz w:val="28"/>
          <w:szCs w:val="28"/>
        </w:rPr>
        <w:t>Что такое «функциональная грамотность»?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>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164DEC">
        <w:rPr>
          <w:b/>
          <w:sz w:val="28"/>
          <w:szCs w:val="28"/>
        </w:rPr>
        <w:lastRenderedPageBreak/>
        <w:t>Функционально грамотная личность</w:t>
      </w:r>
      <w:r w:rsidRPr="00A67766">
        <w:rPr>
          <w:sz w:val="28"/>
          <w:szCs w:val="28"/>
        </w:rPr>
        <w:t xml:space="preserve"> – это человек, ориентирующийся в мире и действующий в соответствии с общественными ценностями, ожиданиями и интересами.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164DEC">
        <w:rPr>
          <w:b/>
          <w:sz w:val="28"/>
          <w:szCs w:val="28"/>
        </w:rPr>
        <w:t>Основные признаки функционально грамотной личности:</w:t>
      </w:r>
      <w:r w:rsidRPr="00A67766">
        <w:rPr>
          <w:sz w:val="28"/>
          <w:szCs w:val="28"/>
        </w:rPr>
        <w:t xml:space="preserve">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F86C8A">
        <w:rPr>
          <w:b/>
          <w:sz w:val="28"/>
          <w:szCs w:val="28"/>
        </w:rPr>
        <w:t>Функциональная грамотность, как средство раскрытия учебных навыков и возможностей</w:t>
      </w:r>
      <w:r w:rsidRPr="00A67766">
        <w:rPr>
          <w:sz w:val="28"/>
          <w:szCs w:val="28"/>
        </w:rPr>
        <w:t xml:space="preserve"> должна быть знакома детям уже в 6-7лет. Именно в этом возрасте создается базовая основа чтения, письма, математики и это является той благодатной почвой, которая впоследствии помогает будущему школьнику приобретать знания и учиться для себя, быть самостоятельным, уметь жить среди людей.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>Каждая образовательная область участвует в развитии всех видов функциональной грамотности (грамотность в чтении и письме, грамотность в естественных науках, математическая грамотность, компьютерная грамотность, грамотность в вопросах семейной жизни, грамотность в вопросах здоровья, юридическая грамотность).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>Кроме того, для обеспечения продуктивности формирования предпосылок функциональной грамотности дошкольников педагогам необходимо применять специальные активные, деятельностные, «субъект-субъектные», личностно-ориентированные, развивающие образовательные технологии, такие как: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>- 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учения;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>- технология формирования типа правильной читательской деятельности, создающая условия для развития важнейших коммуникативных умений;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 xml:space="preserve">- </w:t>
      </w:r>
      <w:r w:rsidR="00164DEC">
        <w:rPr>
          <w:sz w:val="28"/>
          <w:szCs w:val="28"/>
        </w:rPr>
        <w:t xml:space="preserve"> </w:t>
      </w:r>
      <w:r w:rsidRPr="00A67766">
        <w:rPr>
          <w:sz w:val="28"/>
          <w:szCs w:val="28"/>
        </w:rPr>
        <w:t>технология проектной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мини- исследований, предусматривающих обязательную презентацию полученных результатов, и др.);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t xml:space="preserve">- </w:t>
      </w:r>
      <w:r w:rsidR="00164DEC">
        <w:rPr>
          <w:sz w:val="28"/>
          <w:szCs w:val="28"/>
        </w:rPr>
        <w:t xml:space="preserve"> </w:t>
      </w:r>
      <w:r w:rsidRPr="00A67766">
        <w:rPr>
          <w:sz w:val="28"/>
          <w:szCs w:val="28"/>
        </w:rPr>
        <w:t>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синтез;</w:t>
      </w:r>
    </w:p>
    <w:p w:rsidR="00A67766" w:rsidRPr="00A67766" w:rsidRDefault="00A67766" w:rsidP="00164DEC">
      <w:pPr>
        <w:pStyle w:val="a4"/>
        <w:ind w:firstLine="360"/>
        <w:jc w:val="both"/>
        <w:rPr>
          <w:sz w:val="28"/>
          <w:szCs w:val="28"/>
        </w:rPr>
      </w:pPr>
      <w:r w:rsidRPr="00A67766">
        <w:rPr>
          <w:sz w:val="28"/>
          <w:szCs w:val="28"/>
        </w:rPr>
        <w:lastRenderedPageBreak/>
        <w:t>В современном, быстро меняющемся мире, функциональная грамотность становиться одним из базовых факторов, способствующих активному участию людей в социальной, культурной, политической, экономической деятельности. 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классификация.</w:t>
      </w:r>
    </w:p>
    <w:p w:rsidR="00A67766" w:rsidRPr="00A67766" w:rsidRDefault="00A67766" w:rsidP="00E42503">
      <w:pPr>
        <w:pStyle w:val="Defaul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Функциональная грамотность характеризуется следующими показателями: </w:t>
      </w:r>
    </w:p>
    <w:p w:rsidR="00A67766" w:rsidRPr="00A67766" w:rsidRDefault="00164DEC" w:rsidP="00164DEC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готовность успешно взаимодействовать с изменяющимся окружающим миром, используя свои способности для совершенствования;</w:t>
      </w:r>
    </w:p>
    <w:p w:rsidR="00A67766" w:rsidRPr="00A67766" w:rsidRDefault="00164DEC" w:rsidP="00164DEC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возможность решать различные (в т.ч. нестандартные) учебные и жизненные задачи, обладать сформированными умениями строить алгоритмы основных видов деятельности;</w:t>
      </w:r>
    </w:p>
    <w:p w:rsidR="00A67766" w:rsidRPr="00A67766" w:rsidRDefault="00164DEC" w:rsidP="00164DEC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67766" w:rsidRPr="00A67766">
        <w:rPr>
          <w:rFonts w:ascii="Times New Roman" w:hAnsi="Times New Roman" w:cs="Times New Roman"/>
          <w:sz w:val="28"/>
          <w:szCs w:val="28"/>
        </w:rPr>
        <w:t>пособность строить социальные отношения в соответствии с нравственно-этическими ценностями социума, правилами партнерства и сотрудничества;</w:t>
      </w:r>
    </w:p>
    <w:p w:rsidR="00A67766" w:rsidRDefault="00164DEC" w:rsidP="00164DE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67766" w:rsidRPr="00A67766">
        <w:rPr>
          <w:rFonts w:ascii="Times New Roman" w:hAnsi="Times New Roman" w:cs="Times New Roman"/>
          <w:sz w:val="28"/>
          <w:szCs w:val="28"/>
        </w:rPr>
        <w:t>овокупность рефлексивных умений, обеспечивающих оценку своей грамотности, стремление к дальнейшему образованию,  самообразованию и духовному развитию; умением прогнозировать своё будущее.</w:t>
      </w:r>
    </w:p>
    <w:p w:rsidR="00E42503" w:rsidRDefault="00E42503" w:rsidP="00164DE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42503" w:rsidRDefault="00E42503" w:rsidP="00E42503">
      <w:pPr>
        <w:pStyle w:val="Default"/>
        <w:spacing w:after="16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Функционально грамотный человек </w:t>
      </w:r>
      <w:r w:rsidRPr="00A6776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766">
        <w:rPr>
          <w:rFonts w:ascii="Times New Roman" w:hAnsi="Times New Roman" w:cs="Times New Roman"/>
          <w:sz w:val="28"/>
          <w:szCs w:val="28"/>
        </w:rPr>
        <w:t>это человек, способный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E42503" w:rsidRPr="00A67766" w:rsidRDefault="00E42503" w:rsidP="00E42503">
      <w:pPr>
        <w:pStyle w:val="Default"/>
        <w:spacing w:after="16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Функциональная грамотность связана с готовностью: </w:t>
      </w:r>
    </w:p>
    <w:p w:rsidR="00E42503" w:rsidRPr="00A67766" w:rsidRDefault="00E42503" w:rsidP="00E42503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766">
        <w:rPr>
          <w:rFonts w:ascii="Times New Roman" w:hAnsi="Times New Roman" w:cs="Times New Roman"/>
          <w:sz w:val="28"/>
          <w:szCs w:val="28"/>
        </w:rPr>
        <w:t>добывать знания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503" w:rsidRPr="00A67766" w:rsidRDefault="00E42503" w:rsidP="00E42503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766">
        <w:rPr>
          <w:rFonts w:ascii="Times New Roman" w:hAnsi="Times New Roman" w:cs="Times New Roman"/>
          <w:sz w:val="28"/>
          <w:szCs w:val="28"/>
        </w:rPr>
        <w:t>применять знания и умения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503" w:rsidRPr="00A67766" w:rsidRDefault="00E42503" w:rsidP="00E42503">
      <w:pPr>
        <w:pStyle w:val="Default"/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766">
        <w:rPr>
          <w:rFonts w:ascii="Times New Roman" w:hAnsi="Times New Roman" w:cs="Times New Roman"/>
          <w:sz w:val="28"/>
          <w:szCs w:val="28"/>
        </w:rPr>
        <w:t>оценивать знания и умения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766" w:rsidRDefault="00E42503" w:rsidP="00E425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766">
        <w:rPr>
          <w:rFonts w:ascii="Times New Roman" w:hAnsi="Times New Roman" w:cs="Times New Roman"/>
          <w:sz w:val="28"/>
          <w:szCs w:val="28"/>
        </w:rPr>
        <w:t>осуществлять саморазвитие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503" w:rsidRPr="00E42503" w:rsidRDefault="00E42503" w:rsidP="00E425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67766" w:rsidRPr="00A67766" w:rsidRDefault="00A67766" w:rsidP="00E4250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>Международные образовательные стандарты</w:t>
      </w:r>
      <w:r w:rsidR="00E425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7766" w:rsidRPr="00A67766" w:rsidRDefault="00A67766" w:rsidP="00A6776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Читательская грамотность </w:t>
      </w:r>
    </w:p>
    <w:p w:rsidR="00DE073B" w:rsidRPr="00DE073B" w:rsidRDefault="002832D6" w:rsidP="00DE073B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73B">
        <w:rPr>
          <w:rFonts w:ascii="Times New Roman" w:hAnsi="Times New Roman" w:cs="Times New Roman"/>
          <w:sz w:val="28"/>
          <w:szCs w:val="28"/>
        </w:rPr>
        <w:t xml:space="preserve">- </w:t>
      </w:r>
      <w:r w:rsidR="00DE073B" w:rsidRPr="00DE073B">
        <w:rPr>
          <w:rFonts w:ascii="Times New Roman" w:hAnsi="Times New Roman" w:cs="Times New Roman"/>
          <w:sz w:val="28"/>
          <w:szCs w:val="28"/>
        </w:rPr>
        <w:t xml:space="preserve">способность человека понимать и использовать письменные тексты, </w:t>
      </w:r>
    </w:p>
    <w:p w:rsidR="00DE073B" w:rsidRPr="00DE073B" w:rsidRDefault="00DE073B" w:rsidP="00DE073B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73B">
        <w:rPr>
          <w:rFonts w:ascii="Times New Roman" w:hAnsi="Times New Roman" w:cs="Times New Roman"/>
          <w:sz w:val="28"/>
          <w:szCs w:val="28"/>
        </w:rPr>
        <w:t>размышлять о них и заниматься чтением для того, чтобы достигать своих целей,</w:t>
      </w:r>
    </w:p>
    <w:p w:rsidR="00DE073B" w:rsidRPr="00DE073B" w:rsidRDefault="00DE073B" w:rsidP="00DE073B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73B">
        <w:rPr>
          <w:rFonts w:ascii="Times New Roman" w:hAnsi="Times New Roman" w:cs="Times New Roman"/>
          <w:sz w:val="28"/>
          <w:szCs w:val="28"/>
        </w:rPr>
        <w:t xml:space="preserve">расширять свои знания и возможности, </w:t>
      </w:r>
    </w:p>
    <w:p w:rsidR="00DE073B" w:rsidRPr="00DE073B" w:rsidRDefault="00DE073B" w:rsidP="00DE073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73B">
        <w:rPr>
          <w:rFonts w:ascii="Times New Roman" w:hAnsi="Times New Roman" w:cs="Times New Roman"/>
          <w:sz w:val="28"/>
          <w:szCs w:val="28"/>
        </w:rPr>
        <w:t>участвовать в социальной жизни</w:t>
      </w:r>
    </w:p>
    <w:p w:rsidR="00A67766" w:rsidRPr="00A67766" w:rsidRDefault="00A67766" w:rsidP="00A67766">
      <w:pPr>
        <w:rPr>
          <w:sz w:val="28"/>
          <w:szCs w:val="28"/>
        </w:rPr>
      </w:pPr>
    </w:p>
    <w:p w:rsidR="00A67766" w:rsidRPr="00A67766" w:rsidRDefault="00A67766" w:rsidP="00A6776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Естественнонаучная грамотность </w:t>
      </w:r>
    </w:p>
    <w:p w:rsidR="00A67766" w:rsidRDefault="00E42503" w:rsidP="00E425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естественно</w:t>
      </w:r>
      <w:r w:rsidR="00856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научные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выявлять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z w:val="28"/>
          <w:szCs w:val="28"/>
        </w:rPr>
        <w:t xml:space="preserve"> обоснованные </w:t>
      </w:r>
      <w:r w:rsidR="00A67766" w:rsidRPr="00A67766">
        <w:rPr>
          <w:rFonts w:ascii="Times New Roman" w:hAnsi="Times New Roman" w:cs="Times New Roman"/>
          <w:sz w:val="28"/>
          <w:szCs w:val="28"/>
        </w:rPr>
        <w:t>выводы,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понимания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окружающего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изменений,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вносит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503" w:rsidRPr="00A67766" w:rsidRDefault="00E42503" w:rsidP="00E425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67766" w:rsidRPr="00A67766" w:rsidRDefault="00A67766" w:rsidP="00A6776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 xml:space="preserve">Математическая грамотность </w:t>
      </w:r>
    </w:p>
    <w:p w:rsidR="00A67766" w:rsidRPr="00A67766" w:rsidRDefault="00E42503" w:rsidP="00E425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математики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мире,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живет,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высказывать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обоснованные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математические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математику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удовлетворять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будущем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потребности,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присущие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созидательному,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заинтересованному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мыслящему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66" w:rsidRPr="00A67766">
        <w:rPr>
          <w:rFonts w:ascii="Times New Roman" w:hAnsi="Times New Roman" w:cs="Times New Roman"/>
          <w:sz w:val="28"/>
          <w:szCs w:val="28"/>
        </w:rPr>
        <w:t>гражданину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766" w:rsidRPr="00A67766" w:rsidRDefault="00A67766" w:rsidP="00A67766">
      <w:pPr>
        <w:rPr>
          <w:sz w:val="28"/>
          <w:szCs w:val="28"/>
        </w:rPr>
      </w:pPr>
    </w:p>
    <w:p w:rsidR="00A67766" w:rsidRPr="00A67766" w:rsidRDefault="00A67766" w:rsidP="00A6776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7766">
        <w:rPr>
          <w:rFonts w:ascii="Times New Roman" w:hAnsi="Times New Roman" w:cs="Times New Roman"/>
          <w:b/>
          <w:bCs/>
          <w:sz w:val="28"/>
          <w:szCs w:val="28"/>
        </w:rPr>
        <w:t>Глобальные компетенции</w:t>
      </w:r>
    </w:p>
    <w:p w:rsidR="00A67766" w:rsidRPr="00A67766" w:rsidRDefault="00E42503" w:rsidP="00A67766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67766" w:rsidRPr="00A67766">
        <w:rPr>
          <w:rFonts w:ascii="Times New Roman" w:hAnsi="Times New Roman" w:cs="Times New Roman"/>
          <w:sz w:val="28"/>
          <w:szCs w:val="28"/>
        </w:rPr>
        <w:t>пособность критически рассматривать с различных точек зрения проблемы глобального характера и межкультурного взаимодействия;</w:t>
      </w:r>
    </w:p>
    <w:p w:rsidR="00A67766" w:rsidRPr="00A67766" w:rsidRDefault="00E42503" w:rsidP="00A67766">
      <w:pPr>
        <w:pStyle w:val="Default"/>
        <w:spacing w:after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 xml:space="preserve">осознавать как культурные, религиозные, политические, расовые и иные различия могут оказывать влияние на восприятие, суждения и взгляды </w:t>
      </w:r>
      <w:proofErr w:type="gramStart"/>
      <w:r w:rsidR="00A67766" w:rsidRPr="00A67766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A67766" w:rsidRPr="00A67766">
        <w:rPr>
          <w:rFonts w:ascii="Times New Roman" w:hAnsi="Times New Roman" w:cs="Times New Roman"/>
          <w:sz w:val="28"/>
          <w:szCs w:val="28"/>
        </w:rPr>
        <w:t>аши собственные и других людей;</w:t>
      </w:r>
    </w:p>
    <w:p w:rsidR="00A67766" w:rsidRPr="00A67766" w:rsidRDefault="00E42503" w:rsidP="0085662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66" w:rsidRPr="00A67766">
        <w:rPr>
          <w:rFonts w:ascii="Times New Roman" w:hAnsi="Times New Roman" w:cs="Times New Roman"/>
          <w:sz w:val="28"/>
          <w:szCs w:val="28"/>
        </w:rPr>
        <w:t>вступать в открытое, уважительное и эффективное взаимодействие с другими людьми на основе разделяемого всеми уважения к человеческому достоинств</w:t>
      </w:r>
      <w:r w:rsidR="00856620">
        <w:rPr>
          <w:rFonts w:ascii="Times New Roman" w:hAnsi="Times New Roman" w:cs="Times New Roman"/>
          <w:sz w:val="28"/>
          <w:szCs w:val="28"/>
        </w:rPr>
        <w:t>.</w:t>
      </w:r>
    </w:p>
    <w:p w:rsidR="00A67766" w:rsidRPr="00A67766" w:rsidRDefault="00A67766" w:rsidP="00A67766">
      <w:pPr>
        <w:rPr>
          <w:sz w:val="28"/>
          <w:szCs w:val="28"/>
        </w:rPr>
      </w:pPr>
    </w:p>
    <w:p w:rsidR="00DE073B" w:rsidRPr="00164DEC" w:rsidRDefault="002832D6" w:rsidP="00DE073B">
      <w:pPr>
        <w:spacing w:before="225" w:after="225"/>
        <w:ind w:firstLine="360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</w:t>
      </w:r>
      <w:r w:rsidR="00DE073B">
        <w:rPr>
          <w:b/>
          <w:color w:val="111111"/>
          <w:sz w:val="28"/>
          <w:szCs w:val="28"/>
        </w:rPr>
        <w:t xml:space="preserve"> </w:t>
      </w:r>
    </w:p>
    <w:p w:rsidR="008B4E2D" w:rsidRPr="00A67766" w:rsidRDefault="008B4E2D" w:rsidP="002832D6">
      <w:pPr>
        <w:pStyle w:val="a4"/>
        <w:shd w:val="clear" w:color="auto" w:fill="FFFFFF"/>
        <w:rPr>
          <w:color w:val="000000"/>
          <w:sz w:val="28"/>
          <w:szCs w:val="28"/>
        </w:rPr>
      </w:pPr>
    </w:p>
    <w:sectPr w:rsidR="008B4E2D" w:rsidRPr="00A67766" w:rsidSect="008B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38F7"/>
    <w:multiLevelType w:val="hybridMultilevel"/>
    <w:tmpl w:val="65CCA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54681"/>
    <w:multiLevelType w:val="multilevel"/>
    <w:tmpl w:val="140C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66"/>
    <w:rsid w:val="00164DEC"/>
    <w:rsid w:val="002031BB"/>
    <w:rsid w:val="00271777"/>
    <w:rsid w:val="002832D6"/>
    <w:rsid w:val="002938B5"/>
    <w:rsid w:val="00621310"/>
    <w:rsid w:val="006E6D73"/>
    <w:rsid w:val="007C391E"/>
    <w:rsid w:val="00856620"/>
    <w:rsid w:val="008B4E2D"/>
    <w:rsid w:val="00A67766"/>
    <w:rsid w:val="00B70D36"/>
    <w:rsid w:val="00C36081"/>
    <w:rsid w:val="00DA6075"/>
    <w:rsid w:val="00DD5C8D"/>
    <w:rsid w:val="00DE073B"/>
    <w:rsid w:val="00E028A4"/>
    <w:rsid w:val="00E42503"/>
    <w:rsid w:val="00F36928"/>
    <w:rsid w:val="00F8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6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67766"/>
    <w:pPr>
      <w:spacing w:before="100" w:beforeAutospacing="1" w:after="100" w:afterAutospacing="1"/>
      <w:outlineLvl w:val="0"/>
    </w:pPr>
    <w:rPr>
      <w:b/>
      <w:bCs/>
      <w:kern w:val="36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028A4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67766"/>
    <w:rPr>
      <w:b/>
      <w:bCs/>
      <w:kern w:val="36"/>
      <w:sz w:val="41"/>
      <w:szCs w:val="41"/>
    </w:rPr>
  </w:style>
  <w:style w:type="paragraph" w:styleId="a4">
    <w:name w:val="Normal (Web)"/>
    <w:basedOn w:val="a"/>
    <w:uiPriority w:val="99"/>
    <w:unhideWhenUsed/>
    <w:rsid w:val="00A67766"/>
    <w:pPr>
      <w:spacing w:before="100" w:beforeAutospacing="1" w:after="100" w:afterAutospacing="1"/>
    </w:pPr>
  </w:style>
  <w:style w:type="character" w:customStyle="1" w:styleId="eb-sharesname2">
    <w:name w:val="eb-shares__name2"/>
    <w:basedOn w:val="a0"/>
    <w:rsid w:val="00A67766"/>
  </w:style>
  <w:style w:type="character" w:styleId="a5">
    <w:name w:val="Hyperlink"/>
    <w:basedOn w:val="a0"/>
    <w:uiPriority w:val="99"/>
    <w:unhideWhenUsed/>
    <w:rsid w:val="00A67766"/>
    <w:rPr>
      <w:color w:val="27638C"/>
      <w:u w:val="single"/>
    </w:rPr>
  </w:style>
  <w:style w:type="paragraph" w:customStyle="1" w:styleId="c5">
    <w:name w:val="c5"/>
    <w:basedOn w:val="a"/>
    <w:rsid w:val="00A67766"/>
    <w:pPr>
      <w:spacing w:before="90" w:after="90"/>
    </w:pPr>
  </w:style>
  <w:style w:type="character" w:customStyle="1" w:styleId="c0">
    <w:name w:val="c0"/>
    <w:basedOn w:val="a0"/>
    <w:rsid w:val="00A67766"/>
  </w:style>
  <w:style w:type="paragraph" w:customStyle="1" w:styleId="c2">
    <w:name w:val="c2"/>
    <w:basedOn w:val="a"/>
    <w:rsid w:val="00A67766"/>
    <w:pPr>
      <w:spacing w:before="90" w:after="90"/>
    </w:pPr>
  </w:style>
  <w:style w:type="character" w:customStyle="1" w:styleId="c4">
    <w:name w:val="c4"/>
    <w:basedOn w:val="a0"/>
    <w:rsid w:val="00A67766"/>
  </w:style>
  <w:style w:type="character" w:customStyle="1" w:styleId="c7">
    <w:name w:val="c7"/>
    <w:basedOn w:val="a0"/>
    <w:rsid w:val="00A67766"/>
  </w:style>
  <w:style w:type="paragraph" w:customStyle="1" w:styleId="Default">
    <w:name w:val="Default"/>
    <w:rsid w:val="00A677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77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6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67766"/>
    <w:pPr>
      <w:spacing w:before="100" w:beforeAutospacing="1" w:after="100" w:afterAutospacing="1"/>
      <w:outlineLvl w:val="0"/>
    </w:pPr>
    <w:rPr>
      <w:b/>
      <w:bCs/>
      <w:kern w:val="36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028A4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67766"/>
    <w:rPr>
      <w:b/>
      <w:bCs/>
      <w:kern w:val="36"/>
      <w:sz w:val="41"/>
      <w:szCs w:val="41"/>
    </w:rPr>
  </w:style>
  <w:style w:type="paragraph" w:styleId="a4">
    <w:name w:val="Normal (Web)"/>
    <w:basedOn w:val="a"/>
    <w:uiPriority w:val="99"/>
    <w:unhideWhenUsed/>
    <w:rsid w:val="00A67766"/>
    <w:pPr>
      <w:spacing w:before="100" w:beforeAutospacing="1" w:after="100" w:afterAutospacing="1"/>
    </w:pPr>
  </w:style>
  <w:style w:type="character" w:customStyle="1" w:styleId="eb-sharesname2">
    <w:name w:val="eb-shares__name2"/>
    <w:basedOn w:val="a0"/>
    <w:rsid w:val="00A67766"/>
  </w:style>
  <w:style w:type="character" w:styleId="a5">
    <w:name w:val="Hyperlink"/>
    <w:basedOn w:val="a0"/>
    <w:uiPriority w:val="99"/>
    <w:unhideWhenUsed/>
    <w:rsid w:val="00A67766"/>
    <w:rPr>
      <w:color w:val="27638C"/>
      <w:u w:val="single"/>
    </w:rPr>
  </w:style>
  <w:style w:type="paragraph" w:customStyle="1" w:styleId="c5">
    <w:name w:val="c5"/>
    <w:basedOn w:val="a"/>
    <w:rsid w:val="00A67766"/>
    <w:pPr>
      <w:spacing w:before="90" w:after="90"/>
    </w:pPr>
  </w:style>
  <w:style w:type="character" w:customStyle="1" w:styleId="c0">
    <w:name w:val="c0"/>
    <w:basedOn w:val="a0"/>
    <w:rsid w:val="00A67766"/>
  </w:style>
  <w:style w:type="paragraph" w:customStyle="1" w:styleId="c2">
    <w:name w:val="c2"/>
    <w:basedOn w:val="a"/>
    <w:rsid w:val="00A67766"/>
    <w:pPr>
      <w:spacing w:before="90" w:after="90"/>
    </w:pPr>
  </w:style>
  <w:style w:type="character" w:customStyle="1" w:styleId="c4">
    <w:name w:val="c4"/>
    <w:basedOn w:val="a0"/>
    <w:rsid w:val="00A67766"/>
  </w:style>
  <w:style w:type="character" w:customStyle="1" w:styleId="c7">
    <w:name w:val="c7"/>
    <w:basedOn w:val="a0"/>
    <w:rsid w:val="00A67766"/>
  </w:style>
  <w:style w:type="paragraph" w:customStyle="1" w:styleId="Default">
    <w:name w:val="Default"/>
    <w:rsid w:val="00A677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77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CSV</cp:lastModifiedBy>
  <cp:revision>3</cp:revision>
  <dcterms:created xsi:type="dcterms:W3CDTF">2021-12-15T02:47:00Z</dcterms:created>
  <dcterms:modified xsi:type="dcterms:W3CDTF">2022-03-30T11:51:00Z</dcterms:modified>
</cp:coreProperties>
</file>