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BD3" w:rsidRDefault="002D4BD3" w:rsidP="002D4B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</w:t>
      </w:r>
      <w:r w:rsidRPr="002D4B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D4BD3" w:rsidRPr="002D4BD3" w:rsidRDefault="002D4BD3" w:rsidP="002D4B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программе «Школьный спортивный клуб»</w:t>
      </w:r>
    </w:p>
    <w:p w:rsidR="002D4BD3" w:rsidRPr="002D4BD3" w:rsidRDefault="002D4BD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46C10" w:rsidRDefault="00934562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Нормативы по волейболу</w:t>
      </w:r>
    </w:p>
    <w:tbl>
      <w:tblPr>
        <w:tblpPr w:leftFromText="180" w:rightFromText="180" w:vertAnchor="text" w:tblpY="63"/>
        <w:tblW w:w="95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4"/>
        <w:gridCol w:w="6384"/>
        <w:gridCol w:w="1388"/>
        <w:gridCol w:w="1157"/>
      </w:tblGrid>
      <w:tr w:rsidR="00346C10" w:rsidTr="002D4BD3">
        <w:trPr>
          <w:trHeight w:val="95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требований (вид испытаний)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</w:tr>
      <w:tr w:rsidR="00346C10" w:rsidTr="002D4BD3">
        <w:trPr>
          <w:trHeight w:val="47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30 м с высокого старта  (с)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5,7</w:t>
            </w:r>
          </w:p>
        </w:tc>
      </w:tr>
      <w:tr w:rsidR="00346C10" w:rsidTr="002D4BD3">
        <w:trPr>
          <w:trHeight w:val="47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30 м, 6х5  (с)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12,0</w:t>
            </w:r>
          </w:p>
        </w:tc>
      </w:tr>
      <w:tr w:rsidR="00346C10" w:rsidTr="002D4BD3">
        <w:trPr>
          <w:trHeight w:val="47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92  м, «елочка»  (с)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31,0</w:t>
            </w:r>
          </w:p>
        </w:tc>
      </w:tr>
      <w:tr w:rsidR="00346C10" w:rsidTr="002D4BD3">
        <w:trPr>
          <w:trHeight w:val="479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Прыжок в длину с места  (см)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</w:tr>
      <w:tr w:rsidR="00346C10" w:rsidTr="002D4BD3">
        <w:trPr>
          <w:trHeight w:val="70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 баскетбольного мяча из – за головы двумя  руками, сидя   (м)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</w:tbl>
    <w:p w:rsidR="00346C10" w:rsidRDefault="00346C1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6C10" w:rsidRDefault="00346C1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3"/>
          <w:szCs w:val="23"/>
          <w:lang w:eastAsia="ru-RU"/>
        </w:rPr>
      </w:pPr>
    </w:p>
    <w:p w:rsidR="00346C10" w:rsidRDefault="009345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Нормативы по футболу</w:t>
      </w:r>
    </w:p>
    <w:tbl>
      <w:tblPr>
        <w:tblStyle w:val="a3"/>
        <w:tblW w:w="9641" w:type="dxa"/>
        <w:tblLook w:val="04A0"/>
      </w:tblPr>
      <w:tblGrid>
        <w:gridCol w:w="966"/>
        <w:gridCol w:w="5805"/>
        <w:gridCol w:w="1191"/>
        <w:gridCol w:w="1679"/>
      </w:tblGrid>
      <w:tr w:rsidR="00346C10">
        <w:trPr>
          <w:trHeight w:val="578"/>
        </w:trPr>
        <w:tc>
          <w:tcPr>
            <w:tcW w:w="966" w:type="dxa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805" w:type="dxa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требований (вид испытаний)</w:t>
            </w:r>
          </w:p>
        </w:tc>
        <w:tc>
          <w:tcPr>
            <w:tcW w:w="1191" w:type="dxa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Девочки</w:t>
            </w:r>
          </w:p>
        </w:tc>
        <w:tc>
          <w:tcPr>
            <w:tcW w:w="1679" w:type="dxa"/>
            <w:vAlign w:val="center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Мальчики</w:t>
            </w:r>
          </w:p>
        </w:tc>
      </w:tr>
      <w:tr w:rsidR="00346C10">
        <w:trPr>
          <w:trHeight w:val="297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30 м с высокого старта  (с)</w:t>
            </w:r>
          </w:p>
        </w:tc>
        <w:tc>
          <w:tcPr>
            <w:tcW w:w="1191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5,6</w:t>
            </w:r>
          </w:p>
        </w:tc>
        <w:tc>
          <w:tcPr>
            <w:tcW w:w="1679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5,4</w:t>
            </w:r>
          </w:p>
        </w:tc>
      </w:tr>
      <w:tr w:rsidR="00346C10">
        <w:trPr>
          <w:trHeight w:val="289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30 м, 6х5  (с)</w:t>
            </w:r>
          </w:p>
        </w:tc>
        <w:tc>
          <w:tcPr>
            <w:tcW w:w="1191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12,0</w:t>
            </w:r>
          </w:p>
        </w:tc>
        <w:tc>
          <w:tcPr>
            <w:tcW w:w="1679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11,5</w:t>
            </w:r>
          </w:p>
        </w:tc>
      </w:tr>
      <w:tr w:rsidR="00346C10">
        <w:trPr>
          <w:trHeight w:val="289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92  м, «елочка»  (с)</w:t>
            </w:r>
          </w:p>
        </w:tc>
        <w:tc>
          <w:tcPr>
            <w:tcW w:w="1191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31,6</w:t>
            </w:r>
          </w:p>
        </w:tc>
        <w:tc>
          <w:tcPr>
            <w:tcW w:w="1679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29,0</w:t>
            </w:r>
          </w:p>
        </w:tc>
      </w:tr>
      <w:tr w:rsidR="00346C10">
        <w:trPr>
          <w:trHeight w:val="289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Прыжок в длину с места  (см)</w:t>
            </w:r>
          </w:p>
        </w:tc>
        <w:tc>
          <w:tcPr>
            <w:tcW w:w="1191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136</w:t>
            </w:r>
          </w:p>
        </w:tc>
        <w:tc>
          <w:tcPr>
            <w:tcW w:w="1679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174</w:t>
            </w:r>
          </w:p>
        </w:tc>
      </w:tr>
      <w:tr w:rsidR="00346C10">
        <w:trPr>
          <w:trHeight w:val="426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C10" w:rsidRDefault="00934562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 баскетбольного мяча из – за головы двумя  руками, сидя   (м)</w:t>
            </w:r>
          </w:p>
        </w:tc>
        <w:tc>
          <w:tcPr>
            <w:tcW w:w="1191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679" w:type="dxa"/>
          </w:tcPr>
          <w:p w:rsidR="00346C10" w:rsidRDefault="009345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4343C"/>
                <w:sz w:val="23"/>
                <w:szCs w:val="23"/>
                <w:lang w:eastAsia="ru-RU"/>
              </w:rPr>
              <w:t>5</w:t>
            </w:r>
          </w:p>
        </w:tc>
      </w:tr>
    </w:tbl>
    <w:p w:rsidR="00346C10" w:rsidRDefault="00346C10">
      <w:pPr>
        <w:shd w:val="clear" w:color="auto" w:fill="FFFFFF"/>
        <w:spacing w:after="0" w:line="240" w:lineRule="auto"/>
        <w:rPr>
          <w:rFonts w:eastAsia="Times New Roman" w:cs="Times New Roman"/>
          <w:color w:val="34343C"/>
          <w:sz w:val="23"/>
          <w:szCs w:val="23"/>
          <w:lang w:eastAsia="ru-RU"/>
        </w:rPr>
      </w:pPr>
    </w:p>
    <w:p w:rsidR="00346C10" w:rsidRDefault="00934562" w:rsidP="00E217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</w:t>
      </w:r>
    </w:p>
    <w:p w:rsidR="00346C10" w:rsidRDefault="00934562" w:rsidP="00E217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Система оценки достижения планируемых результатов необходима для ведения мониторинга по эффективности проведения занятий кружка, достижения поставленных целей и задач, а также для проверки знаний и умений обучающихся. </w:t>
      </w:r>
    </w:p>
    <w:p w:rsidR="00346C10" w:rsidRDefault="00934562" w:rsidP="00E217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Для оценки достижений используются следующие материалы: </w:t>
      </w:r>
    </w:p>
    <w:p w:rsidR="00346C10" w:rsidRDefault="00934562" w:rsidP="00E217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Практическое тестирование овладения техническими навыками приемов в волейболе;</w:t>
      </w:r>
    </w:p>
    <w:p w:rsidR="00346C10" w:rsidRPr="002D4BD3" w:rsidRDefault="00934562" w:rsidP="002D4B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2) </w:t>
      </w:r>
      <w:r w:rsidR="002D4BD3">
        <w:rPr>
          <w:rFonts w:ascii="Times New Roman" w:eastAsia="Calibri" w:hAnsi="Times New Roman" w:cs="Times New Roman"/>
          <w:sz w:val="28"/>
          <w:szCs w:val="28"/>
        </w:rPr>
        <w:t>Тестирование знание правил игры</w:t>
      </w:r>
    </w:p>
    <w:sectPr w:rsidR="00346C10" w:rsidRPr="002D4BD3" w:rsidSect="002D4BD3">
      <w:pgSz w:w="11906" w:h="16838"/>
      <w:pgMar w:top="113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09AA" w:rsidRDefault="006809AA">
      <w:pPr>
        <w:spacing w:line="240" w:lineRule="auto"/>
      </w:pPr>
      <w:r>
        <w:separator/>
      </w:r>
    </w:p>
  </w:endnote>
  <w:endnote w:type="continuationSeparator" w:id="1">
    <w:p w:rsidR="006809AA" w:rsidRDefault="006809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09AA" w:rsidRDefault="006809AA">
      <w:pPr>
        <w:spacing w:after="0"/>
      </w:pPr>
      <w:r>
        <w:separator/>
      </w:r>
    </w:p>
  </w:footnote>
  <w:footnote w:type="continuationSeparator" w:id="1">
    <w:p w:rsidR="006809AA" w:rsidRDefault="006809A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00346C10"/>
    <w:rsid w:val="002D4BD3"/>
    <w:rsid w:val="00346C10"/>
    <w:rsid w:val="003601BF"/>
    <w:rsid w:val="006809AA"/>
    <w:rsid w:val="00934562"/>
    <w:rsid w:val="00E2174C"/>
    <w:rsid w:val="06D41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C10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346C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4">
    <w:name w:val="c4"/>
    <w:basedOn w:val="a"/>
    <w:qFormat/>
    <w:rsid w:val="0034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svetlana202165@outlook.com</cp:lastModifiedBy>
  <cp:revision>3</cp:revision>
  <dcterms:created xsi:type="dcterms:W3CDTF">2026-09-21T07:04:00Z</dcterms:created>
  <dcterms:modified xsi:type="dcterms:W3CDTF">2026-09-21T08:39:00Z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eyJoZGlkIjoiMzE1ZmJjYzZjMTI1OTJmZmMxZTdhZGJlY2UwYTE3NjEifQ==</vt:lpwstr>
  </property>
  <property fmtid="{D5CDD505-2E9C-101B-9397-08002B2CF9AE}" pid="4" name="ICV">
    <vt:lpwstr>51A2511260334C3298C4A6AB324C203F_12</vt:lpwstr>
  </property>
</Properties>
</file>