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8761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4479"/>
      </w:tblGrid>
      <w:tr w:rsidR="00F72598" w:rsidRPr="00F72598" w14:paraId="59C844F6" w14:textId="77777777" w:rsidTr="009C374F">
        <w:tc>
          <w:tcPr>
            <w:tcW w:w="4282" w:type="dxa"/>
            <w:hideMark/>
          </w:tcPr>
          <w:p w14:paraId="72B0F6D1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ПРИНЯТО</w:t>
            </w:r>
          </w:p>
          <w:p w14:paraId="09F9B574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на заседании педагогического совета МБОУ «Краснополянская СШ</w:t>
            </w:r>
          </w:p>
          <w:p w14:paraId="4BB2CAA1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им. Мещерякова И.Е.»</w:t>
            </w:r>
          </w:p>
          <w:p w14:paraId="251451C4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протокол №11 от29.08.2025 г.</w:t>
            </w:r>
          </w:p>
        </w:tc>
        <w:tc>
          <w:tcPr>
            <w:tcW w:w="4479" w:type="dxa"/>
            <w:hideMark/>
          </w:tcPr>
          <w:p w14:paraId="1791866D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УТВЕРЖДЕНО</w:t>
            </w:r>
          </w:p>
          <w:p w14:paraId="44DEBC3E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директор МБОУ «Краснополянская СШ им. Мещерякова И.Е.»</w:t>
            </w:r>
          </w:p>
          <w:p w14:paraId="2FE87CA7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___________________М.С. Чумак</w:t>
            </w:r>
          </w:p>
          <w:p w14:paraId="0502DC40" w14:textId="77777777" w:rsidR="00F72598" w:rsidRPr="00F72598" w:rsidRDefault="00F72598" w:rsidP="00F72598">
            <w:pPr>
              <w:framePr w:hSpace="180" w:wrap="around" w:vAnchor="text" w:hAnchor="margin" w:x="75" w:y="81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</w:pPr>
            <w:r w:rsidRPr="00F725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ru-RU"/>
              </w:rPr>
              <w:t>Приказ № 197 от 29.08.2025 г.</w:t>
            </w:r>
          </w:p>
        </w:tc>
      </w:tr>
    </w:tbl>
    <w:tbl>
      <w:tblPr>
        <w:tblpPr w:leftFromText="180" w:rightFromText="180" w:vertAnchor="text" w:horzAnchor="margin" w:tblpX="75" w:tblpY="81"/>
        <w:tblW w:w="0" w:type="auto"/>
        <w:tblLook w:val="04A0" w:firstRow="1" w:lastRow="0" w:firstColumn="1" w:lastColumn="0" w:noHBand="0" w:noVBand="1"/>
      </w:tblPr>
      <w:tblGrid>
        <w:gridCol w:w="4946"/>
        <w:gridCol w:w="4409"/>
      </w:tblGrid>
      <w:tr w:rsidR="00F72598" w:rsidRPr="00F72598" w14:paraId="47C923D5" w14:textId="77777777" w:rsidTr="009C374F">
        <w:tc>
          <w:tcPr>
            <w:tcW w:w="4968" w:type="dxa"/>
          </w:tcPr>
          <w:p w14:paraId="730A76AB" w14:textId="77777777" w:rsidR="00F72598" w:rsidRPr="00F72598" w:rsidRDefault="00F72598" w:rsidP="00F7259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</w:tcPr>
          <w:p w14:paraId="73776E23" w14:textId="77777777" w:rsidR="00F72598" w:rsidRPr="00F72598" w:rsidRDefault="00F72598" w:rsidP="00F7259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0CF13AB3" w14:textId="4F05CE6A" w:rsidR="00494703" w:rsidRPr="00494703" w:rsidRDefault="00494703" w:rsidP="00F72598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27C758D0" w14:textId="1A822930" w:rsidR="00494703" w:rsidRPr="00494703" w:rsidRDefault="00F72598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494703" w:rsidRPr="0049470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оложение</w:t>
      </w:r>
    </w:p>
    <w:p w14:paraId="26C2A06D" w14:textId="134A092C" w:rsid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</w:p>
    <w:p w14:paraId="1A4EA2BF" w14:textId="77777777" w:rsidR="00494703" w:rsidRPr="00494703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EC6E7CC" w14:textId="5B2DAC36" w:rsidR="0007215E" w:rsidRDefault="00494703" w:rsidP="00AE1958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14:paraId="02348596" w14:textId="77777777" w:rsidR="00494703" w:rsidRPr="00494703" w:rsidRDefault="00494703" w:rsidP="00AE1958">
      <w:pPr>
        <w:pStyle w:val="a9"/>
        <w:spacing w:before="0" w:beforeAutospacing="0" w:after="0" w:afterAutospacing="0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2ADE79" w14:textId="3BDAB804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1.1.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7259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«Краснополянская СШ им. Мещерякова И.Е.»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(далее – ОО)</w:t>
      </w:r>
      <w:r w:rsidR="00494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A5BE7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на основании:</w:t>
      </w:r>
    </w:p>
    <w:p w14:paraId="48426B74" w14:textId="5D8FE590" w:rsidR="00494703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59F70D6" w14:textId="21251F2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начального общего образования 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НОО)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                       № 286 (с изменениями);</w:t>
      </w:r>
    </w:p>
    <w:p w14:paraId="61BD4E35" w14:textId="274304DB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3B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основного общего образования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ООО)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№ 287                             (с изменениями);</w:t>
      </w:r>
    </w:p>
    <w:p w14:paraId="60DE533A" w14:textId="0B17A43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среднего общего образования (далее – ФГОС СОО), утвержденн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hyperlink r:id="rId7" w:history="1">
        <w:r w:rsidRPr="005323BA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приказом Министерства образования и науки Российской Федерации от 17.05.2012                     № 413</w:t>
        </w:r>
      </w:hyperlink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 изменениями);</w:t>
      </w:r>
    </w:p>
    <w:p w14:paraId="5466D53E" w14:textId="7875DE7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Министерства просвещения Российской Федерации от 22.03.2021 № 115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 изменениями);</w:t>
      </w:r>
    </w:p>
    <w:p w14:paraId="4909B5E9" w14:textId="2EA8DD30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7295C8EB" w14:textId="1B4FDE8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FCA6CF5" w14:textId="4E0D2114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440401E3" w14:textId="63EDED62" w:rsidR="005323BA" w:rsidRDefault="005323BA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 Мин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13.01.2023 № 03-49 «О направлении методических рекомендаций»;</w:t>
      </w:r>
    </w:p>
    <w:p w14:paraId="11B48DD9" w14:textId="7CD7A83A" w:rsidR="00494703" w:rsidRP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Устав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_______________</w:t>
      </w:r>
      <w:r w:rsidRPr="0049470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(полное 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название образовательной организации).</w:t>
      </w:r>
    </w:p>
    <w:p w14:paraId="16B64F0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Настоящее Положение является локальным актом ОО. </w:t>
      </w:r>
    </w:p>
    <w:p w14:paraId="6B024EA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52913736" w14:textId="55636C77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27FFEFE8" w14:textId="05CB5EFE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20A3503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 Основными направлениями и целями оценочной деятельности в ОО являются:</w:t>
      </w:r>
    </w:p>
    <w:p w14:paraId="34499CB5" w14:textId="7803FFA3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образовательных</w:t>
      </w:r>
      <w:r w:rsidR="00526732" w:rsidRP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70DAB37" w14:textId="2948C0CD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326E2031" w14:textId="4E303E7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45D5CF04" w14:textId="72DCC68D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Целями сис</w:t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темы оценивания образовательных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являются:</w:t>
      </w:r>
    </w:p>
    <w:p w14:paraId="3673B6C7" w14:textId="76DEDBF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1037C078" w14:textId="15FB987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45DF7CB5" w14:textId="67CFCA50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9BFFFAD" w14:textId="3EC324A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обоснованных управленческих решений администрацией ОО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5C0541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1.7. Задачами системы оценивания образовательных достижений обучающихся являются:</w:t>
      </w:r>
    </w:p>
    <w:p w14:paraId="7E677BDA" w14:textId="4C8C09C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6307578C" w14:textId="0EA7CD4B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2BB691B8" w14:textId="5AEF2936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14:paraId="1600FCFD" w14:textId="1ACB80D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3EF631C7" w14:textId="736ED64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05E07E2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1054765D" w14:textId="307EE89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объективность, достоверность, полнота и системность информации;</w:t>
      </w:r>
    </w:p>
    <w:p w14:paraId="134D793F" w14:textId="17947E0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1E3126DA" w14:textId="2445502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открытость, прозрачность процедур оценивания;</w:t>
      </w:r>
    </w:p>
    <w:p w14:paraId="5EAC3F2D" w14:textId="119C6BEA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прогностичность полученных данных, позволяющих прогнозировать ожидаемые результаты;</w:t>
      </w:r>
    </w:p>
    <w:p w14:paraId="11009437" w14:textId="36945B6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5E42C6EA" w14:textId="5CEEF0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морально-этических норм при проведении процедур оценивания.</w:t>
      </w:r>
    </w:p>
    <w:p w14:paraId="42D5DD0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218DC7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57222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1.11. Уровневый подход к оценке образовательных достижений обучающихся служит основой для организации индивидуальной работы с обучающимися. Он реализуется по отношению как к содержанию оценки, так и к представлению и интерпретации результатов измерений.</w:t>
      </w:r>
    </w:p>
    <w:p w14:paraId="55508B3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0DF8C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1.12. Комплексный подход к оценке образовательных достижений реализуется через:</w:t>
      </w:r>
    </w:p>
    <w:p w14:paraId="1B71B4AA" w14:textId="2294D2D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 предметных и метапредметных результатов;</w:t>
      </w:r>
    </w:p>
    <w:p w14:paraId="742C8E15" w14:textId="7AD7A39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C53C1E6" w14:textId="0C68AE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64428193" w14:textId="06A2E3B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6671C954" w14:textId="4F8FC8C5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36458F0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1.13. Система оценивания в ОО включает процедуры внутренней и внешней оценки.</w:t>
      </w:r>
    </w:p>
    <w:p w14:paraId="258DE96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1.14. 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включает:</w:t>
      </w:r>
    </w:p>
    <w:p w14:paraId="503EC0D2" w14:textId="19271DF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127813EE" w14:textId="58FBA5B3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комплексную (диагностическую) работу, </w:t>
      </w:r>
      <w:r w:rsidR="002B0007"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направленн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ую</w:t>
      </w:r>
      <w:r w:rsidR="002B0007"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на оценку достижения обучающимися предметных и метапредметных образовательных результатов;</w:t>
      </w:r>
    </w:p>
    <w:p w14:paraId="23A14A8F" w14:textId="4CCF73A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текущую оценку,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7DB61328" w14:textId="5F0148D2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4D09E31C" w14:textId="7CB5BF6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итоговую оценку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(четвертную, годовую)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 складываемую из результатов накопленной оценки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0F5A9380" w14:textId="75A83C11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психолого-педагогическое наблюдение, представляющее собой целенаправленное, планомерное и систематическое восприятие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0D93F50" w14:textId="67F64C40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="002B0007" w:rsidRPr="004C0D1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систематическое отслеживание образовательных результатов обучающихся для выявления соответствия (или не соответствия) планируемым результатам освоения обучающимися основных образовательных программ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495EA12D" w14:textId="77777777" w:rsidR="0007215E" w:rsidRPr="00494703" w:rsidRDefault="002B0007" w:rsidP="00AE195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4E5A0F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1.15. Внешняя оценка включает следующие оценочные процедуры:</w:t>
      </w:r>
    </w:p>
    <w:p w14:paraId="70088E53" w14:textId="4F30CD9E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государственная итоговая аттестация</w:t>
      </w:r>
      <w:r w:rsidR="002B0007"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(только для уровней основного общего и среднего общего образования);</w:t>
      </w:r>
    </w:p>
    <w:p w14:paraId="1348F234" w14:textId="33652C2D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всероссийские проверочные работы</w:t>
      </w:r>
      <w:r w:rsidR="002B0007"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564942C5" w14:textId="782C39B7" w:rsid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мониторинговые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</w:t>
      </w:r>
    </w:p>
    <w:p w14:paraId="08C9347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14:paraId="29EF00C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 Успешность освоения учебных программ обучающихся со 2-го по 11-й класс определяется:</w:t>
      </w:r>
    </w:p>
    <w:p w14:paraId="50FD2DE1" w14:textId="5AB9EA4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1.17.1. По пятибалльной шкале оценивания: «5» (отлично), «4» (хорошо), «3» (удовлетворительно), «2»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«1»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(неудовлетворительно)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1BD5DFF1" w14:textId="16884E88" w:rsidR="0007215E" w:rsidRPr="00B96B5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 – глубокое понимание программного материа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ла, безошибочный ответ, решение;</w:t>
      </w:r>
    </w:p>
    <w:p w14:paraId="76FCD3CC" w14:textId="64D77C3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 – правильное усвоение программного материала, отдельные нез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начительные неточности и ошибки;</w:t>
      </w:r>
    </w:p>
    <w:p w14:paraId="5C56429A" w14:textId="28FC82FE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 – усвоение основных положений программного материала без способности оперирова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 ими на конструктивном уровне;</w:t>
      </w:r>
    </w:p>
    <w:p w14:paraId="7445F3C5" w14:textId="2539F13D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«2» – плохое, поверхностное 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усвоение программного материала;</w:t>
      </w:r>
    </w:p>
    <w:p w14:paraId="5F06FEA8" w14:textId="6C47C0C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«1» – полное отсутствие каких-либо знаний учебного материала.</w:t>
      </w:r>
    </w:p>
    <w:p w14:paraId="2A644A1A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zCs w:val="28"/>
        </w:rPr>
      </w:pPr>
      <w:r w:rsidRPr="00494703">
        <w:rPr>
          <w:color w:val="000000"/>
          <w:szCs w:val="28"/>
        </w:rPr>
        <w:t>1.17.2. По бинарной шкале оценивания: зачтено / не зачтено.</w:t>
      </w:r>
      <w:r w:rsidRPr="00494703">
        <w:rPr>
          <w:szCs w:val="28"/>
        </w:rPr>
        <w:t xml:space="preserve"> </w:t>
      </w:r>
    </w:p>
    <w:p w14:paraId="647B9478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pacing w:val="2"/>
          <w:szCs w:val="28"/>
        </w:rPr>
      </w:pPr>
      <w:r w:rsidRPr="00494703">
        <w:rPr>
          <w:szCs w:val="28"/>
        </w:rPr>
        <w:t xml:space="preserve">При проведении бинарной системы оценивания применяются следующие критерии: </w:t>
      </w:r>
    </w:p>
    <w:p w14:paraId="73FBB54E" w14:textId="1421F467" w:rsidR="0007215E" w:rsidRPr="00494703" w:rsidRDefault="004C0D18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pacing w:val="2"/>
          <w:szCs w:val="28"/>
        </w:rPr>
        <w:t>-</w:t>
      </w:r>
      <w:r>
        <w:rPr>
          <w:spacing w:val="2"/>
          <w:szCs w:val="28"/>
        </w:rPr>
        <w:tab/>
      </w:r>
      <w:r w:rsidR="002B0007" w:rsidRPr="00494703">
        <w:rPr>
          <w:spacing w:val="2"/>
          <w:szCs w:val="28"/>
        </w:rPr>
        <w:t>зачтено</w:t>
      </w:r>
      <w:r w:rsidR="002B0007" w:rsidRPr="00494703">
        <w:rPr>
          <w:szCs w:val="28"/>
        </w:rPr>
        <w:t xml:space="preserve">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свидетельствует об осознанном освоении опорной </w:t>
      </w:r>
      <w:r w:rsidR="002B0007" w:rsidRPr="00494703">
        <w:rPr>
          <w:spacing w:val="-2"/>
          <w:szCs w:val="28"/>
        </w:rPr>
        <w:t xml:space="preserve">системы знаний и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 w:rsidR="0069757A"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bookmarkStart w:id="0" w:name="_Hlk186272538"/>
      <w:r w:rsidR="002B0007" w:rsidRPr="00494703">
        <w:rPr>
          <w:szCs w:val="28"/>
        </w:rPr>
        <w:t xml:space="preserve">при </w:t>
      </w:r>
      <w:r w:rsidR="0069757A">
        <w:rPr>
          <w:szCs w:val="28"/>
        </w:rPr>
        <w:t xml:space="preserve">посещении не менее 50% запланированных уроков и/или </w:t>
      </w:r>
      <w:r w:rsidR="002B0007" w:rsidRPr="00494703">
        <w:rPr>
          <w:szCs w:val="28"/>
        </w:rPr>
        <w:t xml:space="preserve">выполнении не менее </w:t>
      </w:r>
      <w:r w:rsidR="0069757A">
        <w:rPr>
          <w:szCs w:val="28"/>
        </w:rPr>
        <w:t xml:space="preserve">50% объема </w:t>
      </w:r>
      <w:r w:rsidR="002B0007" w:rsidRPr="00494703">
        <w:rPr>
          <w:szCs w:val="28"/>
        </w:rPr>
        <w:t>запланированной по предмету работы</w:t>
      </w:r>
      <w:r w:rsidR="0069757A">
        <w:rPr>
          <w:szCs w:val="28"/>
        </w:rPr>
        <w:t>;</w:t>
      </w:r>
      <w:bookmarkEnd w:id="0"/>
    </w:p>
    <w:p w14:paraId="1A6758E4" w14:textId="0E558E15" w:rsidR="0007215E" w:rsidRPr="00494703" w:rsidRDefault="0069757A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zCs w:val="28"/>
        </w:rPr>
        <w:lastRenderedPageBreak/>
        <w:t>-</w:t>
      </w:r>
      <w:r>
        <w:rPr>
          <w:szCs w:val="28"/>
        </w:rPr>
        <w:tab/>
      </w:r>
      <w:r w:rsidR="002B0007" w:rsidRPr="00494703">
        <w:rPr>
          <w:szCs w:val="28"/>
        </w:rPr>
        <w:t xml:space="preserve">не зачтено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</w:t>
      </w:r>
      <w:r>
        <w:rPr>
          <w:szCs w:val="28"/>
        </w:rPr>
        <w:t>т</w:t>
      </w:r>
      <w:r w:rsidR="002B0007" w:rsidRPr="00494703">
        <w:rPr>
          <w:szCs w:val="28"/>
        </w:rPr>
        <w:t xml:space="preserve"> о частичном освоении опорной </w:t>
      </w:r>
      <w:r w:rsidR="002B0007" w:rsidRPr="00494703">
        <w:rPr>
          <w:spacing w:val="-2"/>
          <w:szCs w:val="28"/>
        </w:rPr>
        <w:t xml:space="preserve">системы знаний и частично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r w:rsidRPr="00494703">
        <w:rPr>
          <w:szCs w:val="28"/>
        </w:rPr>
        <w:t xml:space="preserve">при </w:t>
      </w:r>
      <w:r>
        <w:rPr>
          <w:szCs w:val="28"/>
        </w:rPr>
        <w:t xml:space="preserve">посещении менее 50% запланированных уроков и/или </w:t>
      </w:r>
      <w:r w:rsidRPr="00494703">
        <w:rPr>
          <w:szCs w:val="28"/>
        </w:rPr>
        <w:t xml:space="preserve">выполнении менее </w:t>
      </w:r>
      <w:r>
        <w:rPr>
          <w:szCs w:val="28"/>
        </w:rPr>
        <w:t xml:space="preserve">50% объема </w:t>
      </w:r>
      <w:r w:rsidRPr="00494703">
        <w:rPr>
          <w:szCs w:val="28"/>
        </w:rPr>
        <w:t>запланированной по предмету работы</w:t>
      </w:r>
      <w:r>
        <w:rPr>
          <w:szCs w:val="28"/>
        </w:rPr>
        <w:t>.</w:t>
      </w:r>
    </w:p>
    <w:p w14:paraId="09C9D78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1.18. Средствами фиксации личностных, метапредметных и предметных результатов являются электронный классный журнал, дневники наблюдений, портфолио, знаки ГТО и индивидуальные проекты в 9-х и 11-х классах.</w:t>
      </w:r>
    </w:p>
    <w:p w14:paraId="1F5D3D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1.19. Технология оценивания определяется в данном Положении на каждом уровне обучения.</w:t>
      </w:r>
    </w:p>
    <w:p w14:paraId="571E045E" w14:textId="77777777" w:rsidR="0007215E" w:rsidRPr="00494703" w:rsidRDefault="0007215E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359A5E5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 Система оценивания на уровне начального общего образования</w:t>
      </w:r>
    </w:p>
    <w:p w14:paraId="7E231C4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2.1. Система оценивания личностных результатов</w:t>
      </w:r>
    </w:p>
    <w:p w14:paraId="2400D1B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4E7A58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Личностные достижения обучающихся, освоивших ООП НОО, включают две группы результатов:</w:t>
      </w:r>
    </w:p>
    <w:p w14:paraId="46A16251" w14:textId="6F3C7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8458C07" w14:textId="46784B0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5F19B0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79F79A9" w14:textId="7FDD09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 характеристику мотива познания и учения;</w:t>
      </w:r>
    </w:p>
    <w:p w14:paraId="3C0B5184" w14:textId="2EB2D0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умений принимать и удерживать учебную задачу, планировать учебные действия;</w:t>
      </w:r>
    </w:p>
    <w:p w14:paraId="1942F804" w14:textId="3C276CB6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осуществлять самоконтроль и самооценку.</w:t>
      </w:r>
    </w:p>
    <w:p w14:paraId="39317AB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3A3E4A80" w14:textId="06819899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 Оценка личностных достижений обучаю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проводится по результатам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лого-педагогического наблюдения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 внутренних неперсонифицированных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14:paraId="63FB63AB" w14:textId="3E2B9633" w:rsidR="00413988" w:rsidRDefault="004139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2DFEC4" w14:textId="77777777" w:rsidR="00413988" w:rsidRPr="00494703" w:rsidRDefault="004139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BCDF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2.2. Система оценивания метапредметных результатов</w:t>
      </w:r>
    </w:p>
    <w:p w14:paraId="22E74F4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1ED84763" w14:textId="34C7CF05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497CE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2.2.2.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 w:rsidR="00B96B5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-х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 4-х классах проводится комплексная диагностическая</w:t>
      </w:r>
      <w:r w:rsidR="00C40D8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работа на межпредметной основе:</w:t>
      </w:r>
    </w:p>
    <w:p w14:paraId="2E143868" w14:textId="070D6A46" w:rsidR="00224B5B" w:rsidRPr="00B4150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C40D8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- 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читательской, математической и естественно-научной грамотности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межпредметной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 2 классе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6D4F1FE1" w14:textId="611335CC" w:rsidR="00C40D8A" w:rsidRPr="00B4150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- 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читательской, математической, естественно-научной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финансовой грамотности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межпредметной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B96B5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4 классе</w:t>
      </w:r>
      <w:r w:rsidR="00B96B5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.</w:t>
      </w:r>
    </w:p>
    <w:p w14:paraId="221F7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2.2.3.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B9FA1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2.2.4. Оценка метапредметных результатов проводится с целью определения сформированности:</w:t>
      </w:r>
    </w:p>
    <w:p w14:paraId="2606E364" w14:textId="0EB761D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познавательных универсальных учебных действий;</w:t>
      </w:r>
    </w:p>
    <w:p w14:paraId="714E3C61" w14:textId="1EAE0CF8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 универсальных учебных действий;</w:t>
      </w:r>
    </w:p>
    <w:p w14:paraId="616F5943" w14:textId="6FFB406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регулятивных универсальных учебных действий.</w:t>
      </w:r>
    </w:p>
    <w:p w14:paraId="07C03B48" w14:textId="5DB8505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следовательских действий, умение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работать с информацией.</w:t>
      </w:r>
    </w:p>
    <w:p w14:paraId="74AEE7C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14:paraId="74FDFCED" w14:textId="4821A92B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4EDD0F40" w14:textId="60EE569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14:paraId="119EED88" w14:textId="1E3B246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190B47BC" w14:textId="40AAB1A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0CBBC28" w14:textId="64B151B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2FE219A" w14:textId="43CBE3D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A5BC6F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2.2.7. Овладение базовыми исследовательскими действиями обеспечивает формирование у обучающихся следующих умений:</w:t>
      </w:r>
    </w:p>
    <w:p w14:paraId="5DECF083" w14:textId="2B9F642A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D3A8F4" w14:textId="02C77BC7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96B53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формулировать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педагогического работника цель, планировать изменения объекта, ситуации;</w:t>
      </w:r>
    </w:p>
    <w:p w14:paraId="040590E8" w14:textId="636003D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494B5D9" w14:textId="2D62343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8112E0F" w14:textId="57EDDA9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620C254" w14:textId="68428399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1CBD1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2.2.8.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734160E3" w14:textId="7D5F06D4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информации;</w:t>
      </w:r>
    </w:p>
    <w:p w14:paraId="2E2EE4F8" w14:textId="32A02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812C559" w14:textId="149CE9A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6329DD91" w14:textId="19969C9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825F5A4" w14:textId="623305E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434D78FB" w14:textId="2734172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14:paraId="0E271E50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0DC2907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2.2.10.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7C2D2847" w14:textId="3AF1C02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6F2014" w14:textId="503186C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12E9BE0" w14:textId="55B0198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свое мнение;</w:t>
      </w:r>
    </w:p>
    <w:p w14:paraId="141E968D" w14:textId="7114967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14:paraId="74825F35" w14:textId="086AB47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14:paraId="488B791A" w14:textId="3483AC90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выступления;</w:t>
      </w:r>
    </w:p>
    <w:p w14:paraId="29B1B63C" w14:textId="4022B3A6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1A8E2D5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2.2.11.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6712C058" w14:textId="1610ADE7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569EE4C" w14:textId="3992FA4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BE7BCE3" w14:textId="4CD7F393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14:paraId="64464427" w14:textId="33761735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14:paraId="76B17763" w14:textId="748D3B1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14:paraId="113E0E66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4BB153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2.2.13.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82A386C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2.2.14.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36C365B8" w14:textId="77777777" w:rsidR="0007215E" w:rsidRPr="00494703" w:rsidRDefault="002B0007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2.3. Система оценивания предметных результатов</w:t>
      </w:r>
    </w:p>
    <w:p w14:paraId="01221F8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521710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3EF9658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00B9689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63EE37FA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4E66A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2.3.6. Обобщенный критерий «применение» включает:</w:t>
      </w:r>
    </w:p>
    <w:p w14:paraId="569D39BB" w14:textId="508AC9AB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BC984B" w14:textId="5AC5FAC9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62B5B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862FB32" w14:textId="1427F12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86277356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итогового контроля.</w:t>
      </w:r>
    </w:p>
    <w:p w14:paraId="384B8D00" w14:textId="5D25FBD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2.3.9. Особенности оценки предметных результатов по отдельн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14:paraId="456CF8B0" w14:textId="29073259" w:rsidR="0007215E" w:rsidRPr="00494703" w:rsidRDefault="00413988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2.3.10.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008D60EB" w14:textId="138AE29E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4ACBB6D7" w14:textId="37F154A9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выставлению отметок за промежуточную аттестацию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локальным нормативным актом ОО;</w:t>
      </w:r>
    </w:p>
    <w:p w14:paraId="04323B0A" w14:textId="2FBC4491" w:rsidR="0007215E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контрольных мероприятий.</w:t>
      </w:r>
    </w:p>
    <w:bookmarkEnd w:id="1"/>
    <w:p w14:paraId="649F285E" w14:textId="77777777" w:rsidR="00413988" w:rsidRPr="00494703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60FA0EA" w14:textId="77777777" w:rsidR="0007215E" w:rsidRPr="00494703" w:rsidRDefault="002B0007" w:rsidP="001E73A4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2.4. Процедуры оценивания на уровне НОО</w:t>
      </w:r>
    </w:p>
    <w:p w14:paraId="709CDFE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14:paraId="4D46E29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337042FB" w14:textId="5D7D9FAF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03.06.2003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13-51-120/13 «О системе оценивания учебных достижений младших школьников в условиях безотметочного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74C65585" w14:textId="30010925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2.4.4. Успешность усвоения программ обучающимися 1-го класса характеризуется качественной оценкой. </w:t>
      </w:r>
      <w:r w:rsidRP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 составляет Лист индивидуальных достижений обучающегося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учебному предмету</w:t>
      </w:r>
      <w:r w:rsidRPr="00494703">
        <w:rPr>
          <w:rFonts w:ascii="Times New Roman" w:hAnsi="Times New Roman" w:cs="Times New Roman"/>
          <w:color w:val="000000"/>
          <w:sz w:val="28"/>
          <w:szCs w:val="28"/>
          <w:highlight w:val="red"/>
          <w:lang w:val="ru-RU"/>
        </w:rPr>
        <w:t xml:space="preserve"> 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риложение)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CBD450" w14:textId="267514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2.4.5. Процедура оценивания на уровне НОО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начиная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2-го класса:</w:t>
      </w:r>
    </w:p>
    <w:p w14:paraId="619CEAC9" w14:textId="4B5BD799" w:rsidR="0007215E" w:rsidRPr="00494703" w:rsidRDefault="002B0007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5BE8063F" w14:textId="68510A12" w:rsidR="0007215E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7FC3892" w14:textId="66021606" w:rsidR="00413988" w:rsidRPr="00494703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6F4487EF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31FCEFD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2.4.7.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6654A0CA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14:paraId="57A96044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2.4.9. Результаты текущей оценки являются основой для индивидуализации учебного процесса.</w:t>
      </w:r>
    </w:p>
    <w:p w14:paraId="17DEE659" w14:textId="4DD71D9D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2.4.10. </w:t>
      </w:r>
      <w:r w:rsid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0A3DCF7" w14:textId="3C747CCE" w:rsidR="0007215E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B415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79609A83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1488E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 Система оценивания на уровне основного общего образования</w:t>
      </w:r>
    </w:p>
    <w:p w14:paraId="50D5D7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Система оценивания личностных результатов</w:t>
      </w:r>
    </w:p>
    <w:p w14:paraId="36B23B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EAF1C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EF6485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5941A53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466D16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3.2. Система оценивания метапредметных результатов</w:t>
      </w:r>
    </w:p>
    <w:p w14:paraId="6204808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61C330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81F017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3.2.3. Основным объектом оценки метапредметных результатов является:</w:t>
      </w:r>
    </w:p>
    <w:p w14:paraId="7887C928" w14:textId="02B3D3D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0C3CF3B4" w14:textId="69B4A9E2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195DF0B9" w14:textId="66A8396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43E8A2C1" w14:textId="70A68B83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4EB88CC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18FD466C" w14:textId="62163202" w:rsidR="0007215E" w:rsidRPr="00B41503" w:rsidRDefault="002B0007" w:rsidP="00B4150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3.2.5.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5-8 классах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межпредметной основе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14:paraId="47836371" w14:textId="3782E225" w:rsidR="0007215E" w:rsidRPr="00B415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читательской грамотности – письменная работа на межпредметной основе в 5 и 7 класс</w:t>
      </w:r>
      <w:r w:rsid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168AC776" w14:textId="09D59184" w:rsidR="0007215E" w:rsidRPr="00B415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52D4BF88" w14:textId="52181014" w:rsidR="0007215E" w:rsidRPr="00A35188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Защита итогового индивидуального проекта осуществляется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8-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9-х классах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1D941C5" w14:textId="77777777" w:rsidR="00A35188" w:rsidRDefault="00A351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5977880E" w14:textId="338DCC0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3.3. Система оценивания предметных результатов</w:t>
      </w:r>
    </w:p>
    <w:p w14:paraId="59AB62B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EF6FA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03EDEE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9E6BF5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0446639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665CB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3.3.6. Обобщенный критерий «применение» включает:</w:t>
      </w:r>
    </w:p>
    <w:p w14:paraId="40FE8974" w14:textId="7DC9B551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FEC05D9" w14:textId="673C6906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CA9467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50083E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28B6CB9" w14:textId="16335302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14:paraId="39D6B1D3" w14:textId="34A5E7DF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7C70C378" w14:textId="5AC47AC6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0D07BEF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7D34F033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72EFCDC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54D76F0F" w14:textId="77777777" w:rsidR="0007215E" w:rsidRPr="00494703" w:rsidRDefault="0007215E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7CC71F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3.4. Процедуры оценивания на уровне ООО</w:t>
      </w:r>
    </w:p>
    <w:p w14:paraId="293D9ABA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3.4.1. Процедура оценивания на уровне ООО:</w:t>
      </w:r>
    </w:p>
    <w:p w14:paraId="3B65A4AB" w14:textId="1494C905" w:rsidR="0007215E" w:rsidRPr="00494703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456AF875" w14:textId="69B33F58" w:rsidR="0007215E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CD37C28" w14:textId="1C91F14E" w:rsidR="00A35188" w:rsidRPr="00494703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33CA6D2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14:paraId="77CA6A6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Кроме этого, стартовая диагностика может проводится при введении нового учебного предмета в октябре:</w:t>
      </w:r>
    </w:p>
    <w:p w14:paraId="2B60C736" w14:textId="0EF0526D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6 класс – обществознание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3AC73BB5" w14:textId="70B92A7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 класс – алгебра, 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геометрия, 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вероятность и статистика, физика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084A6779" w14:textId="47DC306B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 класс 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–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химия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297042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3.4.4. 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2C0AF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3.4.5.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527538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10BC3C4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0607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3.4.8.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30D37C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рефлексия, листы продвижения и другие) с учетом особенностей учебного предмета.</w:t>
      </w:r>
    </w:p>
    <w:p w14:paraId="3C66880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3.4.10. Результаты текущей оценки являются основой для индивидуализации учебного процесса.</w:t>
      </w:r>
    </w:p>
    <w:p w14:paraId="447D550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3.4.11. Внутренний мониторинг представляет собой следующие процедуры:</w:t>
      </w:r>
    </w:p>
    <w:p w14:paraId="1734ABC4" w14:textId="077019B8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5AAE4216" w14:textId="32CB13A5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6A2A358F" w14:textId="04E8B5AE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70559A8B" w14:textId="6D3779C3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F16C06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6E01DA3" w14:textId="14BC9C9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3.4.13.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7A44310A" w14:textId="6F85931B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оценка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(четвертная, годовая)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251A3FF3" w14:textId="52C447F5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ГИА-9.</w:t>
      </w:r>
    </w:p>
    <w:p w14:paraId="7B1415BB" w14:textId="4F0959E5" w:rsidR="0007215E" w:rsidRDefault="0007215E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4CA8281" w14:textId="77777777" w:rsidR="001E73A4" w:rsidRPr="00494703" w:rsidRDefault="001E73A4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929993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 Система оценивания на уровне среднего общего образования</w:t>
      </w:r>
    </w:p>
    <w:p w14:paraId="2F1A72F2" w14:textId="77777777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4.1. Система оценивания личностных результатов</w:t>
      </w:r>
    </w:p>
    <w:p w14:paraId="24B87FE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550EF65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3A0E31E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4D9CC51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124174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741FED80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07E749E1" w14:textId="57FD604F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4.2. Система оценивания метапредметных результатов</w:t>
      </w:r>
    </w:p>
    <w:p w14:paraId="4F09F25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4BA1BC0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6B7580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4.2.3. Основные объекты оценки метапредметных результатов:</w:t>
      </w:r>
    </w:p>
    <w:p w14:paraId="12B7AA5B" w14:textId="65965272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2B0F1AEF" w14:textId="5578FC53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D890D4D" w14:textId="25147087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навыками учебно-исследовательской, проектной и социальной деятельности.</w:t>
      </w:r>
    </w:p>
    <w:p w14:paraId="0DD031F2" w14:textId="32476865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4.2.4. Оценка достижения метапредметных результатов осуществляется администрацией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0718C4D8" w14:textId="1C51C63E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>4.2.5.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10-11 классах 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межпредметной основе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14:paraId="5C444139" w14:textId="3941102F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читательской грамотности – письменная работа на межпредметной основ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е в </w:t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10 классе;</w:t>
      </w:r>
    </w:p>
    <w:p w14:paraId="41870EBC" w14:textId="4EFF8B05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10 классе;</w:t>
      </w:r>
    </w:p>
    <w:p w14:paraId="754D12C4" w14:textId="0F371371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 в 10 или 11 классе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3B41C6C" w14:textId="77777777" w:rsidR="001E73A4" w:rsidRDefault="001E73A4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45073CBF" w14:textId="4DF8FAA3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4.3. Система оценивания предметных результатов</w:t>
      </w:r>
    </w:p>
    <w:p w14:paraId="41B24C4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7024C79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4E099B2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619158D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14:paraId="200B1D9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657B9EC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 Обобщенный критерий «применение» включает:</w:t>
      </w:r>
    </w:p>
    <w:p w14:paraId="5287C9A1" w14:textId="621ACEF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E4F174E" w14:textId="706D43C3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7B3DE1C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100C66D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5254079" w14:textId="0EB2388D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Оценка предметных результатов освоения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педагогическим работником в ходе процедур текущего и итогового контроля.</w:t>
      </w:r>
    </w:p>
    <w:p w14:paraId="01271476" w14:textId="60AE4684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5348B6AD" w14:textId="1F28D9F9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2794F373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184C5799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43C953BC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737907ED" w14:textId="77777777" w:rsidR="00381F77" w:rsidRDefault="00381F77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7BBB38F9" w14:textId="7D3EF63A" w:rsidR="0007215E" w:rsidRPr="00494703" w:rsidRDefault="002B000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4.4. Процедуры оценивания на уровне СОО</w:t>
      </w:r>
    </w:p>
    <w:p w14:paraId="5885AF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4.4.1. Процедура оценивания на уровне СОО:</w:t>
      </w:r>
    </w:p>
    <w:p w14:paraId="1BA121C3" w14:textId="353DCDDC" w:rsidR="0007215E" w:rsidRPr="00494703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0F9904D1" w14:textId="6DFAE456" w:rsidR="0007215E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D16A5FC" w14:textId="29B5AC4B" w:rsidR="00381F77" w:rsidRPr="00494703" w:rsidRDefault="00381F7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7C5A8AA2" w14:textId="2F472E7E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8855858" w14:textId="28D36AE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6E9B0C98" w14:textId="1F77938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4D3F213F" w14:textId="3292FB1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Стартовая диагностика проводится педагогическими работниками с целью оценки готовности к изучению отдельных предметов. Результаты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стартовой диагностики являются основанием для корректировки учебных программ и индивидуализации учебного процесса.</w:t>
      </w:r>
    </w:p>
    <w:p w14:paraId="09EB5BCF" w14:textId="6010ED5C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252DD996" w14:textId="290513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6B010A9C" w14:textId="4E56615A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14:paraId="2200E894" w14:textId="0295441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14:paraId="17E72A71" w14:textId="70E2693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текущей оценки являются основой для индивидуализации учебного процесса.</w:t>
      </w:r>
    </w:p>
    <w:p w14:paraId="1A53FF21" w14:textId="3612B8C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Внутренний мониторинг представляет собой следующие процедуры:</w:t>
      </w:r>
    </w:p>
    <w:p w14:paraId="236F52CE" w14:textId="0B04B36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00C87D0F" w14:textId="697163A4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26726239" w14:textId="66EC616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0D2ED9E9" w14:textId="1728503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596A7D46" w14:textId="67501A0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Содержание и периодичность внутреннего мониторинга устанавливается решением педагогического совета 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6554BC68" w14:textId="6905F4A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AEC8DA3" w14:textId="135694B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00026E4D" w14:textId="72412F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ГИА-11.</w:t>
      </w:r>
    </w:p>
    <w:p w14:paraId="784E2968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9765C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2879C1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D3C19F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00950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984E1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9AB9F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41619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6F88A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0AD70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26BEF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50E1F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829C81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99475B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7E22C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C99E7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83B54F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0393DE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9C3D42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E1F8B6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C998CF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3EAE6F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16D050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217ED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14A3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D9B6C1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44E587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263699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095B28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CFAE3A0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FB3FA6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C5AAED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1751241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1B5257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3B76C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837AB0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6DDE10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66DC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957163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DE22B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1FBEC77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AB5113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F51F017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745FF2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C91AC98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B97096D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17C00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0F114C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6176FD8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C2A8623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68D04C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0BB685" w14:textId="77777777" w:rsidR="00674382" w:rsidRDefault="00674382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010273" w14:textId="3327EC4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</w:p>
    <w:p w14:paraId="70D309B2" w14:textId="2B6930A0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674382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bookmarkStart w:id="2" w:name="_GoBack"/>
      <w:bookmarkEnd w:id="2"/>
      <w:r w:rsidRPr="00E54A93">
        <w:rPr>
          <w:rFonts w:ascii="Times New Roman" w:hAnsi="Times New Roman" w:cs="Times New Roman"/>
          <w:sz w:val="24"/>
          <w:szCs w:val="24"/>
          <w:lang w:val="ru-RU"/>
        </w:rPr>
        <w:t xml:space="preserve"> положению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системе </w:t>
      </w:r>
    </w:p>
    <w:p w14:paraId="72ED2C0E" w14:textId="6170FB3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оценивания образовательных </w:t>
      </w:r>
    </w:p>
    <w:p w14:paraId="0D30A690" w14:textId="18DC3D8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</w:t>
      </w:r>
    </w:p>
    <w:p w14:paraId="543149F2" w14:textId="01EEA3F5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1495B7" w14:textId="77777777" w:rsidR="00E54A93" w:rsidRP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9F4AB8" w14:textId="1FC071AA" w:rsidR="0007215E" w:rsidRPr="00494703" w:rsidRDefault="002B00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802646A" w14:textId="4BD1889E" w:rsidR="0007215E" w:rsidRPr="00494703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4ED2FBBE" w14:textId="4DC65FF3" w:rsidR="0007215E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чтение</w:t>
      </w:r>
    </w:p>
    <w:p w14:paraId="141D0B2A" w14:textId="77777777" w:rsidR="00E54A93" w:rsidRPr="00494703" w:rsidRDefault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7"/>
        <w:gridCol w:w="2416"/>
        <w:gridCol w:w="1286"/>
        <w:gridCol w:w="1418"/>
        <w:gridCol w:w="1417"/>
        <w:gridCol w:w="1440"/>
        <w:gridCol w:w="970"/>
      </w:tblGrid>
      <w:tr w:rsidR="0007215E" w:rsidRPr="00494703" w14:paraId="57111BE2" w14:textId="77777777" w:rsidTr="00E54A93">
        <w:tc>
          <w:tcPr>
            <w:tcW w:w="567" w:type="dxa"/>
            <w:vMerge w:val="restart"/>
          </w:tcPr>
          <w:p w14:paraId="0F107B92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3" w:type="dxa"/>
            <w:gridSpan w:val="2"/>
            <w:vMerge w:val="restart"/>
          </w:tcPr>
          <w:p w14:paraId="066157D3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навыки и умения</w:t>
            </w:r>
          </w:p>
        </w:tc>
        <w:tc>
          <w:tcPr>
            <w:tcW w:w="6531" w:type="dxa"/>
            <w:gridSpan w:val="5"/>
          </w:tcPr>
          <w:p w14:paraId="5F72ED93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3F5980A4" w14:textId="77777777" w:rsidTr="00E54A93">
        <w:tc>
          <w:tcPr>
            <w:tcW w:w="567" w:type="dxa"/>
            <w:vMerge/>
          </w:tcPr>
          <w:p w14:paraId="466794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2"/>
            <w:vMerge/>
          </w:tcPr>
          <w:p w14:paraId="0EAA86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</w:tcPr>
          <w:p w14:paraId="3EF539DB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0B949FE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3F588165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40" w:type="dxa"/>
          </w:tcPr>
          <w:p w14:paraId="4168DDA7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70" w:type="dxa"/>
          </w:tcPr>
          <w:p w14:paraId="6F0C20F6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494703" w14:paraId="12591476" w14:textId="77777777" w:rsidTr="00E54A93">
        <w:tc>
          <w:tcPr>
            <w:tcW w:w="567" w:type="dxa"/>
          </w:tcPr>
          <w:p w14:paraId="67A8F6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87" w:type="dxa"/>
          </w:tcPr>
          <w:p w14:paraId="5801E40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 чтения</w:t>
            </w:r>
          </w:p>
        </w:tc>
        <w:tc>
          <w:tcPr>
            <w:tcW w:w="2416" w:type="dxa"/>
          </w:tcPr>
          <w:p w14:paraId="5B9597C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слов</w:t>
            </w:r>
          </w:p>
        </w:tc>
        <w:tc>
          <w:tcPr>
            <w:tcW w:w="1286" w:type="dxa"/>
          </w:tcPr>
          <w:p w14:paraId="14EC0F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F0924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C3B1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A8A3A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3E8BA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64D0CD" w14:textId="77777777" w:rsidTr="00E54A93">
        <w:tc>
          <w:tcPr>
            <w:tcW w:w="567" w:type="dxa"/>
            <w:vMerge w:val="restart"/>
          </w:tcPr>
          <w:p w14:paraId="7E72A2F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87" w:type="dxa"/>
            <w:vMerge w:val="restart"/>
          </w:tcPr>
          <w:p w14:paraId="0EE2F57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чтения</w:t>
            </w:r>
          </w:p>
        </w:tc>
        <w:tc>
          <w:tcPr>
            <w:tcW w:w="2416" w:type="dxa"/>
          </w:tcPr>
          <w:p w14:paraId="33EF82F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буквам</w:t>
            </w:r>
          </w:p>
        </w:tc>
        <w:tc>
          <w:tcPr>
            <w:tcW w:w="1286" w:type="dxa"/>
          </w:tcPr>
          <w:p w14:paraId="06800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DC12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0CB21E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FD76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55797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4A10D34" w14:textId="77777777" w:rsidTr="00E54A93">
        <w:tc>
          <w:tcPr>
            <w:tcW w:w="567" w:type="dxa"/>
            <w:vMerge/>
          </w:tcPr>
          <w:p w14:paraId="02AB29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69DC0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2C16F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Отрывистое слоговое</w:t>
            </w:r>
          </w:p>
        </w:tc>
        <w:tc>
          <w:tcPr>
            <w:tcW w:w="1286" w:type="dxa"/>
          </w:tcPr>
          <w:p w14:paraId="617A32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DE6C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F412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0701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7326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DAD2C5" w14:textId="77777777" w:rsidTr="00E54A93">
        <w:tc>
          <w:tcPr>
            <w:tcW w:w="567" w:type="dxa"/>
            <w:vMerge/>
          </w:tcPr>
          <w:p w14:paraId="71844B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5ABF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376EE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Плавное слоговое</w:t>
            </w:r>
          </w:p>
        </w:tc>
        <w:tc>
          <w:tcPr>
            <w:tcW w:w="1286" w:type="dxa"/>
          </w:tcPr>
          <w:p w14:paraId="6498B7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0DC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D65F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28F9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BF3D2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EF17984" w14:textId="77777777" w:rsidTr="00E54A93">
        <w:tc>
          <w:tcPr>
            <w:tcW w:w="567" w:type="dxa"/>
            <w:vMerge/>
          </w:tcPr>
          <w:p w14:paraId="1CD488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209444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7317D2FB" w14:textId="69CE4E3D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</w:p>
        </w:tc>
        <w:tc>
          <w:tcPr>
            <w:tcW w:w="1286" w:type="dxa"/>
          </w:tcPr>
          <w:p w14:paraId="7405D2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E6E56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9FD7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A604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7F50C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B0D7EA9" w14:textId="77777777" w:rsidTr="00E54A93">
        <w:tc>
          <w:tcPr>
            <w:tcW w:w="567" w:type="dxa"/>
            <w:vMerge/>
          </w:tcPr>
          <w:p w14:paraId="50CF83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3ED5D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41745B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1286" w:type="dxa"/>
          </w:tcPr>
          <w:p w14:paraId="0BD950D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FF5B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65AF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50189E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71491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610E077" w14:textId="77777777" w:rsidTr="00E54A93">
        <w:tc>
          <w:tcPr>
            <w:tcW w:w="567" w:type="dxa"/>
            <w:vMerge w:val="restart"/>
          </w:tcPr>
          <w:p w14:paraId="3FC0D23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87" w:type="dxa"/>
            <w:vMerge w:val="restart"/>
          </w:tcPr>
          <w:p w14:paraId="634C6F8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</w:tc>
        <w:tc>
          <w:tcPr>
            <w:tcW w:w="2416" w:type="dxa"/>
          </w:tcPr>
          <w:p w14:paraId="065E693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</w:t>
            </w:r>
          </w:p>
        </w:tc>
        <w:tc>
          <w:tcPr>
            <w:tcW w:w="1286" w:type="dxa"/>
          </w:tcPr>
          <w:p w14:paraId="6EF6B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92504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C3BF1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BE44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85F96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4A9B357" w14:textId="77777777" w:rsidTr="00E54A93">
        <w:tc>
          <w:tcPr>
            <w:tcW w:w="567" w:type="dxa"/>
            <w:vMerge/>
          </w:tcPr>
          <w:p w14:paraId="407FFD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939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AAB892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</w:t>
            </w:r>
          </w:p>
        </w:tc>
        <w:tc>
          <w:tcPr>
            <w:tcW w:w="1286" w:type="dxa"/>
          </w:tcPr>
          <w:p w14:paraId="71B9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AF5B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704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C4B5D6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24BE5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C0D985C" w14:textId="77777777" w:rsidTr="00E54A93">
        <w:tc>
          <w:tcPr>
            <w:tcW w:w="567" w:type="dxa"/>
            <w:vMerge/>
          </w:tcPr>
          <w:p w14:paraId="7D51D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70CB2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18AB1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Перестановка</w:t>
            </w:r>
          </w:p>
        </w:tc>
        <w:tc>
          <w:tcPr>
            <w:tcW w:w="1286" w:type="dxa"/>
          </w:tcPr>
          <w:p w14:paraId="46696F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5E44D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2852F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A7873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FEB9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BBC865C" w14:textId="77777777" w:rsidTr="00E54A93">
        <w:tc>
          <w:tcPr>
            <w:tcW w:w="567" w:type="dxa"/>
            <w:vMerge/>
          </w:tcPr>
          <w:p w14:paraId="309AF8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43E58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6D9A67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Добавления</w:t>
            </w:r>
          </w:p>
        </w:tc>
        <w:tc>
          <w:tcPr>
            <w:tcW w:w="1286" w:type="dxa"/>
          </w:tcPr>
          <w:p w14:paraId="06D42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51AD7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1BA05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865E3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7E874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4D8CA38" w14:textId="77777777" w:rsidTr="00E54A93">
        <w:tc>
          <w:tcPr>
            <w:tcW w:w="567" w:type="dxa"/>
            <w:vMerge/>
          </w:tcPr>
          <w:p w14:paraId="1A7B45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6345C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D3F2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</w:p>
        </w:tc>
        <w:tc>
          <w:tcPr>
            <w:tcW w:w="1286" w:type="dxa"/>
          </w:tcPr>
          <w:p w14:paraId="5AFB8B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F13BB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305AA4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B6150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F5898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315827" w14:textId="77777777" w:rsidTr="00E54A93">
        <w:tc>
          <w:tcPr>
            <w:tcW w:w="567" w:type="dxa"/>
            <w:vMerge/>
          </w:tcPr>
          <w:p w14:paraId="6BD2C2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F73E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BAE39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Повторы</w:t>
            </w:r>
          </w:p>
        </w:tc>
        <w:tc>
          <w:tcPr>
            <w:tcW w:w="1286" w:type="dxa"/>
          </w:tcPr>
          <w:p w14:paraId="15D180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14130D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FBFF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4A783A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1686D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84FC01A" w14:textId="77777777" w:rsidTr="00E54A93">
        <w:tc>
          <w:tcPr>
            <w:tcW w:w="567" w:type="dxa"/>
            <w:vMerge/>
          </w:tcPr>
          <w:p w14:paraId="660F8CD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D9BBE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ADCD72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286" w:type="dxa"/>
          </w:tcPr>
          <w:p w14:paraId="65372C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0C2F1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571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E9FD0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40253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CD4E4A" w14:textId="77777777" w:rsidTr="00E54A93">
        <w:tc>
          <w:tcPr>
            <w:tcW w:w="567" w:type="dxa"/>
            <w:vMerge w:val="restart"/>
          </w:tcPr>
          <w:p w14:paraId="1689732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87" w:type="dxa"/>
            <w:vMerge w:val="restart"/>
          </w:tcPr>
          <w:p w14:paraId="32133A2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Выразитель-ность</w:t>
            </w:r>
          </w:p>
        </w:tc>
        <w:tc>
          <w:tcPr>
            <w:tcW w:w="2416" w:type="dxa"/>
          </w:tcPr>
          <w:p w14:paraId="26AA5F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</w:p>
        </w:tc>
        <w:tc>
          <w:tcPr>
            <w:tcW w:w="1286" w:type="dxa"/>
          </w:tcPr>
          <w:p w14:paraId="712DFF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A34E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00810D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007A0D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55A21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A861CAC" w14:textId="77777777" w:rsidTr="00E54A93">
        <w:tc>
          <w:tcPr>
            <w:tcW w:w="567" w:type="dxa"/>
            <w:vMerge/>
          </w:tcPr>
          <w:p w14:paraId="584151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CD286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8E27E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ударение</w:t>
            </w:r>
          </w:p>
        </w:tc>
        <w:tc>
          <w:tcPr>
            <w:tcW w:w="1286" w:type="dxa"/>
          </w:tcPr>
          <w:p w14:paraId="4F9EB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086B0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BFE9E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0A95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B20F5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7D5A2B9" w14:textId="77777777" w:rsidTr="00E54A93">
        <w:tc>
          <w:tcPr>
            <w:tcW w:w="567" w:type="dxa"/>
            <w:vMerge/>
          </w:tcPr>
          <w:p w14:paraId="4606B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B49FB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03AF1F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86" w:type="dxa"/>
          </w:tcPr>
          <w:p w14:paraId="6061A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CB6B3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0A7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5244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C168A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8446C6" w14:textId="77777777" w:rsidTr="00E54A93">
        <w:tc>
          <w:tcPr>
            <w:tcW w:w="567" w:type="dxa"/>
            <w:vMerge/>
          </w:tcPr>
          <w:p w14:paraId="79D044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5EC9C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3BE8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Громкость и внятность</w:t>
            </w:r>
          </w:p>
        </w:tc>
        <w:tc>
          <w:tcPr>
            <w:tcW w:w="1286" w:type="dxa"/>
          </w:tcPr>
          <w:p w14:paraId="12435F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DBFC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257B0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D32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0345A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CB031B" w14:textId="77777777" w:rsidTr="00E54A93">
        <w:tc>
          <w:tcPr>
            <w:tcW w:w="567" w:type="dxa"/>
            <w:vMerge w:val="restart"/>
          </w:tcPr>
          <w:p w14:paraId="249BCD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87" w:type="dxa"/>
            <w:vMerge w:val="restart"/>
          </w:tcPr>
          <w:p w14:paraId="0823E0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2416" w:type="dxa"/>
          </w:tcPr>
          <w:p w14:paraId="63669B8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слова</w:t>
            </w:r>
          </w:p>
        </w:tc>
        <w:tc>
          <w:tcPr>
            <w:tcW w:w="1286" w:type="dxa"/>
          </w:tcPr>
          <w:p w14:paraId="72697E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2BD8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1217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CF97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6188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36B995B" w14:textId="77777777" w:rsidTr="00E54A93">
        <w:tc>
          <w:tcPr>
            <w:tcW w:w="567" w:type="dxa"/>
            <w:vMerge/>
          </w:tcPr>
          <w:p w14:paraId="204317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8F0EF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E18CBB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содержания каждого из предложений</w:t>
            </w:r>
          </w:p>
        </w:tc>
        <w:tc>
          <w:tcPr>
            <w:tcW w:w="1286" w:type="dxa"/>
          </w:tcPr>
          <w:p w14:paraId="784CF4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3B10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F21B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58C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D80FA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0DC5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4848122" w14:textId="77777777" w:rsidTr="00E54A93">
        <w:tc>
          <w:tcPr>
            <w:tcW w:w="567" w:type="dxa"/>
            <w:vMerge/>
          </w:tcPr>
          <w:p w14:paraId="21E700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35FD34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E260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содержания отдельных частей </w:t>
            </w:r>
          </w:p>
        </w:tc>
        <w:tc>
          <w:tcPr>
            <w:tcW w:w="1286" w:type="dxa"/>
          </w:tcPr>
          <w:p w14:paraId="009805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0613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147E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36CE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D9F54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27595312" w14:textId="77777777" w:rsidTr="00E54A93">
        <w:tc>
          <w:tcPr>
            <w:tcW w:w="567" w:type="dxa"/>
            <w:vMerge/>
          </w:tcPr>
          <w:p w14:paraId="0A5AAE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3DA95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3A167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основного смысла всего текста</w:t>
            </w:r>
          </w:p>
        </w:tc>
        <w:tc>
          <w:tcPr>
            <w:tcW w:w="1286" w:type="dxa"/>
          </w:tcPr>
          <w:p w14:paraId="620AB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0020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820C2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3D0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7E215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7A55C4" w14:textId="77777777" w:rsidTr="00E54A93">
        <w:tc>
          <w:tcPr>
            <w:tcW w:w="567" w:type="dxa"/>
          </w:tcPr>
          <w:p w14:paraId="28D4905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87" w:type="dxa"/>
          </w:tcPr>
          <w:p w14:paraId="7DB11E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EE96C3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текста </w:t>
            </w:r>
          </w:p>
        </w:tc>
        <w:tc>
          <w:tcPr>
            <w:tcW w:w="1286" w:type="dxa"/>
          </w:tcPr>
          <w:p w14:paraId="2BE8E5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0BFEF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435B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964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E368A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69460CB" w14:textId="77777777" w:rsidTr="00E54A93">
        <w:tc>
          <w:tcPr>
            <w:tcW w:w="567" w:type="dxa"/>
          </w:tcPr>
          <w:p w14:paraId="0939285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87" w:type="dxa"/>
          </w:tcPr>
          <w:p w14:paraId="70CDF1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A7DF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1286" w:type="dxa"/>
          </w:tcPr>
          <w:p w14:paraId="6E31007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8EC0E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ED9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F2CC6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3D2B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A600599" w14:textId="77777777" w:rsidTr="00E54A93">
        <w:tc>
          <w:tcPr>
            <w:tcW w:w="567" w:type="dxa"/>
          </w:tcPr>
          <w:p w14:paraId="25521D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87" w:type="dxa"/>
          </w:tcPr>
          <w:p w14:paraId="5A424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C4921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Озаглавить текст</w:t>
            </w:r>
          </w:p>
        </w:tc>
        <w:tc>
          <w:tcPr>
            <w:tcW w:w="1286" w:type="dxa"/>
          </w:tcPr>
          <w:p w14:paraId="5C9551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697C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D2A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8F83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9A999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7F282F" w14:textId="77777777" w:rsidTr="00E54A93">
        <w:tc>
          <w:tcPr>
            <w:tcW w:w="567" w:type="dxa"/>
          </w:tcPr>
          <w:p w14:paraId="40C37B9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87" w:type="dxa"/>
          </w:tcPr>
          <w:p w14:paraId="26688A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9DB5C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оглавлении книги</w:t>
            </w:r>
          </w:p>
        </w:tc>
        <w:tc>
          <w:tcPr>
            <w:tcW w:w="1286" w:type="dxa"/>
          </w:tcPr>
          <w:p w14:paraId="2452F7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DF34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FCC2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0ABAF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571F2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C37841D" w14:textId="77777777" w:rsidR="00E54A93" w:rsidRDefault="00E54A9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355E60" w14:textId="7B8119E3" w:rsidR="0007215E" w:rsidRPr="00494703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567277C5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006993D1" w14:textId="333D18C2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 русский язык</w:t>
      </w:r>
    </w:p>
    <w:p w14:paraId="49EBA118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1310"/>
        <w:gridCol w:w="1559"/>
        <w:gridCol w:w="1417"/>
        <w:gridCol w:w="1418"/>
        <w:gridCol w:w="958"/>
      </w:tblGrid>
      <w:tr w:rsidR="0007215E" w:rsidRPr="00494703" w14:paraId="5A5AFC3F" w14:textId="77777777" w:rsidTr="00130F65">
        <w:tc>
          <w:tcPr>
            <w:tcW w:w="516" w:type="dxa"/>
            <w:vMerge w:val="restart"/>
          </w:tcPr>
          <w:p w14:paraId="6D5864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116" w:type="dxa"/>
            <w:gridSpan w:val="6"/>
          </w:tcPr>
          <w:p w14:paraId="73212A2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4CC5471" w14:textId="77777777" w:rsidTr="00130F65">
        <w:tc>
          <w:tcPr>
            <w:tcW w:w="516" w:type="dxa"/>
            <w:vMerge/>
          </w:tcPr>
          <w:p w14:paraId="6F8BF4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725FC49" w14:textId="77777777" w:rsidR="0007215E" w:rsidRPr="00494703" w:rsidRDefault="0007215E">
            <w:pPr>
              <w:tabs>
                <w:tab w:val="left" w:pos="2320"/>
                <w:tab w:val="right" w:pos="33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</w:tcPr>
          <w:p w14:paraId="374C6FD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14:paraId="0A6B2D20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4CAEE9E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6D51505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58" w:type="dxa"/>
          </w:tcPr>
          <w:p w14:paraId="6383DD44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F72598" w14:paraId="2DB65C6B" w14:textId="77777777" w:rsidTr="00130F65">
        <w:tc>
          <w:tcPr>
            <w:tcW w:w="516" w:type="dxa"/>
            <w:vMerge w:val="restart"/>
          </w:tcPr>
          <w:p w14:paraId="3DD04B9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54" w:type="dxa"/>
          </w:tcPr>
          <w:p w14:paraId="7AF1BAB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гласных звуков</w:t>
            </w:r>
          </w:p>
        </w:tc>
        <w:tc>
          <w:tcPr>
            <w:tcW w:w="1310" w:type="dxa"/>
          </w:tcPr>
          <w:p w14:paraId="269437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2B88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42483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D82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69B707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D0F31C0" w14:textId="77777777" w:rsidTr="00130F65">
        <w:tc>
          <w:tcPr>
            <w:tcW w:w="516" w:type="dxa"/>
            <w:vMerge/>
          </w:tcPr>
          <w:p w14:paraId="48043D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AEABE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согласных звуков</w:t>
            </w:r>
          </w:p>
        </w:tc>
        <w:tc>
          <w:tcPr>
            <w:tcW w:w="1310" w:type="dxa"/>
          </w:tcPr>
          <w:p w14:paraId="790657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34DF5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0DFC6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CA762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9243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253D808" w14:textId="77777777" w:rsidTr="00130F65">
        <w:tc>
          <w:tcPr>
            <w:tcW w:w="516" w:type="dxa"/>
            <w:vMerge/>
          </w:tcPr>
          <w:p w14:paraId="5AF481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12429ED" w14:textId="179549E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136959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B9AFB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BFC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01157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44FBE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3D47AB0" w14:textId="77777777" w:rsidTr="00130F65">
        <w:tc>
          <w:tcPr>
            <w:tcW w:w="516" w:type="dxa"/>
            <w:vMerge/>
          </w:tcPr>
          <w:p w14:paraId="559380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6ABECD2" w14:textId="45BFB49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онких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глух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5CA8F8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4E3F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DA0D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D446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57425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66A002D" w14:textId="77777777" w:rsidTr="00130F65">
        <w:tc>
          <w:tcPr>
            <w:tcW w:w="516" w:type="dxa"/>
            <w:vMerge/>
          </w:tcPr>
          <w:p w14:paraId="49738C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0E8A16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произносит все звуки речи</w:t>
            </w:r>
          </w:p>
        </w:tc>
        <w:tc>
          <w:tcPr>
            <w:tcW w:w="1310" w:type="dxa"/>
          </w:tcPr>
          <w:p w14:paraId="27852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3B30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D375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4E0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455B0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B691015" w14:textId="77777777" w:rsidTr="00130F65">
        <w:tc>
          <w:tcPr>
            <w:tcW w:w="516" w:type="dxa"/>
            <w:vMerge w:val="restart"/>
          </w:tcPr>
          <w:p w14:paraId="3B959D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54" w:type="dxa"/>
          </w:tcPr>
          <w:p w14:paraId="75B712B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устную и письменную речь</w:t>
            </w:r>
          </w:p>
        </w:tc>
        <w:tc>
          <w:tcPr>
            <w:tcW w:w="1310" w:type="dxa"/>
          </w:tcPr>
          <w:p w14:paraId="0B555D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4EF11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8D4C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C0EA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0E34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01FB39C" w14:textId="77777777" w:rsidTr="00130F65">
        <w:tc>
          <w:tcPr>
            <w:tcW w:w="516" w:type="dxa"/>
            <w:vMerge/>
          </w:tcPr>
          <w:p w14:paraId="189AD9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8E8F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звуки и буквы</w:t>
            </w:r>
          </w:p>
        </w:tc>
        <w:tc>
          <w:tcPr>
            <w:tcW w:w="1310" w:type="dxa"/>
          </w:tcPr>
          <w:p w14:paraId="031D39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3E13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F2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EE7A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EB97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D0158ED" w14:textId="77777777" w:rsidTr="00130F65">
        <w:tc>
          <w:tcPr>
            <w:tcW w:w="516" w:type="dxa"/>
            <w:vMerge/>
          </w:tcPr>
          <w:p w14:paraId="1B3A44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568CA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гласные и согласные звуки</w:t>
            </w:r>
          </w:p>
        </w:tc>
        <w:tc>
          <w:tcPr>
            <w:tcW w:w="1310" w:type="dxa"/>
          </w:tcPr>
          <w:p w14:paraId="403A13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FD03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82D5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37C9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83464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BB3379E" w14:textId="77777777" w:rsidTr="00130F65">
        <w:tc>
          <w:tcPr>
            <w:tcW w:w="516" w:type="dxa"/>
            <w:vMerge/>
          </w:tcPr>
          <w:p w14:paraId="57BD33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066A59C" w14:textId="75BCA99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мягкие согласные звуки</w:t>
            </w:r>
          </w:p>
        </w:tc>
        <w:tc>
          <w:tcPr>
            <w:tcW w:w="1310" w:type="dxa"/>
          </w:tcPr>
          <w:p w14:paraId="4CEC1C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1AAB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F365B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5405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960A5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A97896B" w14:textId="77777777" w:rsidTr="00130F65">
        <w:tc>
          <w:tcPr>
            <w:tcW w:w="516" w:type="dxa"/>
            <w:vMerge/>
          </w:tcPr>
          <w:p w14:paraId="556999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F3CC74C" w14:textId="1FBF615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глухие согласные звуки</w:t>
            </w:r>
          </w:p>
        </w:tc>
        <w:tc>
          <w:tcPr>
            <w:tcW w:w="1310" w:type="dxa"/>
          </w:tcPr>
          <w:p w14:paraId="69B699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D24385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92A79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2333B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27D43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C8DCF14" w14:textId="77777777" w:rsidTr="00130F65">
        <w:tc>
          <w:tcPr>
            <w:tcW w:w="516" w:type="dxa"/>
            <w:vMerge/>
          </w:tcPr>
          <w:p w14:paraId="027FA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74BD78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звук, слог, слово</w:t>
            </w:r>
          </w:p>
        </w:tc>
        <w:tc>
          <w:tcPr>
            <w:tcW w:w="1310" w:type="dxa"/>
          </w:tcPr>
          <w:p w14:paraId="339895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A30A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E4FD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E003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7FFD4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27D5351" w14:textId="77777777" w:rsidTr="00130F65">
        <w:tc>
          <w:tcPr>
            <w:tcW w:w="516" w:type="dxa"/>
            <w:vMerge/>
          </w:tcPr>
          <w:p w14:paraId="774E05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44A43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слово и предложение</w:t>
            </w:r>
          </w:p>
        </w:tc>
        <w:tc>
          <w:tcPr>
            <w:tcW w:w="1310" w:type="dxa"/>
          </w:tcPr>
          <w:p w14:paraId="6F5CA8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0AE6F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EBA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055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5C285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4A3038" w14:textId="77777777" w:rsidTr="00130F65">
        <w:tc>
          <w:tcPr>
            <w:tcW w:w="516" w:type="dxa"/>
            <w:vMerge w:val="restart"/>
          </w:tcPr>
          <w:p w14:paraId="6CF2171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54" w:type="dxa"/>
          </w:tcPr>
          <w:p w14:paraId="1E6C2D2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 модель предложения</w:t>
            </w:r>
          </w:p>
        </w:tc>
        <w:tc>
          <w:tcPr>
            <w:tcW w:w="1310" w:type="dxa"/>
          </w:tcPr>
          <w:p w14:paraId="370C6D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D7A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409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AC18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34446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3699D05" w14:textId="77777777" w:rsidTr="00130F65">
        <w:tc>
          <w:tcPr>
            <w:tcW w:w="516" w:type="dxa"/>
            <w:vMerge/>
          </w:tcPr>
          <w:p w14:paraId="5228C7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1721E8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звуковой анализ слов</w:t>
            </w:r>
          </w:p>
        </w:tc>
        <w:tc>
          <w:tcPr>
            <w:tcW w:w="1310" w:type="dxa"/>
          </w:tcPr>
          <w:p w14:paraId="1208EC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5EB4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49CA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EFA2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C271B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5B90979" w14:textId="77777777" w:rsidTr="00130F65">
        <w:tc>
          <w:tcPr>
            <w:tcW w:w="516" w:type="dxa"/>
            <w:vMerge/>
          </w:tcPr>
          <w:p w14:paraId="05B96F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35FF30A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именах</w:t>
            </w:r>
          </w:p>
        </w:tc>
        <w:tc>
          <w:tcPr>
            <w:tcW w:w="1310" w:type="dxa"/>
          </w:tcPr>
          <w:p w14:paraId="19FA05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7A39F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179EF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43932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601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9519075" w14:textId="77777777" w:rsidTr="00130F65">
        <w:tc>
          <w:tcPr>
            <w:tcW w:w="516" w:type="dxa"/>
            <w:vMerge/>
          </w:tcPr>
          <w:p w14:paraId="56AD69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5B7690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ЧА-ЩА</w:t>
            </w:r>
          </w:p>
        </w:tc>
        <w:tc>
          <w:tcPr>
            <w:tcW w:w="1310" w:type="dxa"/>
          </w:tcPr>
          <w:p w14:paraId="784599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1F6A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D5681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AB235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1A95C9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D67D925" w14:textId="77777777" w:rsidTr="00130F65">
        <w:tc>
          <w:tcPr>
            <w:tcW w:w="516" w:type="dxa"/>
            <w:vMerge/>
          </w:tcPr>
          <w:p w14:paraId="191F81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8AC007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ЧУ-ЩУ</w:t>
            </w:r>
          </w:p>
        </w:tc>
        <w:tc>
          <w:tcPr>
            <w:tcW w:w="1310" w:type="dxa"/>
          </w:tcPr>
          <w:p w14:paraId="299B33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1AF2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CE6E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0713D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5E8D8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A8DE68B" w14:textId="77777777" w:rsidTr="00130F65">
        <w:tc>
          <w:tcPr>
            <w:tcW w:w="516" w:type="dxa"/>
            <w:vMerge/>
          </w:tcPr>
          <w:p w14:paraId="340232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34F1BA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ЖИ-ШИ</w:t>
            </w:r>
          </w:p>
        </w:tc>
        <w:tc>
          <w:tcPr>
            <w:tcW w:w="1310" w:type="dxa"/>
          </w:tcPr>
          <w:p w14:paraId="1CE535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3319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ED6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86AD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520E8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5B0DB42" w14:textId="77777777" w:rsidTr="00130F65">
        <w:tc>
          <w:tcPr>
            <w:tcW w:w="516" w:type="dxa"/>
            <w:vMerge/>
          </w:tcPr>
          <w:p w14:paraId="50D21F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80912F7" w14:textId="22CB25E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начале предложения</w:t>
            </w:r>
          </w:p>
        </w:tc>
        <w:tc>
          <w:tcPr>
            <w:tcW w:w="1310" w:type="dxa"/>
          </w:tcPr>
          <w:p w14:paraId="7F2956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FF05A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2D897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2CB3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FF99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E57AD6B" w14:textId="77777777" w:rsidTr="00130F65">
        <w:tc>
          <w:tcPr>
            <w:tcW w:w="516" w:type="dxa"/>
            <w:vMerge/>
          </w:tcPr>
          <w:p w14:paraId="2CD854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21E93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 точку в конце предложения</w:t>
            </w:r>
          </w:p>
        </w:tc>
        <w:tc>
          <w:tcPr>
            <w:tcW w:w="1310" w:type="dxa"/>
          </w:tcPr>
          <w:p w14:paraId="69FC49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9767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164CE1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34460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13F241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255AA3F" w14:textId="77777777" w:rsidTr="00130F65">
        <w:tc>
          <w:tcPr>
            <w:tcW w:w="516" w:type="dxa"/>
            <w:vMerge/>
          </w:tcPr>
          <w:p w14:paraId="54A4A4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B440F0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переноса</w:t>
            </w:r>
          </w:p>
        </w:tc>
        <w:tc>
          <w:tcPr>
            <w:tcW w:w="1310" w:type="dxa"/>
          </w:tcPr>
          <w:p w14:paraId="0D00A8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57A7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6B224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B301C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FC5C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17D9086" w14:textId="77777777" w:rsidTr="00130F65">
        <w:tc>
          <w:tcPr>
            <w:tcW w:w="516" w:type="dxa"/>
            <w:vMerge/>
          </w:tcPr>
          <w:p w14:paraId="5B7136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14EA4B1" w14:textId="667911DC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изученные слова с непроверяемыми орфограммами</w:t>
            </w:r>
          </w:p>
        </w:tc>
        <w:tc>
          <w:tcPr>
            <w:tcW w:w="1310" w:type="dxa"/>
          </w:tcPr>
          <w:p w14:paraId="6110E9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0DD8C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E767E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2E1F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F7D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9FB8A30" w14:textId="77777777" w:rsidTr="00130F65">
        <w:tc>
          <w:tcPr>
            <w:tcW w:w="516" w:type="dxa"/>
            <w:vMerge/>
          </w:tcPr>
          <w:p w14:paraId="291E49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A091DAB" w14:textId="35CD6243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Записывает под диктовку слова и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орфоэпия и орфография совпадают</w:t>
            </w:r>
          </w:p>
        </w:tc>
        <w:tc>
          <w:tcPr>
            <w:tcW w:w="1310" w:type="dxa"/>
          </w:tcPr>
          <w:p w14:paraId="1AC3E9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EC94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0982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EA36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E3107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C7593C6" w14:textId="77777777" w:rsidTr="00130F65">
        <w:tc>
          <w:tcPr>
            <w:tcW w:w="516" w:type="dxa"/>
            <w:vMerge/>
          </w:tcPr>
          <w:p w14:paraId="11F0FE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5B5F6C" w14:textId="585FC45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Списывает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тексты (12-15 слов)</w:t>
            </w:r>
          </w:p>
        </w:tc>
        <w:tc>
          <w:tcPr>
            <w:tcW w:w="1310" w:type="dxa"/>
          </w:tcPr>
          <w:p w14:paraId="7D6895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02B770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E8331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A1B28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EDC1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7B64F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1299C15B" w14:textId="77777777" w:rsidR="00130F65" w:rsidRPr="00494703" w:rsidRDefault="00130F65" w:rsidP="00224B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F9B6C91" w14:textId="171CA5A6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окружающий мир</w:t>
      </w:r>
    </w:p>
    <w:p w14:paraId="4BD0F09C" w14:textId="2F9B5511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1B2718" w14:textId="77777777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1452"/>
        <w:gridCol w:w="1418"/>
        <w:gridCol w:w="1417"/>
        <w:gridCol w:w="1418"/>
        <w:gridCol w:w="992"/>
      </w:tblGrid>
      <w:tr w:rsidR="0007215E" w:rsidRPr="00494703" w14:paraId="7B2F2C5C" w14:textId="77777777" w:rsidTr="00130F65">
        <w:tc>
          <w:tcPr>
            <w:tcW w:w="516" w:type="dxa"/>
            <w:vMerge w:val="restart"/>
          </w:tcPr>
          <w:p w14:paraId="5A8E4B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258" w:type="dxa"/>
            <w:gridSpan w:val="6"/>
          </w:tcPr>
          <w:p w14:paraId="2005021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47E405" w14:textId="77777777" w:rsidTr="00130F65">
        <w:tc>
          <w:tcPr>
            <w:tcW w:w="516" w:type="dxa"/>
            <w:vMerge/>
          </w:tcPr>
          <w:p w14:paraId="5BC5C21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CB44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A7666A3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B4C5E31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6BC67BFA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388F2187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66060DA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F72598" w14:paraId="301AEF4C" w14:textId="77777777" w:rsidTr="00130F65">
        <w:tc>
          <w:tcPr>
            <w:tcW w:w="516" w:type="dxa"/>
            <w:vMerge w:val="restart"/>
          </w:tcPr>
          <w:p w14:paraId="0E03477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561" w:type="dxa"/>
          </w:tcPr>
          <w:p w14:paraId="2ED899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имя, адрес, город, страну, столицу</w:t>
            </w:r>
          </w:p>
        </w:tc>
        <w:tc>
          <w:tcPr>
            <w:tcW w:w="1452" w:type="dxa"/>
          </w:tcPr>
          <w:p w14:paraId="468BB9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59D8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D25E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868F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8354E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1F6FB8D" w14:textId="77777777" w:rsidTr="00130F65">
        <w:trPr>
          <w:trHeight w:val="307"/>
        </w:trPr>
        <w:tc>
          <w:tcPr>
            <w:tcW w:w="516" w:type="dxa"/>
            <w:vMerge/>
          </w:tcPr>
          <w:p w14:paraId="145AFE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F431869" w14:textId="4B4C4BE8" w:rsidR="0007215E" w:rsidRPr="00494703" w:rsidRDefault="002B0007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помещения школы</w:t>
            </w:r>
          </w:p>
        </w:tc>
        <w:tc>
          <w:tcPr>
            <w:tcW w:w="1452" w:type="dxa"/>
          </w:tcPr>
          <w:p w14:paraId="3C0C352F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61300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7C6239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0D0EAD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CE148B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BFDDCE2" w14:textId="77777777" w:rsidTr="00130F65">
        <w:tc>
          <w:tcPr>
            <w:tcW w:w="516" w:type="dxa"/>
            <w:vMerge/>
          </w:tcPr>
          <w:p w14:paraId="0B1D2F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9A130F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здорового образа жизни</w:t>
            </w:r>
          </w:p>
        </w:tc>
        <w:tc>
          <w:tcPr>
            <w:tcW w:w="1452" w:type="dxa"/>
          </w:tcPr>
          <w:p w14:paraId="37DFB03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783B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8A7B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34F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CEF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94FFF3F" w14:textId="77777777" w:rsidTr="00130F65">
        <w:tc>
          <w:tcPr>
            <w:tcW w:w="516" w:type="dxa"/>
            <w:vMerge/>
          </w:tcPr>
          <w:p w14:paraId="150FA3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41126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культурного поведения</w:t>
            </w:r>
          </w:p>
        </w:tc>
        <w:tc>
          <w:tcPr>
            <w:tcW w:w="1452" w:type="dxa"/>
          </w:tcPr>
          <w:p w14:paraId="70F432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32B7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BAF1D7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09B7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7C2DA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D17DCED" w14:textId="77777777" w:rsidTr="00130F65">
        <w:tc>
          <w:tcPr>
            <w:tcW w:w="516" w:type="dxa"/>
            <w:vMerge/>
          </w:tcPr>
          <w:p w14:paraId="0D0016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A0F9BE2" w14:textId="4908EB0F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ПДД</w:t>
            </w:r>
          </w:p>
        </w:tc>
        <w:tc>
          <w:tcPr>
            <w:tcW w:w="1452" w:type="dxa"/>
          </w:tcPr>
          <w:p w14:paraId="43DC2F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1191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9BFD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60DE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353A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990F2B7" w14:textId="77777777" w:rsidTr="00130F65">
        <w:tc>
          <w:tcPr>
            <w:tcW w:w="516" w:type="dxa"/>
            <w:vMerge/>
          </w:tcPr>
          <w:p w14:paraId="17835C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572CE9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признаки времен года</w:t>
            </w:r>
          </w:p>
        </w:tc>
        <w:tc>
          <w:tcPr>
            <w:tcW w:w="1452" w:type="dxa"/>
          </w:tcPr>
          <w:p w14:paraId="406C0D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4E2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884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A6D9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2E72C0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90630C9" w14:textId="77777777" w:rsidTr="00130F65">
        <w:tc>
          <w:tcPr>
            <w:tcW w:w="516" w:type="dxa"/>
            <w:vMerge/>
          </w:tcPr>
          <w:p w14:paraId="78BC3F1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CCD1F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и животных данной местности</w:t>
            </w:r>
          </w:p>
        </w:tc>
        <w:tc>
          <w:tcPr>
            <w:tcW w:w="1452" w:type="dxa"/>
          </w:tcPr>
          <w:p w14:paraId="14A083C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CECD5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B4E5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ACAB5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AB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0807E33" w14:textId="77777777" w:rsidTr="00130F65">
        <w:tc>
          <w:tcPr>
            <w:tcW w:w="516" w:type="dxa"/>
            <w:vMerge/>
          </w:tcPr>
          <w:p w14:paraId="1D8A3E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8D7A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5DA799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1B425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7091A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356EE8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90A05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3380B7C" w14:textId="77777777" w:rsidTr="00130F65">
        <w:tc>
          <w:tcPr>
            <w:tcW w:w="516" w:type="dxa"/>
            <w:vMerge/>
          </w:tcPr>
          <w:p w14:paraId="5C7627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D40DBE" w14:textId="762E67E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животных разных групп</w:t>
            </w:r>
          </w:p>
        </w:tc>
        <w:tc>
          <w:tcPr>
            <w:tcW w:w="1452" w:type="dxa"/>
          </w:tcPr>
          <w:p w14:paraId="51200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06D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6B47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5D55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9911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23629B8" w14:textId="77777777" w:rsidTr="00130F65">
        <w:tc>
          <w:tcPr>
            <w:tcW w:w="516" w:type="dxa"/>
            <w:vMerge/>
          </w:tcPr>
          <w:p w14:paraId="581D6D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F3904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49F3B21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03E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9C7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FF0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72F72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DBB18A9" w14:textId="77777777" w:rsidTr="00130F65">
        <w:tc>
          <w:tcPr>
            <w:tcW w:w="516" w:type="dxa"/>
            <w:vMerge/>
          </w:tcPr>
          <w:p w14:paraId="02EB54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90294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условия жизни растений и животных</w:t>
            </w:r>
          </w:p>
        </w:tc>
        <w:tc>
          <w:tcPr>
            <w:tcW w:w="1452" w:type="dxa"/>
          </w:tcPr>
          <w:p w14:paraId="12FDB4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1159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9BF4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F82E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71EA5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37FDD93" w14:textId="77777777" w:rsidTr="00130F65">
        <w:tc>
          <w:tcPr>
            <w:tcW w:w="516" w:type="dxa"/>
            <w:vMerge w:val="restart"/>
            <w:shd w:val="clear" w:color="auto" w:fill="auto"/>
          </w:tcPr>
          <w:p w14:paraId="2DADDB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61" w:type="dxa"/>
          </w:tcPr>
          <w:p w14:paraId="01CA514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природы и изделия человека</w:t>
            </w:r>
          </w:p>
        </w:tc>
        <w:tc>
          <w:tcPr>
            <w:tcW w:w="1452" w:type="dxa"/>
          </w:tcPr>
          <w:p w14:paraId="499D0F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5CD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A51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FDBC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2293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BE6FC53" w14:textId="77777777" w:rsidTr="00130F65">
        <w:tc>
          <w:tcPr>
            <w:tcW w:w="516" w:type="dxa"/>
            <w:vMerge/>
            <w:shd w:val="clear" w:color="auto" w:fill="auto"/>
          </w:tcPr>
          <w:p w14:paraId="6B6423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BB497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живой и неживой природы</w:t>
            </w:r>
          </w:p>
        </w:tc>
        <w:tc>
          <w:tcPr>
            <w:tcW w:w="1452" w:type="dxa"/>
          </w:tcPr>
          <w:p w14:paraId="5AFD81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501D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79D5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129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03628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3C4176D" w14:textId="77777777" w:rsidTr="00130F65">
        <w:tc>
          <w:tcPr>
            <w:tcW w:w="516" w:type="dxa"/>
            <w:vMerge w:val="restart"/>
            <w:shd w:val="clear" w:color="auto" w:fill="auto"/>
          </w:tcPr>
          <w:p w14:paraId="176AF9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561" w:type="dxa"/>
          </w:tcPr>
          <w:p w14:paraId="7E0404F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режим дня</w:t>
            </w:r>
          </w:p>
        </w:tc>
        <w:tc>
          <w:tcPr>
            <w:tcW w:w="1452" w:type="dxa"/>
          </w:tcPr>
          <w:p w14:paraId="7B3E8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28A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4C16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FC9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C43E5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115899" w14:textId="77777777" w:rsidTr="00130F65">
        <w:tc>
          <w:tcPr>
            <w:tcW w:w="516" w:type="dxa"/>
            <w:vMerge/>
            <w:shd w:val="clear" w:color="auto" w:fill="auto"/>
          </w:tcPr>
          <w:p w14:paraId="04C392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DCDAE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 время по часам</w:t>
            </w:r>
          </w:p>
        </w:tc>
        <w:tc>
          <w:tcPr>
            <w:tcW w:w="1452" w:type="dxa"/>
          </w:tcPr>
          <w:p w14:paraId="36BBF3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7704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02E2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B88C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049D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AF66CDE" w14:textId="77777777" w:rsidTr="00130F65">
        <w:tc>
          <w:tcPr>
            <w:tcW w:w="516" w:type="dxa"/>
            <w:vMerge/>
            <w:shd w:val="clear" w:color="auto" w:fill="auto"/>
          </w:tcPr>
          <w:p w14:paraId="0080AF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E67EC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правила поведения в опасных для жизни ситуациях</w:t>
            </w:r>
          </w:p>
        </w:tc>
        <w:tc>
          <w:tcPr>
            <w:tcW w:w="1452" w:type="dxa"/>
          </w:tcPr>
          <w:p w14:paraId="1C9B8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403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FDD9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8768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EC948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1691F15" w14:textId="77777777" w:rsidTr="00130F65">
        <w:trPr>
          <w:trHeight w:val="617"/>
        </w:trPr>
        <w:tc>
          <w:tcPr>
            <w:tcW w:w="516" w:type="dxa"/>
            <w:vMerge w:val="restart"/>
            <w:shd w:val="clear" w:color="auto" w:fill="auto"/>
          </w:tcPr>
          <w:p w14:paraId="7ABB4DD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561" w:type="dxa"/>
          </w:tcPr>
          <w:p w14:paraId="7EA574EF" w14:textId="3DC7A896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растительного мира</w:t>
            </w:r>
          </w:p>
        </w:tc>
        <w:tc>
          <w:tcPr>
            <w:tcW w:w="1452" w:type="dxa"/>
          </w:tcPr>
          <w:p w14:paraId="2C83FA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3095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96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4915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FBB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3EF8DFF" w14:textId="77777777" w:rsidTr="00130F65">
        <w:tc>
          <w:tcPr>
            <w:tcW w:w="516" w:type="dxa"/>
            <w:vMerge/>
            <w:shd w:val="clear" w:color="auto" w:fill="auto"/>
          </w:tcPr>
          <w:p w14:paraId="78DA34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0A003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животного мира</w:t>
            </w:r>
          </w:p>
        </w:tc>
        <w:tc>
          <w:tcPr>
            <w:tcW w:w="1452" w:type="dxa"/>
          </w:tcPr>
          <w:p w14:paraId="28B780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C0B0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546E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FF7D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78F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64A602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CB9FBE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8F824F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944161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7E1A73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B37075" w14:textId="449CE806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17EE3410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8501185" w14:textId="1A220ED2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1 полугодие</w:t>
      </w:r>
    </w:p>
    <w:p w14:paraId="0D32669B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130F65" w:rsidRPr="00494703" w14:paraId="541994CB" w14:textId="77777777" w:rsidTr="00130F65">
        <w:tc>
          <w:tcPr>
            <w:tcW w:w="516" w:type="dxa"/>
            <w:vMerge w:val="restart"/>
          </w:tcPr>
          <w:p w14:paraId="22BCEEA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451BBC74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11659EB" w14:textId="77777777" w:rsidTr="00130F65">
        <w:tc>
          <w:tcPr>
            <w:tcW w:w="516" w:type="dxa"/>
            <w:vMerge/>
          </w:tcPr>
          <w:p w14:paraId="746E03B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925B41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78C38E2C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551" w:type="dxa"/>
          </w:tcPr>
          <w:p w14:paraId="01322BB8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14:paraId="7CC3DD86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</w:tc>
      </w:tr>
      <w:tr w:rsidR="00130F65" w:rsidRPr="00494703" w14:paraId="5C8B19B0" w14:textId="77777777" w:rsidTr="00130F65">
        <w:tc>
          <w:tcPr>
            <w:tcW w:w="516" w:type="dxa"/>
            <w:vMerge w:val="restart"/>
            <w:shd w:val="clear" w:color="auto" w:fill="auto"/>
          </w:tcPr>
          <w:p w14:paraId="51842B2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5678DD3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75CAC4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F0571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49D5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44DA8EF7" w14:textId="77777777" w:rsidTr="00130F65">
        <w:tc>
          <w:tcPr>
            <w:tcW w:w="516" w:type="dxa"/>
            <w:vMerge/>
            <w:shd w:val="clear" w:color="auto" w:fill="auto"/>
          </w:tcPr>
          <w:p w14:paraId="5F656B0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0C7A93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6B342E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61A59E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F8DA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41ACEA2" w14:textId="77777777" w:rsidTr="00130F65">
        <w:tc>
          <w:tcPr>
            <w:tcW w:w="516" w:type="dxa"/>
            <w:vMerge/>
            <w:shd w:val="clear" w:color="auto" w:fill="auto"/>
          </w:tcPr>
          <w:p w14:paraId="0FAB63F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27949C" w14:textId="1866B57C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фигуры</w:t>
            </w:r>
          </w:p>
        </w:tc>
        <w:tc>
          <w:tcPr>
            <w:tcW w:w="2445" w:type="dxa"/>
          </w:tcPr>
          <w:p w14:paraId="327D0B4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2563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5E6A2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423AAA4" w14:textId="77777777" w:rsidTr="00130F65">
        <w:tc>
          <w:tcPr>
            <w:tcW w:w="516" w:type="dxa"/>
            <w:vMerge/>
            <w:shd w:val="clear" w:color="auto" w:fill="auto"/>
          </w:tcPr>
          <w:p w14:paraId="6375E87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638E8C" w14:textId="5DD51DD5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тела</w:t>
            </w:r>
          </w:p>
        </w:tc>
        <w:tc>
          <w:tcPr>
            <w:tcW w:w="2445" w:type="dxa"/>
          </w:tcPr>
          <w:p w14:paraId="2F60539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74CE8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52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3E5E2445" w14:textId="77777777" w:rsidTr="00130F65">
        <w:tc>
          <w:tcPr>
            <w:tcW w:w="516" w:type="dxa"/>
            <w:vMerge w:val="restart"/>
            <w:shd w:val="clear" w:color="auto" w:fill="auto"/>
          </w:tcPr>
          <w:p w14:paraId="1756523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659BB19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0F994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записывать числа до 20 цифрами</w:t>
            </w:r>
          </w:p>
        </w:tc>
        <w:tc>
          <w:tcPr>
            <w:tcW w:w="2445" w:type="dxa"/>
          </w:tcPr>
          <w:p w14:paraId="21B088A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C77BD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8B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6BE44897" w14:textId="77777777" w:rsidTr="00130F65">
        <w:tc>
          <w:tcPr>
            <w:tcW w:w="516" w:type="dxa"/>
            <w:vMerge/>
            <w:shd w:val="clear" w:color="auto" w:fill="auto"/>
          </w:tcPr>
          <w:p w14:paraId="3CA242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7E40DD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10 и обратно</w:t>
            </w:r>
          </w:p>
        </w:tc>
        <w:tc>
          <w:tcPr>
            <w:tcW w:w="2445" w:type="dxa"/>
          </w:tcPr>
          <w:p w14:paraId="42F3864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3746E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AEAB0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27B750BC" w14:textId="77777777" w:rsidTr="00130F65">
        <w:tc>
          <w:tcPr>
            <w:tcW w:w="516" w:type="dxa"/>
            <w:vMerge/>
            <w:shd w:val="clear" w:color="auto" w:fill="auto"/>
          </w:tcPr>
          <w:p w14:paraId="2FC1BE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6AD28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пересчитывать предметы, результат выражать числом</w:t>
            </w:r>
          </w:p>
        </w:tc>
        <w:tc>
          <w:tcPr>
            <w:tcW w:w="2445" w:type="dxa"/>
          </w:tcPr>
          <w:p w14:paraId="2C03CC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8C02D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A1A80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53DEDBF" w14:textId="77777777" w:rsidTr="00130F65">
        <w:tc>
          <w:tcPr>
            <w:tcW w:w="516" w:type="dxa"/>
            <w:vMerge/>
            <w:shd w:val="clear" w:color="auto" w:fill="auto"/>
          </w:tcPr>
          <w:p w14:paraId="3EA1077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A7A7B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10</w:t>
            </w:r>
          </w:p>
        </w:tc>
        <w:tc>
          <w:tcPr>
            <w:tcW w:w="2445" w:type="dxa"/>
          </w:tcPr>
          <w:p w14:paraId="34DAB2C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099A8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7A91F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CB82D3A" w14:textId="77777777" w:rsidTr="00130F65">
        <w:tc>
          <w:tcPr>
            <w:tcW w:w="516" w:type="dxa"/>
            <w:vMerge/>
            <w:shd w:val="clear" w:color="auto" w:fill="auto"/>
          </w:tcPr>
          <w:p w14:paraId="53D68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77B665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0412481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C635E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3072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162A3EEB" w14:textId="77777777" w:rsidTr="00130F65">
        <w:tc>
          <w:tcPr>
            <w:tcW w:w="516" w:type="dxa"/>
            <w:vMerge/>
            <w:shd w:val="clear" w:color="auto" w:fill="auto"/>
          </w:tcPr>
          <w:p w14:paraId="30ABD15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A8A5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выделять из множества предметы</w:t>
            </w:r>
          </w:p>
        </w:tc>
        <w:tc>
          <w:tcPr>
            <w:tcW w:w="2445" w:type="dxa"/>
          </w:tcPr>
          <w:p w14:paraId="37ADEE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6B404D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2B7B6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1A5021B" w14:textId="77777777" w:rsidTr="00130F65">
        <w:tc>
          <w:tcPr>
            <w:tcW w:w="516" w:type="dxa"/>
            <w:vMerge/>
            <w:shd w:val="clear" w:color="auto" w:fill="auto"/>
          </w:tcPr>
          <w:p w14:paraId="6DBC73B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1AF41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ориентироваться в пространстве</w:t>
            </w:r>
          </w:p>
        </w:tc>
        <w:tc>
          <w:tcPr>
            <w:tcW w:w="2445" w:type="dxa"/>
          </w:tcPr>
          <w:p w14:paraId="6B7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33DF9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41696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2A3BD27E" w14:textId="77777777" w:rsidTr="00130F65">
        <w:tc>
          <w:tcPr>
            <w:tcW w:w="516" w:type="dxa"/>
            <w:vMerge/>
            <w:shd w:val="clear" w:color="auto" w:fill="auto"/>
          </w:tcPr>
          <w:p w14:paraId="424E9D6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CF938DB" w14:textId="53E65B7B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предметы по форме, размеру, цвету</w:t>
            </w:r>
          </w:p>
        </w:tc>
        <w:tc>
          <w:tcPr>
            <w:tcW w:w="2445" w:type="dxa"/>
          </w:tcPr>
          <w:p w14:paraId="60070B7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950A3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A7322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F72598" w14:paraId="442BD0D3" w14:textId="77777777" w:rsidTr="00130F65">
        <w:tc>
          <w:tcPr>
            <w:tcW w:w="516" w:type="dxa"/>
            <w:vMerge/>
            <w:shd w:val="clear" w:color="auto" w:fill="auto"/>
          </w:tcPr>
          <w:p w14:paraId="5406FA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D13C55" w14:textId="47505520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измерять длину отрезка с помощью линейки</w:t>
            </w:r>
          </w:p>
        </w:tc>
        <w:tc>
          <w:tcPr>
            <w:tcW w:w="2445" w:type="dxa"/>
          </w:tcPr>
          <w:p w14:paraId="38044D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82CE2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F8E9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21D7C18" w14:textId="77777777" w:rsidTr="00130F65">
        <w:tc>
          <w:tcPr>
            <w:tcW w:w="516" w:type="dxa"/>
            <w:vMerge w:val="restart"/>
            <w:shd w:val="clear" w:color="auto" w:fill="auto"/>
          </w:tcPr>
          <w:p w14:paraId="5FF70E5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23EDD1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2445" w:type="dxa"/>
          </w:tcPr>
          <w:p w14:paraId="758581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BD45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2E8E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4734DE8D" w14:textId="77777777" w:rsidTr="00130F65">
        <w:tc>
          <w:tcPr>
            <w:tcW w:w="516" w:type="dxa"/>
            <w:vMerge/>
            <w:shd w:val="clear" w:color="auto" w:fill="auto"/>
          </w:tcPr>
          <w:p w14:paraId="702E9C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7321D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2445" w:type="dxa"/>
          </w:tcPr>
          <w:p w14:paraId="68ACAAA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31C1A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1EF8A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B8767B7" w14:textId="77777777" w:rsidTr="00130F65">
        <w:tc>
          <w:tcPr>
            <w:tcW w:w="516" w:type="dxa"/>
            <w:vMerge/>
            <w:shd w:val="clear" w:color="auto" w:fill="auto"/>
          </w:tcPr>
          <w:p w14:paraId="524AAB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5A4226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2445" w:type="dxa"/>
          </w:tcPr>
          <w:p w14:paraId="54C7BB2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D62BD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005046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1139A99" w14:textId="77777777" w:rsidTr="00130F65">
        <w:tc>
          <w:tcPr>
            <w:tcW w:w="516" w:type="dxa"/>
            <w:vMerge/>
            <w:shd w:val="clear" w:color="auto" w:fill="auto"/>
          </w:tcPr>
          <w:p w14:paraId="14A2D86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55E5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2445" w:type="dxa"/>
          </w:tcPr>
          <w:p w14:paraId="68401B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5AB5E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0287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ED18156" w14:textId="77777777" w:rsidTr="00130F65">
        <w:tc>
          <w:tcPr>
            <w:tcW w:w="516" w:type="dxa"/>
            <w:vMerge/>
            <w:shd w:val="clear" w:color="auto" w:fill="auto"/>
          </w:tcPr>
          <w:p w14:paraId="181ECC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09C14D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2445" w:type="dxa"/>
          </w:tcPr>
          <w:p w14:paraId="2ED9A2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3DD8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AD924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61988D5" w14:textId="77777777" w:rsidTr="00130F65">
        <w:tc>
          <w:tcPr>
            <w:tcW w:w="516" w:type="dxa"/>
            <w:vMerge/>
            <w:shd w:val="clear" w:color="auto" w:fill="auto"/>
          </w:tcPr>
          <w:p w14:paraId="465BAE6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DE66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2445" w:type="dxa"/>
          </w:tcPr>
          <w:p w14:paraId="4FBCE0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BFC60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C182A3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B16BE52" w14:textId="77777777" w:rsidTr="00130F65">
        <w:tc>
          <w:tcPr>
            <w:tcW w:w="516" w:type="dxa"/>
            <w:vMerge w:val="restart"/>
            <w:shd w:val="clear" w:color="auto" w:fill="auto"/>
          </w:tcPr>
          <w:p w14:paraId="1CA313F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561" w:type="dxa"/>
          </w:tcPr>
          <w:p w14:paraId="3741DA9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2445" w:type="dxa"/>
          </w:tcPr>
          <w:p w14:paraId="746C00B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6349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023E2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C666896" w14:textId="77777777" w:rsidTr="00130F65">
        <w:tc>
          <w:tcPr>
            <w:tcW w:w="516" w:type="dxa"/>
            <w:vMerge/>
            <w:shd w:val="clear" w:color="auto" w:fill="auto"/>
          </w:tcPr>
          <w:p w14:paraId="129048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43A21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445" w:type="dxa"/>
          </w:tcPr>
          <w:p w14:paraId="0532843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07E7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40AE2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666D396F" w14:textId="77777777" w:rsidTr="00130F65">
        <w:tc>
          <w:tcPr>
            <w:tcW w:w="516" w:type="dxa"/>
            <w:vMerge/>
            <w:shd w:val="clear" w:color="auto" w:fill="auto"/>
          </w:tcPr>
          <w:p w14:paraId="1FC7087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19CFC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445" w:type="dxa"/>
          </w:tcPr>
          <w:p w14:paraId="6E9BEF9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432B8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E9B2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926976F" w14:textId="77777777" w:rsidTr="00130F65">
        <w:tc>
          <w:tcPr>
            <w:tcW w:w="516" w:type="dxa"/>
            <w:vMerge/>
            <w:shd w:val="clear" w:color="auto" w:fill="auto"/>
          </w:tcPr>
          <w:p w14:paraId="07413D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CDF54B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445" w:type="dxa"/>
          </w:tcPr>
          <w:p w14:paraId="4EC1FEE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35D62C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A2306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0FC6A40" w14:textId="77777777" w:rsidTr="00130F65">
        <w:tc>
          <w:tcPr>
            <w:tcW w:w="516" w:type="dxa"/>
            <w:vMerge/>
            <w:shd w:val="clear" w:color="auto" w:fill="auto"/>
          </w:tcPr>
          <w:p w14:paraId="388C5EE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C20CA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  <w:tc>
          <w:tcPr>
            <w:tcW w:w="2445" w:type="dxa"/>
          </w:tcPr>
          <w:p w14:paraId="1109999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85604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004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86EB24E" w14:textId="77777777" w:rsidTr="00130F65">
        <w:tc>
          <w:tcPr>
            <w:tcW w:w="516" w:type="dxa"/>
            <w:vMerge/>
            <w:shd w:val="clear" w:color="auto" w:fill="auto"/>
          </w:tcPr>
          <w:p w14:paraId="7E84FB4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EA7DC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  <w:tc>
          <w:tcPr>
            <w:tcW w:w="2445" w:type="dxa"/>
          </w:tcPr>
          <w:p w14:paraId="18D37B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425F9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FCF22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8275311" w14:textId="77777777" w:rsidR="0007215E" w:rsidRPr="00494703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A8E6F" w14:textId="6FDE857D" w:rsidR="0007215E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3F695" w14:textId="01079ACF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CAA129" w14:textId="479570F2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1ACB18" w14:textId="5DEE2B56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01775C" w14:textId="77777777" w:rsidR="00130F65" w:rsidRPr="00494703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2741AA" w14:textId="4023A870" w:rsidR="0007215E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33019F37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0F1503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13A5F068" w14:textId="3A5092FC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2 полугодие</w:t>
      </w:r>
    </w:p>
    <w:p w14:paraId="26E1ED82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07215E" w:rsidRPr="00494703" w14:paraId="0A4D27F2" w14:textId="77777777" w:rsidTr="00B043CD">
        <w:tc>
          <w:tcPr>
            <w:tcW w:w="516" w:type="dxa"/>
            <w:vMerge w:val="restart"/>
          </w:tcPr>
          <w:p w14:paraId="600470D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256AB92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4782D94" w14:textId="77777777" w:rsidTr="00B043CD">
        <w:tc>
          <w:tcPr>
            <w:tcW w:w="516" w:type="dxa"/>
            <w:vMerge/>
          </w:tcPr>
          <w:p w14:paraId="4D0213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A6A24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AAB6997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2551" w:type="dxa"/>
          </w:tcPr>
          <w:p w14:paraId="6CFE6E64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77DDD66E" w14:textId="129E68C1" w:rsidR="0007215E" w:rsidRPr="00494703" w:rsidRDefault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0007"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15E" w:rsidRPr="00494703" w14:paraId="0D6CFF4F" w14:textId="77777777" w:rsidTr="00B043CD">
        <w:tc>
          <w:tcPr>
            <w:tcW w:w="516" w:type="dxa"/>
            <w:vMerge w:val="restart"/>
            <w:shd w:val="clear" w:color="auto" w:fill="auto"/>
          </w:tcPr>
          <w:p w14:paraId="617944B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044E9C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56C6F63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9E1AB3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7194F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DF670BA" w14:textId="77777777" w:rsidTr="00B043CD">
        <w:tc>
          <w:tcPr>
            <w:tcW w:w="516" w:type="dxa"/>
            <w:vMerge/>
            <w:shd w:val="clear" w:color="auto" w:fill="auto"/>
          </w:tcPr>
          <w:p w14:paraId="298B2D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6DA7B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8C8611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A42678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89B52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245207E" w14:textId="77777777" w:rsidTr="00B043CD">
        <w:tc>
          <w:tcPr>
            <w:tcW w:w="516" w:type="dxa"/>
            <w:vMerge/>
            <w:shd w:val="clear" w:color="auto" w:fill="auto"/>
          </w:tcPr>
          <w:p w14:paraId="724F83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F68866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понятия «число и цифра»</w:t>
            </w:r>
          </w:p>
        </w:tc>
        <w:tc>
          <w:tcPr>
            <w:tcW w:w="2445" w:type="dxa"/>
          </w:tcPr>
          <w:p w14:paraId="17F8FFA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74623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E99D5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1D6271F" w14:textId="77777777" w:rsidTr="00B043CD">
        <w:tc>
          <w:tcPr>
            <w:tcW w:w="516" w:type="dxa"/>
            <w:vMerge/>
            <w:shd w:val="clear" w:color="auto" w:fill="auto"/>
          </w:tcPr>
          <w:p w14:paraId="00FC43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AA51DD" w14:textId="3743F3C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 умеет соотносить ед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иницы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длины (см, дм)</w:t>
            </w:r>
          </w:p>
        </w:tc>
        <w:tc>
          <w:tcPr>
            <w:tcW w:w="2445" w:type="dxa"/>
          </w:tcPr>
          <w:p w14:paraId="69138BC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DE6970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3CCE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21124F55" w14:textId="77777777" w:rsidTr="00B043CD">
        <w:tc>
          <w:tcPr>
            <w:tcW w:w="516" w:type="dxa"/>
            <w:vMerge/>
            <w:shd w:val="clear" w:color="auto" w:fill="auto"/>
          </w:tcPr>
          <w:p w14:paraId="3FA7C7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293BDE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линейкой и циркулем для сравнения длин отрезков</w:t>
            </w:r>
          </w:p>
        </w:tc>
        <w:tc>
          <w:tcPr>
            <w:tcW w:w="2445" w:type="dxa"/>
          </w:tcPr>
          <w:p w14:paraId="18E88CE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7323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1E64E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23D9D6C" w14:textId="77777777" w:rsidTr="00B043CD">
        <w:tc>
          <w:tcPr>
            <w:tcW w:w="516" w:type="dxa"/>
            <w:vMerge/>
            <w:shd w:val="clear" w:color="auto" w:fill="auto"/>
          </w:tcPr>
          <w:p w14:paraId="567A40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F81A33" w14:textId="1F524CF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названия геом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 и тел</w:t>
            </w:r>
          </w:p>
        </w:tc>
        <w:tc>
          <w:tcPr>
            <w:tcW w:w="2445" w:type="dxa"/>
          </w:tcPr>
          <w:p w14:paraId="0B11EA7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95C02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C6FF5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F1FA3FB" w14:textId="77777777" w:rsidTr="00B043CD">
        <w:tc>
          <w:tcPr>
            <w:tcW w:w="516" w:type="dxa"/>
            <w:vMerge w:val="restart"/>
            <w:shd w:val="clear" w:color="auto" w:fill="auto"/>
          </w:tcPr>
          <w:p w14:paraId="60CCE74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2FD1DE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14E95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отрезок натурального ряда чисел</w:t>
            </w:r>
          </w:p>
        </w:tc>
        <w:tc>
          <w:tcPr>
            <w:tcW w:w="2445" w:type="dxa"/>
          </w:tcPr>
          <w:p w14:paraId="5EBF8A3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2555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4E690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8B467F6" w14:textId="77777777" w:rsidTr="00B043CD">
        <w:tc>
          <w:tcPr>
            <w:tcW w:w="516" w:type="dxa"/>
            <w:vMerge/>
            <w:shd w:val="clear" w:color="auto" w:fill="auto"/>
          </w:tcPr>
          <w:p w14:paraId="3BE2B2B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2F005B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20 и обратно</w:t>
            </w:r>
          </w:p>
        </w:tc>
        <w:tc>
          <w:tcPr>
            <w:tcW w:w="2445" w:type="dxa"/>
          </w:tcPr>
          <w:p w14:paraId="4D17ACB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0490E7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DBDE2D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85FCF15" w14:textId="77777777" w:rsidTr="00B043CD">
        <w:tc>
          <w:tcPr>
            <w:tcW w:w="516" w:type="dxa"/>
            <w:vMerge/>
            <w:shd w:val="clear" w:color="auto" w:fill="auto"/>
          </w:tcPr>
          <w:p w14:paraId="6C052C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D9C0A4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терминами: неравенство, равенство, выражение</w:t>
            </w:r>
          </w:p>
        </w:tc>
        <w:tc>
          <w:tcPr>
            <w:tcW w:w="2445" w:type="dxa"/>
          </w:tcPr>
          <w:p w14:paraId="064419E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DA22B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6E87E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E77ACE" w14:textId="77777777" w:rsidTr="00B043CD">
        <w:tc>
          <w:tcPr>
            <w:tcW w:w="516" w:type="dxa"/>
            <w:vMerge/>
            <w:shd w:val="clear" w:color="auto" w:fill="auto"/>
          </w:tcPr>
          <w:p w14:paraId="2E9814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B4E8B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20</w:t>
            </w:r>
          </w:p>
        </w:tc>
        <w:tc>
          <w:tcPr>
            <w:tcW w:w="2445" w:type="dxa"/>
          </w:tcPr>
          <w:p w14:paraId="2F46132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59B63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B0C0F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C487DEE" w14:textId="77777777" w:rsidTr="00B043CD">
        <w:tc>
          <w:tcPr>
            <w:tcW w:w="516" w:type="dxa"/>
            <w:vMerge/>
            <w:shd w:val="clear" w:color="auto" w:fill="auto"/>
          </w:tcPr>
          <w:p w14:paraId="785EF7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E5221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5FD2017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68E35A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125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52DCA90" w14:textId="77777777" w:rsidTr="00B043CD">
        <w:tc>
          <w:tcPr>
            <w:tcW w:w="516" w:type="dxa"/>
            <w:vMerge/>
            <w:shd w:val="clear" w:color="auto" w:fill="auto"/>
          </w:tcPr>
          <w:p w14:paraId="7413E3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A10A5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сложения</w:t>
            </w:r>
          </w:p>
        </w:tc>
        <w:tc>
          <w:tcPr>
            <w:tcW w:w="2445" w:type="dxa"/>
          </w:tcPr>
          <w:p w14:paraId="2BA35B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4FA7BD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6CE8D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62A02EA" w14:textId="77777777" w:rsidTr="00B043CD">
        <w:tc>
          <w:tcPr>
            <w:tcW w:w="516" w:type="dxa"/>
            <w:vMerge/>
            <w:shd w:val="clear" w:color="auto" w:fill="auto"/>
          </w:tcPr>
          <w:p w14:paraId="58C0C8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6CD878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вычитания</w:t>
            </w:r>
          </w:p>
        </w:tc>
        <w:tc>
          <w:tcPr>
            <w:tcW w:w="2445" w:type="dxa"/>
          </w:tcPr>
          <w:p w14:paraId="45D5EE1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B1B8EF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B47A24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F861827" w14:textId="77777777" w:rsidTr="00B043CD">
        <w:tc>
          <w:tcPr>
            <w:tcW w:w="516" w:type="dxa"/>
            <w:vMerge/>
            <w:shd w:val="clear" w:color="auto" w:fill="auto"/>
          </w:tcPr>
          <w:p w14:paraId="44BECB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A08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 и вычитает «круглые десятки»</w:t>
            </w:r>
          </w:p>
        </w:tc>
        <w:tc>
          <w:tcPr>
            <w:tcW w:w="2445" w:type="dxa"/>
          </w:tcPr>
          <w:p w14:paraId="376CB14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DA357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42821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C079EC0" w14:textId="77777777" w:rsidTr="00B043CD">
        <w:tc>
          <w:tcPr>
            <w:tcW w:w="516" w:type="dxa"/>
            <w:vMerge/>
            <w:shd w:val="clear" w:color="auto" w:fill="auto"/>
          </w:tcPr>
          <w:p w14:paraId="56598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D9974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из равенств на сложение равенства на вычитание (и наоборот)</w:t>
            </w:r>
          </w:p>
        </w:tc>
        <w:tc>
          <w:tcPr>
            <w:tcW w:w="2445" w:type="dxa"/>
          </w:tcPr>
          <w:p w14:paraId="308DF5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108A21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3FA77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E87F1DD" w14:textId="77777777" w:rsidTr="00B043CD">
        <w:tc>
          <w:tcPr>
            <w:tcW w:w="516" w:type="dxa"/>
            <w:vMerge/>
            <w:shd w:val="clear" w:color="auto" w:fill="auto"/>
          </w:tcPr>
          <w:p w14:paraId="5B61F9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8AE785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переместительное свойство сложения</w:t>
            </w:r>
          </w:p>
        </w:tc>
        <w:tc>
          <w:tcPr>
            <w:tcW w:w="2445" w:type="dxa"/>
          </w:tcPr>
          <w:p w14:paraId="384BD3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FEBDEE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6D32D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05C031A" w14:textId="77777777" w:rsidTr="00B043CD">
        <w:tc>
          <w:tcPr>
            <w:tcW w:w="516" w:type="dxa"/>
            <w:vMerge/>
            <w:shd w:val="clear" w:color="auto" w:fill="auto"/>
          </w:tcPr>
          <w:p w14:paraId="10566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E587B2C" w14:textId="7C16457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прямую с помощью линейки</w:t>
            </w:r>
          </w:p>
        </w:tc>
        <w:tc>
          <w:tcPr>
            <w:tcW w:w="2445" w:type="dxa"/>
          </w:tcPr>
          <w:p w14:paraId="037A2AF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0CE1ED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82F0C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9E2151" w14:textId="77777777" w:rsidTr="00B043CD">
        <w:tc>
          <w:tcPr>
            <w:tcW w:w="516" w:type="dxa"/>
            <w:vMerge w:val="restart"/>
            <w:shd w:val="clear" w:color="auto" w:fill="auto"/>
          </w:tcPr>
          <w:p w14:paraId="64EF9E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579C20A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единицы массы (кг)</w:t>
            </w:r>
          </w:p>
        </w:tc>
        <w:tc>
          <w:tcPr>
            <w:tcW w:w="2445" w:type="dxa"/>
          </w:tcPr>
          <w:p w14:paraId="1B9E2D2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E36A2E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1571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1998B80" w14:textId="77777777" w:rsidTr="00B043CD">
        <w:tc>
          <w:tcPr>
            <w:tcW w:w="516" w:type="dxa"/>
            <w:vMerge/>
            <w:shd w:val="clear" w:color="auto" w:fill="auto"/>
          </w:tcPr>
          <w:p w14:paraId="3370D8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B418DC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«столько же», «больше», «меньше»</w:t>
            </w:r>
          </w:p>
        </w:tc>
        <w:tc>
          <w:tcPr>
            <w:tcW w:w="2445" w:type="dxa"/>
          </w:tcPr>
          <w:p w14:paraId="6CE998C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89824E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CC746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CBDC250" w14:textId="77777777" w:rsidTr="00B043CD">
        <w:tc>
          <w:tcPr>
            <w:tcW w:w="516" w:type="dxa"/>
            <w:vMerge/>
            <w:shd w:val="clear" w:color="auto" w:fill="auto"/>
          </w:tcPr>
          <w:p w14:paraId="3A8974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FC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«больше на», «меньше на»</w:t>
            </w:r>
          </w:p>
        </w:tc>
        <w:tc>
          <w:tcPr>
            <w:tcW w:w="2445" w:type="dxa"/>
          </w:tcPr>
          <w:p w14:paraId="17C6FAF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79644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ADA1DF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D44883" w14:textId="77777777" w:rsidR="0007215E" w:rsidRPr="00494703" w:rsidRDefault="000721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8A27A2" w14:textId="77777777" w:rsidR="00B043CD" w:rsidRDefault="00B043CD" w:rsidP="00B043C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D406C0" w14:textId="391F798C" w:rsidR="0007215E" w:rsidRPr="00494703" w:rsidRDefault="002B0007" w:rsidP="00B04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индивидуальных достижений</w:t>
      </w:r>
    </w:p>
    <w:p w14:paraId="7A13E02B" w14:textId="3951CDFB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14:paraId="678BCB87" w14:textId="77777777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5246"/>
        <w:gridCol w:w="851"/>
        <w:gridCol w:w="850"/>
        <w:gridCol w:w="851"/>
        <w:gridCol w:w="709"/>
        <w:gridCol w:w="735"/>
      </w:tblGrid>
      <w:tr w:rsidR="0007215E" w:rsidRPr="00494703" w14:paraId="2D51E5E9" w14:textId="77777777" w:rsidTr="00B043CD">
        <w:tc>
          <w:tcPr>
            <w:tcW w:w="567" w:type="dxa"/>
            <w:vMerge w:val="restart"/>
          </w:tcPr>
          <w:p w14:paraId="790BE84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1" w:type="dxa"/>
            <w:gridSpan w:val="2"/>
            <w:vMerge w:val="restart"/>
          </w:tcPr>
          <w:p w14:paraId="58DA3398" w14:textId="77777777" w:rsidR="0007215E" w:rsidRPr="00494703" w:rsidRDefault="002B0007" w:rsidP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3996" w:type="dxa"/>
            <w:gridSpan w:val="5"/>
          </w:tcPr>
          <w:p w14:paraId="45FA45BB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6FAA99B9" w14:textId="77777777" w:rsidTr="00B043CD">
        <w:tc>
          <w:tcPr>
            <w:tcW w:w="567" w:type="dxa"/>
            <w:vMerge/>
          </w:tcPr>
          <w:p w14:paraId="39EDE0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  <w:gridSpan w:val="2"/>
            <w:vMerge/>
          </w:tcPr>
          <w:p w14:paraId="75C4CC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DA3212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2BF8DEA" w14:textId="6C2D341E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</w:p>
        </w:tc>
        <w:tc>
          <w:tcPr>
            <w:tcW w:w="850" w:type="dxa"/>
          </w:tcPr>
          <w:p w14:paraId="69B43EBE" w14:textId="1D356534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2D7FF1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</w:p>
        </w:tc>
        <w:tc>
          <w:tcPr>
            <w:tcW w:w="851" w:type="dxa"/>
          </w:tcPr>
          <w:p w14:paraId="736165FF" w14:textId="24782A93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7A92EFA1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</w:p>
        </w:tc>
        <w:tc>
          <w:tcPr>
            <w:tcW w:w="709" w:type="dxa"/>
          </w:tcPr>
          <w:p w14:paraId="71FFE766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</w:t>
            </w:r>
          </w:p>
        </w:tc>
        <w:tc>
          <w:tcPr>
            <w:tcW w:w="735" w:type="dxa"/>
          </w:tcPr>
          <w:p w14:paraId="015D344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F72598" w14:paraId="059F296E" w14:textId="77777777" w:rsidTr="00B043CD">
        <w:tc>
          <w:tcPr>
            <w:tcW w:w="567" w:type="dxa"/>
            <w:vMerge w:val="restart"/>
          </w:tcPr>
          <w:p w14:paraId="7ED82E9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  <w:p w14:paraId="467F46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 w:val="restart"/>
            <w:textDirection w:val="tbRl"/>
          </w:tcPr>
          <w:p w14:paraId="1BB982F2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5246" w:type="dxa"/>
          </w:tcPr>
          <w:p w14:paraId="36E13882" w14:textId="595F71A1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 свою новую социальную роль ученика</w:t>
            </w:r>
          </w:p>
        </w:tc>
        <w:tc>
          <w:tcPr>
            <w:tcW w:w="851" w:type="dxa"/>
          </w:tcPr>
          <w:p w14:paraId="7941AE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D874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E715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3CC9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006F2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0AB6D1A" w14:textId="77777777" w:rsidTr="00B043CD">
        <w:tc>
          <w:tcPr>
            <w:tcW w:w="567" w:type="dxa"/>
            <w:vMerge/>
          </w:tcPr>
          <w:p w14:paraId="460516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2D1B84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9856267" w14:textId="3D972034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принимает и выполняет правила школьной жизни</w:t>
            </w:r>
          </w:p>
        </w:tc>
        <w:tc>
          <w:tcPr>
            <w:tcW w:w="851" w:type="dxa"/>
          </w:tcPr>
          <w:p w14:paraId="0D1D06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8590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01A0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1725E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B9AE7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3700142" w14:textId="77777777" w:rsidTr="00B043CD">
        <w:tc>
          <w:tcPr>
            <w:tcW w:w="567" w:type="dxa"/>
            <w:vMerge/>
          </w:tcPr>
          <w:p w14:paraId="1B853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FC4DD4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E6B15F0" w14:textId="69BB484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идентифицирует себя по национальной принадлежности, понимает, что есть люди других национальностей</w:t>
            </w:r>
          </w:p>
        </w:tc>
        <w:tc>
          <w:tcPr>
            <w:tcW w:w="851" w:type="dxa"/>
          </w:tcPr>
          <w:p w14:paraId="0D3563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42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0A8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6F6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D75F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5D27C0E" w14:textId="77777777" w:rsidTr="00B043CD">
        <w:tc>
          <w:tcPr>
            <w:tcW w:w="567" w:type="dxa"/>
            <w:vMerge/>
          </w:tcPr>
          <w:p w14:paraId="5AED3D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A60599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3D59D53D" w14:textId="490E038F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основные моральные нормы и ориентируется на их выполнение с помощью учителя и по образцу</w:t>
            </w:r>
          </w:p>
        </w:tc>
        <w:tc>
          <w:tcPr>
            <w:tcW w:w="851" w:type="dxa"/>
          </w:tcPr>
          <w:p w14:paraId="3A5667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D7A5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EF689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5BE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934B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0EA2E44" w14:textId="77777777" w:rsidTr="00B043CD">
        <w:tc>
          <w:tcPr>
            <w:tcW w:w="567" w:type="dxa"/>
            <w:vMerge/>
          </w:tcPr>
          <w:p w14:paraId="26EE2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8810090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7FF4983" w14:textId="39AB64C9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проявляет учебно-познавательный интерес к учебному процессу</w:t>
            </w:r>
          </w:p>
        </w:tc>
        <w:tc>
          <w:tcPr>
            <w:tcW w:w="851" w:type="dxa"/>
          </w:tcPr>
          <w:p w14:paraId="07B3FF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4D8FF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D98A7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538A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E5C6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0D71A03" w14:textId="77777777" w:rsidTr="00B043CD">
        <w:tc>
          <w:tcPr>
            <w:tcW w:w="567" w:type="dxa"/>
            <w:vMerge/>
          </w:tcPr>
          <w:p w14:paraId="42FDC4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C5A5F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22033C3" w14:textId="7F4632B4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нравственном содержании и смысле поступков как собственных, так и окружающих людей</w:t>
            </w:r>
          </w:p>
        </w:tc>
        <w:tc>
          <w:tcPr>
            <w:tcW w:w="851" w:type="dxa"/>
          </w:tcPr>
          <w:p w14:paraId="386EA0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FECEE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53D5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26CD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29C4A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93A07CB" w14:textId="77777777" w:rsidTr="00B043CD">
        <w:tc>
          <w:tcPr>
            <w:tcW w:w="567" w:type="dxa"/>
            <w:vMerge/>
          </w:tcPr>
          <w:p w14:paraId="570DA14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0F0355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A3B6A80" w14:textId="431432BB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требования по соблюдению здорового образа жизни</w:t>
            </w:r>
          </w:p>
        </w:tc>
        <w:tc>
          <w:tcPr>
            <w:tcW w:w="851" w:type="dxa"/>
          </w:tcPr>
          <w:p w14:paraId="3471A2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6714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CEF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987C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9DAC8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8B2412C" w14:textId="77777777" w:rsidTr="00B043CD">
        <w:tc>
          <w:tcPr>
            <w:tcW w:w="567" w:type="dxa"/>
            <w:vMerge w:val="restart"/>
          </w:tcPr>
          <w:p w14:paraId="2249EBD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25" w:type="dxa"/>
            <w:vMerge w:val="restart"/>
            <w:textDirection w:val="tbRl"/>
          </w:tcPr>
          <w:p w14:paraId="08EA2D1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</w:p>
        </w:tc>
        <w:tc>
          <w:tcPr>
            <w:tcW w:w="5246" w:type="dxa"/>
          </w:tcPr>
          <w:p w14:paraId="1AD0A0DA" w14:textId="68E6250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слушать и понимать речь других</w:t>
            </w:r>
          </w:p>
        </w:tc>
        <w:tc>
          <w:tcPr>
            <w:tcW w:w="851" w:type="dxa"/>
          </w:tcPr>
          <w:p w14:paraId="50B788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F62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3B59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5F17F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CA67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7F32E2" w14:textId="77777777" w:rsidTr="00B043CD">
        <w:tc>
          <w:tcPr>
            <w:tcW w:w="567" w:type="dxa"/>
            <w:vMerge/>
          </w:tcPr>
          <w:p w14:paraId="097AFB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DFDA87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734C469" w14:textId="31C62B3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вступает в учебный диалог</w:t>
            </w:r>
          </w:p>
        </w:tc>
        <w:tc>
          <w:tcPr>
            <w:tcW w:w="851" w:type="dxa"/>
          </w:tcPr>
          <w:p w14:paraId="5E5FA8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C434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20A3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1BC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F12E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5194326" w14:textId="77777777" w:rsidTr="00B043CD">
        <w:tc>
          <w:tcPr>
            <w:tcW w:w="567" w:type="dxa"/>
            <w:vMerge/>
          </w:tcPr>
          <w:p w14:paraId="23CFE35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795249C3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4E4BC04" w14:textId="1A73E43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нормы речевого этикета</w:t>
            </w:r>
          </w:p>
        </w:tc>
        <w:tc>
          <w:tcPr>
            <w:tcW w:w="851" w:type="dxa"/>
          </w:tcPr>
          <w:p w14:paraId="360DE1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83B7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2214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3732B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460EA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0C1F201" w14:textId="77777777" w:rsidTr="00B043CD">
        <w:tc>
          <w:tcPr>
            <w:tcW w:w="567" w:type="dxa"/>
            <w:vMerge/>
          </w:tcPr>
          <w:p w14:paraId="1531EC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374654CD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0301737" w14:textId="67F2671A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оказывает взаимопомощь в сотрудничестве (в парах) под руководством учителя, принимает правила работы в паре</w:t>
            </w:r>
          </w:p>
        </w:tc>
        <w:tc>
          <w:tcPr>
            <w:tcW w:w="851" w:type="dxa"/>
          </w:tcPr>
          <w:p w14:paraId="6FF74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0C18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0FED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1DAE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7B7C9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0C2F5E2" w14:textId="77777777" w:rsidTr="00B043CD">
        <w:tc>
          <w:tcPr>
            <w:tcW w:w="567" w:type="dxa"/>
            <w:vMerge/>
          </w:tcPr>
          <w:p w14:paraId="5B6E0B9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27C0A4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852ECF" w14:textId="5A54F3A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готов договариваться и приходить к общему мнению (под руководством учителя)</w:t>
            </w:r>
          </w:p>
        </w:tc>
        <w:tc>
          <w:tcPr>
            <w:tcW w:w="851" w:type="dxa"/>
          </w:tcPr>
          <w:p w14:paraId="246192F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4E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3D5E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6A2F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9E7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FDC36C5" w14:textId="77777777" w:rsidTr="00B043CD">
        <w:tc>
          <w:tcPr>
            <w:tcW w:w="567" w:type="dxa"/>
            <w:vMerge/>
          </w:tcPr>
          <w:p w14:paraId="725FB2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C3E531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E07A14E" w14:textId="025D88D8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задавать простые вопросы по уч</w:t>
            </w:r>
            <w:r w:rsidR="00B043CD">
              <w:rPr>
                <w:rFonts w:ascii="Times New Roman" w:hAnsi="Times New Roman"/>
                <w:sz w:val="24"/>
                <w:szCs w:val="24"/>
              </w:rPr>
              <w:t>ебному</w:t>
            </w:r>
            <w:r w:rsidRPr="00494703">
              <w:rPr>
                <w:rFonts w:ascii="Times New Roman" w:hAnsi="Times New Roman"/>
                <w:sz w:val="24"/>
                <w:szCs w:val="24"/>
              </w:rPr>
              <w:t xml:space="preserve"> материалу и отвечать на них</w:t>
            </w:r>
          </w:p>
        </w:tc>
        <w:tc>
          <w:tcPr>
            <w:tcW w:w="851" w:type="dxa"/>
          </w:tcPr>
          <w:p w14:paraId="65C40D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42B0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71BD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71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871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09BED16" w14:textId="77777777" w:rsidTr="00B043CD">
        <w:tc>
          <w:tcPr>
            <w:tcW w:w="567" w:type="dxa"/>
            <w:vMerge/>
          </w:tcPr>
          <w:p w14:paraId="4E2E028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622C7A8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F526C19" w14:textId="5957769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понимает, что у других людей есть своя точка зрения</w:t>
            </w:r>
          </w:p>
        </w:tc>
        <w:tc>
          <w:tcPr>
            <w:tcW w:w="851" w:type="dxa"/>
          </w:tcPr>
          <w:p w14:paraId="6809BC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8E3D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1B3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051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112FD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9C87558" w14:textId="77777777" w:rsidTr="00B043CD">
        <w:tc>
          <w:tcPr>
            <w:tcW w:w="567" w:type="dxa"/>
            <w:vMerge/>
          </w:tcPr>
          <w:p w14:paraId="48E3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6D96E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34344F5" w14:textId="7B691035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свои мысли полно в устной форме (2-4 предл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14:paraId="66B93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B50F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B78BE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393D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ED11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2B3EBB0D" w14:textId="77777777" w:rsidTr="00B043CD">
        <w:tc>
          <w:tcPr>
            <w:tcW w:w="567" w:type="dxa"/>
            <w:vMerge w:val="restart"/>
          </w:tcPr>
          <w:p w14:paraId="4A4A973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25" w:type="dxa"/>
            <w:vMerge w:val="restart"/>
            <w:textDirection w:val="tbRl"/>
          </w:tcPr>
          <w:p w14:paraId="2A99236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5246" w:type="dxa"/>
          </w:tcPr>
          <w:p w14:paraId="4FF00640" w14:textId="089FB30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соотносит известное содержание с неизвестным с помощью учителя</w:t>
            </w:r>
          </w:p>
        </w:tc>
        <w:tc>
          <w:tcPr>
            <w:tcW w:w="851" w:type="dxa"/>
          </w:tcPr>
          <w:p w14:paraId="462CA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B491F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4FDD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E260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8D9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B5E28BD" w14:textId="77777777" w:rsidTr="00B043CD">
        <w:tc>
          <w:tcPr>
            <w:tcW w:w="567" w:type="dxa"/>
            <w:vMerge/>
          </w:tcPr>
          <w:p w14:paraId="209A9A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62C6D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17B8AEF" w14:textId="3FD7F7E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уч</w:t>
            </w:r>
            <w:r w:rsidR="00B043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ебной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литературе (на развороте, в оглавлении, в словаре)</w:t>
            </w:r>
          </w:p>
        </w:tc>
        <w:tc>
          <w:tcPr>
            <w:tcW w:w="851" w:type="dxa"/>
          </w:tcPr>
          <w:p w14:paraId="0B8DD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4D0C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C9D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48ED58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A176F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6FE5BA3" w14:textId="77777777" w:rsidTr="00B043CD">
        <w:tc>
          <w:tcPr>
            <w:tcW w:w="567" w:type="dxa"/>
            <w:vMerge/>
          </w:tcPr>
          <w:p w14:paraId="464DC5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09647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0366CE3" w14:textId="5B4DC7AF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находит ответы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вопросы в тексте, иллюстрациях</w:t>
            </w:r>
          </w:p>
        </w:tc>
        <w:tc>
          <w:tcPr>
            <w:tcW w:w="851" w:type="dxa"/>
          </w:tcPr>
          <w:p w14:paraId="12FBE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6209DD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549A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B9CB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6BACA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3C7D5E4" w14:textId="77777777" w:rsidTr="00B043CD">
        <w:tc>
          <w:tcPr>
            <w:tcW w:w="567" w:type="dxa"/>
            <w:vMerge/>
          </w:tcPr>
          <w:p w14:paraId="270E6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DC5B4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4B290EB" w14:textId="51F266F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устанавливает причинно – следственные связи 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руководством учителя</w:t>
            </w:r>
          </w:p>
        </w:tc>
        <w:tc>
          <w:tcPr>
            <w:tcW w:w="851" w:type="dxa"/>
          </w:tcPr>
          <w:p w14:paraId="616E69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CA98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426A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FB27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22941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538480C" w14:textId="77777777" w:rsidTr="00B043CD">
        <w:tc>
          <w:tcPr>
            <w:tcW w:w="567" w:type="dxa"/>
            <w:vMerge/>
          </w:tcPr>
          <w:p w14:paraId="54657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39AC4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75496B" w14:textId="77777777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умеет моделировать</w:t>
            </w:r>
          </w:p>
        </w:tc>
        <w:tc>
          <w:tcPr>
            <w:tcW w:w="851" w:type="dxa"/>
          </w:tcPr>
          <w:p w14:paraId="758E89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83548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3B87B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D316D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1FB3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D619AAE" w14:textId="77777777" w:rsidTr="00B043CD">
        <w:tc>
          <w:tcPr>
            <w:tcW w:w="567" w:type="dxa"/>
            <w:vMerge/>
          </w:tcPr>
          <w:p w14:paraId="7B30B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72A5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D7E635F" w14:textId="0B059ACA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пользуется знаками, символами, моделями, схемами (приведёнными в учебнике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14:paraId="04B710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F822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499C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FD06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E63A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70BB5F6" w14:textId="77777777" w:rsidTr="00B043CD">
        <w:tc>
          <w:tcPr>
            <w:tcW w:w="567" w:type="dxa"/>
            <w:vMerge/>
          </w:tcPr>
          <w:p w14:paraId="4477BC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07943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7258609" w14:textId="710FF14D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подробно </w:t>
            </w: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пересказывает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небольшие тексты</w:t>
            </w:r>
          </w:p>
        </w:tc>
        <w:tc>
          <w:tcPr>
            <w:tcW w:w="851" w:type="dxa"/>
          </w:tcPr>
          <w:p w14:paraId="4593C0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4799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D33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BD988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91B6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8B82232" w14:textId="77777777" w:rsidTr="00B043CD">
        <w:tc>
          <w:tcPr>
            <w:tcW w:w="567" w:type="dxa"/>
            <w:vMerge/>
          </w:tcPr>
          <w:p w14:paraId="4750804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656CC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B01BBAD" w14:textId="6D83F23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сравнивает и группирует предметы и их образы, классифицирует по заданным признакам, выделяет признаки, обобщает   </w:t>
            </w:r>
          </w:p>
        </w:tc>
        <w:tc>
          <w:tcPr>
            <w:tcW w:w="851" w:type="dxa"/>
          </w:tcPr>
          <w:p w14:paraId="0C89D2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6180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95AD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236A0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4AC80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28285C" w14:textId="77777777" w:rsidTr="00B043CD">
        <w:tc>
          <w:tcPr>
            <w:tcW w:w="567" w:type="dxa"/>
            <w:vMerge/>
          </w:tcPr>
          <w:p w14:paraId="4B04C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104E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344B300" w14:textId="79EFA355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строит эмоциональные рефлексивные высказывания</w:t>
            </w:r>
          </w:p>
        </w:tc>
        <w:tc>
          <w:tcPr>
            <w:tcW w:w="851" w:type="dxa"/>
          </w:tcPr>
          <w:p w14:paraId="7D93C0E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5CE0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2BB2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6579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8F662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72BA60D" w14:textId="77777777" w:rsidTr="00B043CD">
        <w:tc>
          <w:tcPr>
            <w:tcW w:w="567" w:type="dxa"/>
            <w:vMerge w:val="restart"/>
          </w:tcPr>
          <w:p w14:paraId="62A109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25" w:type="dxa"/>
            <w:vMerge w:val="restart"/>
            <w:textDirection w:val="tbRl"/>
          </w:tcPr>
          <w:p w14:paraId="56E6B5FC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5246" w:type="dxa"/>
          </w:tcPr>
          <w:p w14:paraId="6BE05D56" w14:textId="2F07F8B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принимает учебную задачу, поставленную учителем</w:t>
            </w:r>
          </w:p>
        </w:tc>
        <w:tc>
          <w:tcPr>
            <w:tcW w:w="851" w:type="dxa"/>
          </w:tcPr>
          <w:p w14:paraId="19698F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B0F5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B90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8F6B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6167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2F05235" w14:textId="77777777" w:rsidTr="00B043CD">
        <w:tc>
          <w:tcPr>
            <w:tcW w:w="567" w:type="dxa"/>
            <w:vMerge/>
          </w:tcPr>
          <w:p w14:paraId="208E00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02A445C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154AA4" w14:textId="56FBF7B1" w:rsidR="0007215E" w:rsidRPr="00494703" w:rsidRDefault="00B043CD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ормулирует совместно с учителем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ебную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</w:t>
            </w:r>
          </w:p>
        </w:tc>
        <w:tc>
          <w:tcPr>
            <w:tcW w:w="851" w:type="dxa"/>
          </w:tcPr>
          <w:p w14:paraId="12DD58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9E34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0591F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61E4FF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3EE2A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363E1F21" w14:textId="77777777" w:rsidTr="00B043CD">
        <w:tc>
          <w:tcPr>
            <w:tcW w:w="567" w:type="dxa"/>
            <w:vMerge/>
          </w:tcPr>
          <w:p w14:paraId="188E8B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F98F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AED742B" w14:textId="1B5A3179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определяет последовательность работы выполнения практического действия под руководством учителя</w:t>
            </w:r>
          </w:p>
        </w:tc>
        <w:tc>
          <w:tcPr>
            <w:tcW w:w="851" w:type="dxa"/>
          </w:tcPr>
          <w:p w14:paraId="228E5C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7134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0776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62C4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11CBA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FCEECDA" w14:textId="77777777" w:rsidTr="00B043CD">
        <w:tc>
          <w:tcPr>
            <w:tcW w:w="567" w:type="dxa"/>
            <w:vMerge/>
          </w:tcPr>
          <w:p w14:paraId="083CF6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5D116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1528488" w14:textId="29A53FC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 элементарный план действий при работе в группе</w:t>
            </w:r>
          </w:p>
        </w:tc>
        <w:tc>
          <w:tcPr>
            <w:tcW w:w="851" w:type="dxa"/>
          </w:tcPr>
          <w:p w14:paraId="35B344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55D0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C3E37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E009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CE4F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597E8B3" w14:textId="77777777" w:rsidTr="00B043CD">
        <w:tc>
          <w:tcPr>
            <w:tcW w:w="567" w:type="dxa"/>
            <w:vMerge/>
          </w:tcPr>
          <w:p w14:paraId="506141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E0BA7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31ABD4" w14:textId="438D86E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контроль выполненной работы с образцом</w:t>
            </w:r>
          </w:p>
        </w:tc>
        <w:tc>
          <w:tcPr>
            <w:tcW w:w="851" w:type="dxa"/>
          </w:tcPr>
          <w:p w14:paraId="6C99D8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25DD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AC09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EB72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58BF7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7A490767" w14:textId="77777777" w:rsidTr="00B043CD">
        <w:tc>
          <w:tcPr>
            <w:tcW w:w="567" w:type="dxa"/>
            <w:vMerge/>
          </w:tcPr>
          <w:p w14:paraId="3FC6EE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DACE5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CF9E4E8" w14:textId="277DD158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различает способ и результат действия</w:t>
            </w:r>
          </w:p>
        </w:tc>
        <w:tc>
          <w:tcPr>
            <w:tcW w:w="851" w:type="dxa"/>
          </w:tcPr>
          <w:p w14:paraId="19CF91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B1CAA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B94B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09AEE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2ABF7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C7AF998" w14:textId="77777777" w:rsidTr="00B043CD">
        <w:tc>
          <w:tcPr>
            <w:tcW w:w="567" w:type="dxa"/>
            <w:vMerge/>
          </w:tcPr>
          <w:p w14:paraId="5EADE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FB742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484B8DD" w14:textId="2394A5D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пошаговый контроль под руководством учителя</w:t>
            </w:r>
          </w:p>
        </w:tc>
        <w:tc>
          <w:tcPr>
            <w:tcW w:w="851" w:type="dxa"/>
          </w:tcPr>
          <w:p w14:paraId="32B4D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F45E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C865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5DB4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7D25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0CC9E13D" w14:textId="77777777" w:rsidTr="00B043CD">
        <w:tc>
          <w:tcPr>
            <w:tcW w:w="567" w:type="dxa"/>
            <w:vMerge/>
          </w:tcPr>
          <w:p w14:paraId="64C5ED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838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74E94B1" w14:textId="6290E15B" w:rsidR="0007215E" w:rsidRPr="00494703" w:rsidRDefault="002B0007" w:rsidP="00B043CD">
            <w:pPr>
              <w:pStyle w:val="a7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494703">
              <w:rPr>
                <w:rFonts w:ascii="Times New Roman" w:hAnsi="Times New Roman" w:cs="Times New Roman"/>
                <w:b w:val="0"/>
              </w:rPr>
              <w:t>высказывает предположение по поводу способа действия</w:t>
            </w:r>
          </w:p>
        </w:tc>
        <w:tc>
          <w:tcPr>
            <w:tcW w:w="851" w:type="dxa"/>
          </w:tcPr>
          <w:p w14:paraId="7CAB34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F060E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6E437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1FEC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6B445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430BFB11" w14:textId="77777777" w:rsidTr="00B043CD">
        <w:tc>
          <w:tcPr>
            <w:tcW w:w="567" w:type="dxa"/>
            <w:vMerge/>
          </w:tcPr>
          <w:p w14:paraId="37D288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2D117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A826959" w14:textId="6B2239E5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 коррективы в конкретное действие после его завершения на основе оценки учителя, одноклассников с опорой на образец</w:t>
            </w:r>
          </w:p>
        </w:tc>
        <w:tc>
          <w:tcPr>
            <w:tcW w:w="851" w:type="dxa"/>
          </w:tcPr>
          <w:p w14:paraId="08105A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66A1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577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DEE3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CCE57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505D6EEB" w14:textId="77777777" w:rsidTr="00B043CD">
        <w:tc>
          <w:tcPr>
            <w:tcW w:w="567" w:type="dxa"/>
            <w:vMerge/>
          </w:tcPr>
          <w:p w14:paraId="3DAB84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80DE85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89654DA" w14:textId="690CD09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оценивает свою работу по совместно выбранным критериям в соответствии с образцом</w:t>
            </w:r>
          </w:p>
        </w:tc>
        <w:tc>
          <w:tcPr>
            <w:tcW w:w="851" w:type="dxa"/>
          </w:tcPr>
          <w:p w14:paraId="4A41F8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E90C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8D49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5C84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D4738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CF0BFA" w14:textId="77777777" w:rsidTr="00B043CD">
        <w:tc>
          <w:tcPr>
            <w:tcW w:w="567" w:type="dxa"/>
            <w:vMerge/>
          </w:tcPr>
          <w:p w14:paraId="2B75182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62C17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7D8F90" w14:textId="78DDF14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воспринимает оценку учителя</w:t>
            </w:r>
          </w:p>
        </w:tc>
        <w:tc>
          <w:tcPr>
            <w:tcW w:w="851" w:type="dxa"/>
          </w:tcPr>
          <w:p w14:paraId="7FF95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C840D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A5A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F1F4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AE081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0F44442" w14:textId="77777777" w:rsidTr="00B043CD">
        <w:tc>
          <w:tcPr>
            <w:tcW w:w="567" w:type="dxa"/>
            <w:vMerge/>
          </w:tcPr>
          <w:p w14:paraId="4F0B24C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98FA2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648441C" w14:textId="757D1756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организовывает рабочее место</w:t>
            </w:r>
          </w:p>
        </w:tc>
        <w:tc>
          <w:tcPr>
            <w:tcW w:w="851" w:type="dxa"/>
          </w:tcPr>
          <w:p w14:paraId="6D699D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7DEFF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BBB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6317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88D54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12B5DF40" w14:textId="77777777" w:rsidTr="00B043CD">
        <w:tc>
          <w:tcPr>
            <w:tcW w:w="567" w:type="dxa"/>
            <w:vMerge/>
          </w:tcPr>
          <w:p w14:paraId="25EB72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4912F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DA8618" w14:textId="5AF53E7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готовит необходимые инструменты для урока</w:t>
            </w:r>
          </w:p>
        </w:tc>
        <w:tc>
          <w:tcPr>
            <w:tcW w:w="851" w:type="dxa"/>
          </w:tcPr>
          <w:p w14:paraId="3A573E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FFE0C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29E6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285F6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85D69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F72598" w14:paraId="6C95CD91" w14:textId="77777777" w:rsidTr="00B043CD">
        <w:tc>
          <w:tcPr>
            <w:tcW w:w="567" w:type="dxa"/>
            <w:vMerge/>
          </w:tcPr>
          <w:p w14:paraId="66426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BF124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D164419" w14:textId="0D696D2A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удерживает организованное поведение во время урока</w:t>
            </w:r>
          </w:p>
        </w:tc>
        <w:tc>
          <w:tcPr>
            <w:tcW w:w="851" w:type="dxa"/>
          </w:tcPr>
          <w:p w14:paraId="2A3F3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6D069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7C8F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9AC2C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2E84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9FC26D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6AE6FC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C4C6E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CED9A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7215E" w:rsidRPr="00494703" w:rsidSect="0049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76506" w14:textId="77777777" w:rsidR="005A4552" w:rsidRDefault="005A4552">
      <w:pPr>
        <w:spacing w:before="0" w:after="0"/>
      </w:pPr>
      <w:r>
        <w:separator/>
      </w:r>
    </w:p>
  </w:endnote>
  <w:endnote w:type="continuationSeparator" w:id="0">
    <w:p w14:paraId="0E63751B" w14:textId="77777777" w:rsidR="005A4552" w:rsidRDefault="005A45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1ABED" w14:textId="77777777" w:rsidR="005A4552" w:rsidRDefault="005A4552">
      <w:pPr>
        <w:spacing w:before="0" w:after="0"/>
      </w:pPr>
      <w:r>
        <w:separator/>
      </w:r>
    </w:p>
  </w:footnote>
  <w:footnote w:type="continuationSeparator" w:id="0">
    <w:p w14:paraId="79312DF2" w14:textId="77777777" w:rsidR="005A4552" w:rsidRDefault="005A45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9E2E5F"/>
    <w:multiLevelType w:val="multilevel"/>
    <w:tmpl w:val="019E2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6616"/>
    <w:multiLevelType w:val="multilevel"/>
    <w:tmpl w:val="02D266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1303F"/>
    <w:multiLevelType w:val="multilevel"/>
    <w:tmpl w:val="127130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E425C"/>
    <w:multiLevelType w:val="multilevel"/>
    <w:tmpl w:val="161E4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00804"/>
    <w:multiLevelType w:val="multilevel"/>
    <w:tmpl w:val="1B5008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C2747"/>
    <w:multiLevelType w:val="multilevel"/>
    <w:tmpl w:val="205C27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39448D"/>
    <w:multiLevelType w:val="multilevel"/>
    <w:tmpl w:val="213944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037F1C"/>
    <w:multiLevelType w:val="multilevel"/>
    <w:tmpl w:val="26037F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E67A6F"/>
    <w:multiLevelType w:val="multilevel"/>
    <w:tmpl w:val="26E67A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CB8"/>
    <w:multiLevelType w:val="multilevel"/>
    <w:tmpl w:val="2B1C1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91323"/>
    <w:multiLevelType w:val="multilevel"/>
    <w:tmpl w:val="2F1913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03496"/>
    <w:multiLevelType w:val="multilevel"/>
    <w:tmpl w:val="3750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21B0D"/>
    <w:multiLevelType w:val="multilevel"/>
    <w:tmpl w:val="39121B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A455F7"/>
    <w:multiLevelType w:val="multilevel"/>
    <w:tmpl w:val="3EA45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E74A5D"/>
    <w:multiLevelType w:val="multilevel"/>
    <w:tmpl w:val="46E74A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80EDF"/>
    <w:multiLevelType w:val="multilevel"/>
    <w:tmpl w:val="4AC80E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B63D20"/>
    <w:multiLevelType w:val="multilevel"/>
    <w:tmpl w:val="4BB63D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F574CF"/>
    <w:multiLevelType w:val="multilevel"/>
    <w:tmpl w:val="4DF574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47870"/>
    <w:multiLevelType w:val="multilevel"/>
    <w:tmpl w:val="584478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B5BED"/>
    <w:multiLevelType w:val="multilevel"/>
    <w:tmpl w:val="666B5B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A53EB"/>
    <w:multiLevelType w:val="multilevel"/>
    <w:tmpl w:val="6FDA53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81E03"/>
    <w:multiLevelType w:val="multilevel"/>
    <w:tmpl w:val="70581E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D33E9"/>
    <w:multiLevelType w:val="multilevel"/>
    <w:tmpl w:val="70CD33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771D3"/>
    <w:multiLevelType w:val="multilevel"/>
    <w:tmpl w:val="719771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F65E91"/>
    <w:multiLevelType w:val="multilevel"/>
    <w:tmpl w:val="74F6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E1272"/>
    <w:multiLevelType w:val="multilevel"/>
    <w:tmpl w:val="753E1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4932EB"/>
    <w:multiLevelType w:val="multilevel"/>
    <w:tmpl w:val="76493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611D08"/>
    <w:multiLevelType w:val="multilevel"/>
    <w:tmpl w:val="7A611D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2B1E83"/>
    <w:multiLevelType w:val="multilevel"/>
    <w:tmpl w:val="7D2B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D4C10"/>
    <w:multiLevelType w:val="multilevel"/>
    <w:tmpl w:val="7D9D4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750F20"/>
    <w:multiLevelType w:val="multilevel"/>
    <w:tmpl w:val="7F750F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CE588C"/>
    <w:multiLevelType w:val="multilevel"/>
    <w:tmpl w:val="7FCE58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DC7973"/>
    <w:multiLevelType w:val="multilevel"/>
    <w:tmpl w:val="7FDC79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34"/>
  </w:num>
  <w:num w:numId="5">
    <w:abstractNumId w:val="14"/>
  </w:num>
  <w:num w:numId="6">
    <w:abstractNumId w:val="9"/>
  </w:num>
  <w:num w:numId="7">
    <w:abstractNumId w:val="36"/>
  </w:num>
  <w:num w:numId="8">
    <w:abstractNumId w:val="17"/>
  </w:num>
  <w:num w:numId="9">
    <w:abstractNumId w:val="22"/>
  </w:num>
  <w:num w:numId="10">
    <w:abstractNumId w:val="27"/>
  </w:num>
  <w:num w:numId="11">
    <w:abstractNumId w:val="12"/>
  </w:num>
  <w:num w:numId="12">
    <w:abstractNumId w:val="28"/>
  </w:num>
  <w:num w:numId="13">
    <w:abstractNumId w:val="16"/>
  </w:num>
  <w:num w:numId="14">
    <w:abstractNumId w:val="23"/>
  </w:num>
  <w:num w:numId="15">
    <w:abstractNumId w:val="33"/>
  </w:num>
  <w:num w:numId="16">
    <w:abstractNumId w:val="19"/>
  </w:num>
  <w:num w:numId="17">
    <w:abstractNumId w:val="3"/>
  </w:num>
  <w:num w:numId="18">
    <w:abstractNumId w:val="29"/>
  </w:num>
  <w:num w:numId="19">
    <w:abstractNumId w:val="24"/>
  </w:num>
  <w:num w:numId="20">
    <w:abstractNumId w:val="10"/>
  </w:num>
  <w:num w:numId="21">
    <w:abstractNumId w:val="25"/>
  </w:num>
  <w:num w:numId="22">
    <w:abstractNumId w:val="30"/>
  </w:num>
  <w:num w:numId="23">
    <w:abstractNumId w:val="4"/>
  </w:num>
  <w:num w:numId="24">
    <w:abstractNumId w:val="13"/>
  </w:num>
  <w:num w:numId="25">
    <w:abstractNumId w:val="32"/>
  </w:num>
  <w:num w:numId="26">
    <w:abstractNumId w:val="35"/>
  </w:num>
  <w:num w:numId="27">
    <w:abstractNumId w:val="7"/>
  </w:num>
  <w:num w:numId="28">
    <w:abstractNumId w:val="20"/>
  </w:num>
  <w:num w:numId="29">
    <w:abstractNumId w:val="11"/>
  </w:num>
  <w:num w:numId="30">
    <w:abstractNumId w:val="8"/>
  </w:num>
  <w:num w:numId="31">
    <w:abstractNumId w:val="6"/>
  </w:num>
  <w:num w:numId="32">
    <w:abstractNumId w:val="2"/>
  </w:num>
  <w:num w:numId="33">
    <w:abstractNumId w:val="31"/>
  </w:num>
  <w:num w:numId="34">
    <w:abstractNumId w:val="15"/>
  </w:num>
  <w:num w:numId="35">
    <w:abstractNumId w:val="26"/>
  </w:num>
  <w:num w:numId="36">
    <w:abstractNumId w:val="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91"/>
    <w:rsid w:val="000367DB"/>
    <w:rsid w:val="00052AFA"/>
    <w:rsid w:val="0007215E"/>
    <w:rsid w:val="0008540B"/>
    <w:rsid w:val="00130F65"/>
    <w:rsid w:val="00153630"/>
    <w:rsid w:val="001B3D0D"/>
    <w:rsid w:val="001E73A4"/>
    <w:rsid w:val="00213890"/>
    <w:rsid w:val="00224B5B"/>
    <w:rsid w:val="00227467"/>
    <w:rsid w:val="002903E3"/>
    <w:rsid w:val="002B0007"/>
    <w:rsid w:val="00334437"/>
    <w:rsid w:val="00370DFF"/>
    <w:rsid w:val="0037522D"/>
    <w:rsid w:val="00381F77"/>
    <w:rsid w:val="00413988"/>
    <w:rsid w:val="00463D4E"/>
    <w:rsid w:val="00466BB6"/>
    <w:rsid w:val="00494703"/>
    <w:rsid w:val="00497CEF"/>
    <w:rsid w:val="004C0D18"/>
    <w:rsid w:val="00526732"/>
    <w:rsid w:val="005323BA"/>
    <w:rsid w:val="005703BB"/>
    <w:rsid w:val="005A4552"/>
    <w:rsid w:val="005A4A0D"/>
    <w:rsid w:val="00660CD0"/>
    <w:rsid w:val="00674382"/>
    <w:rsid w:val="0069757A"/>
    <w:rsid w:val="00706877"/>
    <w:rsid w:val="00712A55"/>
    <w:rsid w:val="00781C05"/>
    <w:rsid w:val="0079199F"/>
    <w:rsid w:val="007A1176"/>
    <w:rsid w:val="007B7991"/>
    <w:rsid w:val="007D4BF8"/>
    <w:rsid w:val="007E5B88"/>
    <w:rsid w:val="007F524B"/>
    <w:rsid w:val="00875C52"/>
    <w:rsid w:val="0088764C"/>
    <w:rsid w:val="008E0F06"/>
    <w:rsid w:val="009B1F3B"/>
    <w:rsid w:val="009C5DAA"/>
    <w:rsid w:val="00A22718"/>
    <w:rsid w:val="00A35188"/>
    <w:rsid w:val="00A7019E"/>
    <w:rsid w:val="00AC0F7E"/>
    <w:rsid w:val="00AE1958"/>
    <w:rsid w:val="00B043CD"/>
    <w:rsid w:val="00B0771B"/>
    <w:rsid w:val="00B409AE"/>
    <w:rsid w:val="00B41503"/>
    <w:rsid w:val="00B7174D"/>
    <w:rsid w:val="00B750FD"/>
    <w:rsid w:val="00B96B53"/>
    <w:rsid w:val="00BA6C49"/>
    <w:rsid w:val="00BC3F8F"/>
    <w:rsid w:val="00C006FE"/>
    <w:rsid w:val="00C2564E"/>
    <w:rsid w:val="00C40D8A"/>
    <w:rsid w:val="00C95B28"/>
    <w:rsid w:val="00D110E9"/>
    <w:rsid w:val="00D959C5"/>
    <w:rsid w:val="00E36372"/>
    <w:rsid w:val="00E54A93"/>
    <w:rsid w:val="00ED5196"/>
    <w:rsid w:val="00F34731"/>
    <w:rsid w:val="00F72598"/>
    <w:rsid w:val="00F87ED7"/>
    <w:rsid w:val="00FE14D1"/>
    <w:rsid w:val="04E5349D"/>
    <w:rsid w:val="7AC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5FA6"/>
  <w15:docId w15:val="{C973089A-8314-4892-B67A-5CF9174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Название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  <w:style w:type="table" w:styleId="ab">
    <w:name w:val="Table Grid"/>
    <w:basedOn w:val="a2"/>
    <w:uiPriority w:val="39"/>
    <w:rsid w:val="00F7259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725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F7259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50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8636</Words>
  <Characters>49227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3</cp:revision>
  <cp:lastPrinted>2025-09-08T14:02:00Z</cp:lastPrinted>
  <dcterms:created xsi:type="dcterms:W3CDTF">2025-09-08T14:02:00Z</dcterms:created>
  <dcterms:modified xsi:type="dcterms:W3CDTF">2025-09-08T14:04:00Z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BA46AB8F0D3649C4988E59803D827024_13</vt:lpwstr>
  </property>
</Properties>
</file>