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7E" w:rsidRDefault="005D117E">
      <w:pPr>
        <w:pStyle w:val="a3"/>
        <w:spacing w:before="1"/>
        <w:ind w:left="0"/>
      </w:pPr>
    </w:p>
    <w:p w:rsidR="005D117E" w:rsidRDefault="00E65391">
      <w:pPr>
        <w:pStyle w:val="a3"/>
        <w:spacing w:line="322" w:lineRule="exact"/>
        <w:ind w:left="5674"/>
      </w:pPr>
      <w:bookmarkStart w:id="0" w:name="_GoBack"/>
      <w:r>
        <w:rPr>
          <w:spacing w:val="-2"/>
        </w:rPr>
        <w:t>УТВЕРЖДЕНО</w:t>
      </w:r>
    </w:p>
    <w:p w:rsidR="005D117E" w:rsidRDefault="00E65391">
      <w:pPr>
        <w:pStyle w:val="a3"/>
        <w:spacing w:line="322" w:lineRule="exact"/>
        <w:ind w:left="5674"/>
      </w:pPr>
      <w:r>
        <w:t>приказом</w:t>
      </w:r>
      <w:r>
        <w:rPr>
          <w:spacing w:val="-9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rPr>
          <w:spacing w:val="-2"/>
        </w:rPr>
        <w:t>МБОУ</w:t>
      </w:r>
      <w:r w:rsidR="00534BD3">
        <w:rPr>
          <w:spacing w:val="-2"/>
        </w:rPr>
        <w:t xml:space="preserve"> «</w:t>
      </w:r>
      <w:proofErr w:type="spellStart"/>
      <w:r w:rsidR="00534BD3">
        <w:rPr>
          <w:spacing w:val="-2"/>
        </w:rPr>
        <w:t>Краснополянская</w:t>
      </w:r>
      <w:proofErr w:type="spellEnd"/>
      <w:r w:rsidR="00534BD3">
        <w:rPr>
          <w:spacing w:val="-2"/>
        </w:rPr>
        <w:t xml:space="preserve"> СШ им. Мещерякова И.Е.»</w:t>
      </w:r>
    </w:p>
    <w:p w:rsidR="005D117E" w:rsidRDefault="00E65391">
      <w:pPr>
        <w:pStyle w:val="a3"/>
        <w:tabs>
          <w:tab w:val="left" w:pos="6568"/>
          <w:tab w:val="left" w:pos="7681"/>
          <w:tab w:val="left" w:pos="10082"/>
        </w:tabs>
        <w:ind w:left="5674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proofErr w:type="gramStart"/>
      <w:r w:rsidR="00534BD3">
        <w:rPr>
          <w:u w:val="single"/>
        </w:rPr>
        <w:t>25</w:t>
      </w:r>
      <w:r>
        <w:t>»</w:t>
      </w:r>
      <w:r w:rsidR="00534BD3">
        <w:t>сентября</w:t>
      </w:r>
      <w:proofErr w:type="gramEnd"/>
      <w:r>
        <w:t>2025 года</w:t>
      </w:r>
      <w:r>
        <w:rPr>
          <w:spacing w:val="79"/>
        </w:rPr>
        <w:t xml:space="preserve"> </w:t>
      </w:r>
      <w:r>
        <w:t xml:space="preserve">№ </w:t>
      </w:r>
      <w:r w:rsidR="00534BD3">
        <w:t>260</w:t>
      </w:r>
    </w:p>
    <w:bookmarkEnd w:id="0"/>
    <w:p w:rsidR="005D117E" w:rsidRDefault="005D117E">
      <w:pPr>
        <w:pStyle w:val="a3"/>
        <w:ind w:left="0"/>
        <w:rPr>
          <w:sz w:val="40"/>
        </w:rPr>
      </w:pPr>
    </w:p>
    <w:p w:rsidR="005D117E" w:rsidRDefault="005D117E">
      <w:pPr>
        <w:pStyle w:val="a3"/>
        <w:ind w:left="0"/>
        <w:rPr>
          <w:sz w:val="40"/>
        </w:rPr>
      </w:pPr>
    </w:p>
    <w:p w:rsidR="005D117E" w:rsidRDefault="005D117E">
      <w:pPr>
        <w:pStyle w:val="a3"/>
        <w:ind w:left="0"/>
        <w:rPr>
          <w:sz w:val="40"/>
        </w:rPr>
      </w:pPr>
    </w:p>
    <w:p w:rsidR="005D117E" w:rsidRDefault="005D117E">
      <w:pPr>
        <w:pStyle w:val="a3"/>
        <w:ind w:left="0"/>
        <w:rPr>
          <w:sz w:val="40"/>
        </w:rPr>
      </w:pPr>
    </w:p>
    <w:p w:rsidR="005D117E" w:rsidRDefault="005D117E">
      <w:pPr>
        <w:pStyle w:val="a3"/>
        <w:ind w:left="0"/>
        <w:rPr>
          <w:sz w:val="40"/>
        </w:rPr>
      </w:pPr>
    </w:p>
    <w:p w:rsidR="005D117E" w:rsidRDefault="005D117E">
      <w:pPr>
        <w:pStyle w:val="a3"/>
        <w:ind w:left="0"/>
        <w:rPr>
          <w:sz w:val="40"/>
        </w:rPr>
      </w:pPr>
    </w:p>
    <w:p w:rsidR="005D117E" w:rsidRDefault="005D117E">
      <w:pPr>
        <w:pStyle w:val="a3"/>
        <w:spacing w:before="419"/>
        <w:ind w:left="0"/>
        <w:rPr>
          <w:sz w:val="40"/>
        </w:rPr>
      </w:pPr>
    </w:p>
    <w:p w:rsidR="005D117E" w:rsidRDefault="00E65391" w:rsidP="006F6F58">
      <w:pPr>
        <w:pStyle w:val="1"/>
        <w:ind w:right="2271"/>
        <w:jc w:val="center"/>
      </w:pPr>
      <w:r>
        <w:rPr>
          <w:spacing w:val="-2"/>
        </w:rPr>
        <w:t>Положение</w:t>
      </w:r>
    </w:p>
    <w:p w:rsidR="005D117E" w:rsidRDefault="00E65391" w:rsidP="006F6F58">
      <w:pPr>
        <w:tabs>
          <w:tab w:val="left" w:pos="9923"/>
        </w:tabs>
        <w:spacing w:before="1"/>
        <w:ind w:left="1418" w:right="2271"/>
        <w:jc w:val="center"/>
        <w:rPr>
          <w:b/>
          <w:sz w:val="40"/>
        </w:rPr>
      </w:pPr>
      <w:r>
        <w:rPr>
          <w:b/>
          <w:sz w:val="40"/>
        </w:rPr>
        <w:t>о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постоянно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действующей</w:t>
      </w:r>
      <w:r>
        <w:rPr>
          <w:b/>
          <w:spacing w:val="-7"/>
          <w:sz w:val="40"/>
        </w:rPr>
        <w:t xml:space="preserve"> </w:t>
      </w:r>
      <w:proofErr w:type="spellStart"/>
      <w:r>
        <w:rPr>
          <w:b/>
          <w:sz w:val="40"/>
        </w:rPr>
        <w:t>бракеражной</w:t>
      </w:r>
      <w:proofErr w:type="spellEnd"/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комиссии в МБОУ «</w:t>
      </w:r>
      <w:proofErr w:type="spellStart"/>
      <w:r w:rsidR="00A10BF6">
        <w:rPr>
          <w:b/>
          <w:sz w:val="40"/>
        </w:rPr>
        <w:t>Краснополянская</w:t>
      </w:r>
      <w:proofErr w:type="spellEnd"/>
      <w:r w:rsidR="00A10BF6">
        <w:rPr>
          <w:b/>
          <w:sz w:val="40"/>
        </w:rPr>
        <w:t xml:space="preserve"> СШ им. Мещерякова И.Е.»</w:t>
      </w:r>
    </w:p>
    <w:p w:rsidR="005D117E" w:rsidRDefault="005D117E" w:rsidP="006F6F58">
      <w:pPr>
        <w:pStyle w:val="a3"/>
        <w:tabs>
          <w:tab w:val="left" w:pos="9923"/>
        </w:tabs>
        <w:ind w:left="1418"/>
        <w:rPr>
          <w:b/>
          <w:sz w:val="40"/>
        </w:rPr>
      </w:pPr>
    </w:p>
    <w:p w:rsidR="005D117E" w:rsidRDefault="005D117E">
      <w:pPr>
        <w:pStyle w:val="a3"/>
        <w:ind w:left="0"/>
        <w:rPr>
          <w:b/>
          <w:sz w:val="40"/>
        </w:rPr>
      </w:pPr>
    </w:p>
    <w:p w:rsidR="005D117E" w:rsidRDefault="005D117E">
      <w:pPr>
        <w:pStyle w:val="a3"/>
        <w:ind w:left="0"/>
        <w:rPr>
          <w:b/>
          <w:sz w:val="40"/>
        </w:rPr>
      </w:pPr>
    </w:p>
    <w:p w:rsidR="005D117E" w:rsidRDefault="005D117E">
      <w:pPr>
        <w:pStyle w:val="a3"/>
        <w:ind w:left="0"/>
        <w:rPr>
          <w:b/>
          <w:sz w:val="40"/>
        </w:rPr>
      </w:pPr>
    </w:p>
    <w:p w:rsidR="005D117E" w:rsidRDefault="005D117E">
      <w:pPr>
        <w:pStyle w:val="a3"/>
        <w:ind w:left="0"/>
        <w:rPr>
          <w:b/>
          <w:sz w:val="40"/>
        </w:rPr>
      </w:pPr>
    </w:p>
    <w:p w:rsidR="005D117E" w:rsidRDefault="005D117E">
      <w:pPr>
        <w:pStyle w:val="a3"/>
        <w:ind w:left="0"/>
        <w:rPr>
          <w:b/>
          <w:sz w:val="40"/>
        </w:rPr>
      </w:pPr>
    </w:p>
    <w:p w:rsidR="005D117E" w:rsidRDefault="005D117E">
      <w:pPr>
        <w:pStyle w:val="a3"/>
        <w:ind w:left="0"/>
        <w:rPr>
          <w:b/>
          <w:sz w:val="40"/>
        </w:rPr>
      </w:pPr>
    </w:p>
    <w:p w:rsidR="005D117E" w:rsidRDefault="005D117E">
      <w:pPr>
        <w:pStyle w:val="a3"/>
        <w:ind w:left="0"/>
        <w:rPr>
          <w:b/>
          <w:sz w:val="40"/>
        </w:rPr>
      </w:pPr>
    </w:p>
    <w:p w:rsidR="005D117E" w:rsidRDefault="005D117E">
      <w:pPr>
        <w:pStyle w:val="a3"/>
        <w:ind w:left="0"/>
        <w:rPr>
          <w:b/>
          <w:sz w:val="40"/>
        </w:rPr>
      </w:pPr>
    </w:p>
    <w:p w:rsidR="005D117E" w:rsidRDefault="005D117E">
      <w:pPr>
        <w:pStyle w:val="a3"/>
        <w:ind w:left="0"/>
        <w:rPr>
          <w:b/>
          <w:sz w:val="40"/>
        </w:rPr>
      </w:pPr>
    </w:p>
    <w:p w:rsidR="005D117E" w:rsidRDefault="005D117E">
      <w:pPr>
        <w:pStyle w:val="a3"/>
        <w:spacing w:before="299"/>
        <w:ind w:left="0"/>
        <w:rPr>
          <w:b/>
          <w:sz w:val="40"/>
        </w:rPr>
      </w:pPr>
    </w:p>
    <w:p w:rsidR="005D117E" w:rsidRDefault="00E65391">
      <w:pPr>
        <w:pStyle w:val="3"/>
        <w:ind w:right="630"/>
        <w:jc w:val="center"/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5D117E" w:rsidRDefault="005D117E">
      <w:pPr>
        <w:pStyle w:val="3"/>
        <w:jc w:val="center"/>
        <w:sectPr w:rsidR="005D117E" w:rsidSect="00534BD3">
          <w:headerReference w:type="default" r:id="rId7"/>
          <w:pgSz w:w="11910" w:h="16840"/>
          <w:pgMar w:top="960" w:right="853" w:bottom="280" w:left="992" w:header="710" w:footer="0" w:gutter="0"/>
          <w:cols w:space="720"/>
        </w:sectPr>
      </w:pPr>
    </w:p>
    <w:p w:rsidR="005D117E" w:rsidRDefault="00E65391">
      <w:pPr>
        <w:tabs>
          <w:tab w:val="left" w:pos="4783"/>
        </w:tabs>
        <w:spacing w:before="282"/>
        <w:ind w:left="4063"/>
        <w:rPr>
          <w:b/>
          <w:sz w:val="28"/>
        </w:rPr>
      </w:pPr>
      <w:r>
        <w:rPr>
          <w:b/>
          <w:spacing w:val="-5"/>
          <w:sz w:val="28"/>
        </w:rPr>
        <w:lastRenderedPageBreak/>
        <w:t>I.</w:t>
      </w:r>
      <w:r>
        <w:rPr>
          <w:b/>
          <w:sz w:val="28"/>
        </w:rPr>
        <w:tab/>
        <w:t>Общее</w:t>
      </w:r>
      <w:r>
        <w:rPr>
          <w:b/>
          <w:spacing w:val="-2"/>
          <w:sz w:val="28"/>
        </w:rPr>
        <w:t xml:space="preserve"> положение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1943"/>
        </w:tabs>
        <w:spacing w:before="319"/>
        <w:ind w:right="563" w:firstLine="707"/>
        <w:jc w:val="both"/>
        <w:rPr>
          <w:sz w:val="28"/>
        </w:rPr>
      </w:pPr>
      <w:r>
        <w:rPr>
          <w:sz w:val="28"/>
        </w:rPr>
        <w:t xml:space="preserve">Настоящее Положение разработано в целях усиления контроля за качеством питания в общеобразовательной организации. Постоянно действующая </w:t>
      </w:r>
      <w:proofErr w:type="spellStart"/>
      <w:r>
        <w:rPr>
          <w:sz w:val="28"/>
        </w:rPr>
        <w:t>бракеражная</w:t>
      </w:r>
      <w:proofErr w:type="spellEnd"/>
      <w:r>
        <w:rPr>
          <w:sz w:val="28"/>
        </w:rPr>
        <w:t xml:space="preserve"> комиссия (далее – Комиссия) создается приказом руководителем общеобразовательной организации на начало учебного года.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1855"/>
        </w:tabs>
        <w:spacing w:line="320" w:lineRule="exact"/>
        <w:ind w:left="1855" w:hanging="43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соответствии:</w:t>
      </w:r>
    </w:p>
    <w:p w:rsidR="005D117E" w:rsidRDefault="00E65391" w:rsidP="00E65391">
      <w:pPr>
        <w:pStyle w:val="a4"/>
        <w:numPr>
          <w:ilvl w:val="0"/>
          <w:numId w:val="11"/>
        </w:numPr>
        <w:tabs>
          <w:tab w:val="left" w:pos="1580"/>
        </w:tabs>
        <w:ind w:left="1580" w:hanging="162"/>
        <w:rPr>
          <w:sz w:val="28"/>
        </w:rPr>
      </w:pPr>
      <w:r>
        <w:rPr>
          <w:sz w:val="28"/>
        </w:rPr>
        <w:t>со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37,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79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7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29.12.2012</w:t>
      </w:r>
    </w:p>
    <w:p w:rsidR="005D117E" w:rsidRDefault="00E65391">
      <w:pPr>
        <w:pStyle w:val="a3"/>
        <w:spacing w:before="2" w:line="322" w:lineRule="exact"/>
        <w:ind w:left="738"/>
        <w:jc w:val="both"/>
      </w:pPr>
      <w:r>
        <w:t>№</w:t>
      </w:r>
      <w:r>
        <w:rPr>
          <w:spacing w:val="-8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Федерации»;</w:t>
      </w:r>
    </w:p>
    <w:p w:rsidR="005D117E" w:rsidRDefault="00E65391" w:rsidP="00E65391">
      <w:pPr>
        <w:pStyle w:val="a4"/>
        <w:numPr>
          <w:ilvl w:val="0"/>
          <w:numId w:val="11"/>
        </w:numPr>
        <w:tabs>
          <w:tab w:val="left" w:pos="1606"/>
        </w:tabs>
        <w:ind w:right="566" w:firstLine="679"/>
        <w:rPr>
          <w:sz w:val="28"/>
        </w:rPr>
      </w:pPr>
      <w:r>
        <w:rPr>
          <w:sz w:val="28"/>
        </w:rPr>
        <w:t>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 (далее - СанПиН 2.3/2.4.3590-20);</w:t>
      </w:r>
    </w:p>
    <w:p w:rsidR="005D117E" w:rsidRDefault="00E65391" w:rsidP="00E65391">
      <w:pPr>
        <w:pStyle w:val="a4"/>
        <w:numPr>
          <w:ilvl w:val="0"/>
          <w:numId w:val="11"/>
        </w:numPr>
        <w:tabs>
          <w:tab w:val="left" w:pos="1579"/>
        </w:tabs>
        <w:ind w:right="567" w:firstLine="679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молодёжи» утвержденными постановлением Главного санитарного врача Российской Федерации от 28.09.2020 № 28 (далее - СП 2.4.3648-20);</w:t>
      </w:r>
    </w:p>
    <w:p w:rsidR="005D117E" w:rsidRDefault="00E65391" w:rsidP="00E65391">
      <w:pPr>
        <w:pStyle w:val="a4"/>
        <w:numPr>
          <w:ilvl w:val="0"/>
          <w:numId w:val="11"/>
        </w:numPr>
        <w:tabs>
          <w:tab w:val="left" w:pos="1668"/>
        </w:tabs>
        <w:ind w:right="563" w:firstLine="679"/>
        <w:rPr>
          <w:sz w:val="28"/>
        </w:rPr>
      </w:pPr>
      <w:r>
        <w:rPr>
          <w:sz w:val="28"/>
        </w:rPr>
        <w:t>СанПиН 2.3.2.1324-03 «Гигиенические требования к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срокам годности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 хранения пищевых продуктов» утвержденными постановлением Главного</w:t>
      </w:r>
      <w:r>
        <w:rPr>
          <w:spacing w:val="-19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22.05.2003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98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(далее</w:t>
      </w:r>
    </w:p>
    <w:p w:rsidR="005D117E" w:rsidRDefault="00E65391">
      <w:pPr>
        <w:pStyle w:val="a3"/>
        <w:spacing w:before="1" w:line="322" w:lineRule="exact"/>
        <w:ind w:left="738"/>
        <w:jc w:val="both"/>
      </w:pPr>
      <w:r>
        <w:t>-</w:t>
      </w:r>
      <w:r>
        <w:rPr>
          <w:spacing w:val="-8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2.3.2.1324-</w:t>
      </w:r>
      <w:r>
        <w:rPr>
          <w:spacing w:val="-4"/>
        </w:rPr>
        <w:t>03);</w:t>
      </w:r>
    </w:p>
    <w:p w:rsidR="005D117E" w:rsidRDefault="00E65391" w:rsidP="00E65391">
      <w:pPr>
        <w:pStyle w:val="a4"/>
        <w:numPr>
          <w:ilvl w:val="0"/>
          <w:numId w:val="11"/>
        </w:numPr>
        <w:tabs>
          <w:tab w:val="left" w:pos="1579"/>
        </w:tabs>
        <w:ind w:right="563" w:firstLine="679"/>
        <w:rPr>
          <w:sz w:val="28"/>
        </w:rPr>
      </w:pPr>
      <w:r>
        <w:rPr>
          <w:sz w:val="28"/>
        </w:rPr>
        <w:t>Законом Республики Крым от 06.07.2015 № 131-ЗРК/2015 «Об образовании в Республике Крым»;</w:t>
      </w:r>
    </w:p>
    <w:p w:rsidR="005D117E" w:rsidRDefault="00E65391" w:rsidP="00E65391">
      <w:pPr>
        <w:pStyle w:val="a4"/>
        <w:numPr>
          <w:ilvl w:val="0"/>
          <w:numId w:val="11"/>
        </w:numPr>
        <w:tabs>
          <w:tab w:val="left" w:pos="1687"/>
        </w:tabs>
        <w:ind w:left="710" w:right="564" w:firstLine="707"/>
        <w:rPr>
          <w:sz w:val="28"/>
        </w:rPr>
      </w:pPr>
      <w:r>
        <w:rPr>
          <w:sz w:val="28"/>
        </w:rPr>
        <w:t>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</w:t>
      </w:r>
      <w:r>
        <w:rPr>
          <w:spacing w:val="40"/>
          <w:sz w:val="28"/>
        </w:rPr>
        <w:t xml:space="preserve"> </w:t>
      </w:r>
      <w:r>
        <w:rPr>
          <w:sz w:val="28"/>
        </w:rPr>
        <w:t>от 18.05.2022 № 798.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1909"/>
        </w:tabs>
        <w:spacing w:line="322" w:lineRule="exact"/>
        <w:ind w:left="1909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входят:</w:t>
      </w:r>
    </w:p>
    <w:p w:rsidR="005D117E" w:rsidRDefault="00E65391" w:rsidP="00E65391">
      <w:pPr>
        <w:pStyle w:val="a4"/>
        <w:numPr>
          <w:ilvl w:val="2"/>
          <w:numId w:val="12"/>
        </w:numPr>
        <w:tabs>
          <w:tab w:val="left" w:pos="2114"/>
          <w:tab w:val="left" w:pos="4617"/>
          <w:tab w:val="left" w:pos="5620"/>
          <w:tab w:val="left" w:pos="8209"/>
        </w:tabs>
        <w:ind w:right="566" w:firstLine="707"/>
        <w:jc w:val="both"/>
        <w:rPr>
          <w:sz w:val="28"/>
        </w:rPr>
      </w:pPr>
      <w:r>
        <w:rPr>
          <w:spacing w:val="-2"/>
          <w:sz w:val="28"/>
        </w:rPr>
        <w:t>Председатель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представитель</w:t>
      </w:r>
      <w:r>
        <w:rPr>
          <w:sz w:val="28"/>
        </w:rPr>
        <w:tab/>
      </w:r>
      <w:r>
        <w:rPr>
          <w:spacing w:val="-2"/>
          <w:sz w:val="28"/>
        </w:rPr>
        <w:t xml:space="preserve">администрации </w:t>
      </w:r>
      <w:r>
        <w:rPr>
          <w:sz w:val="28"/>
        </w:rPr>
        <w:t>общеобразовательной организации.</w:t>
      </w:r>
    </w:p>
    <w:p w:rsidR="005D117E" w:rsidRDefault="00E65391" w:rsidP="00E65391">
      <w:pPr>
        <w:pStyle w:val="a4"/>
        <w:numPr>
          <w:ilvl w:val="2"/>
          <w:numId w:val="12"/>
        </w:numPr>
        <w:tabs>
          <w:tab w:val="left" w:pos="2115"/>
        </w:tabs>
        <w:spacing w:line="321" w:lineRule="exact"/>
        <w:ind w:left="2115" w:hanging="69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5D117E" w:rsidRDefault="00E65391" w:rsidP="00E65391">
      <w:pPr>
        <w:pStyle w:val="a4"/>
        <w:numPr>
          <w:ilvl w:val="3"/>
          <w:numId w:val="12"/>
        </w:numPr>
        <w:tabs>
          <w:tab w:val="left" w:pos="1580"/>
        </w:tabs>
        <w:ind w:left="1580" w:hanging="162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пищеблока;</w:t>
      </w:r>
    </w:p>
    <w:p w:rsidR="005D117E" w:rsidRDefault="00E65391" w:rsidP="00E65391">
      <w:pPr>
        <w:pStyle w:val="a4"/>
        <w:numPr>
          <w:ilvl w:val="3"/>
          <w:numId w:val="12"/>
        </w:numPr>
        <w:tabs>
          <w:tab w:val="left" w:pos="1580"/>
        </w:tabs>
        <w:spacing w:before="1" w:line="322" w:lineRule="exact"/>
        <w:ind w:left="1580" w:hanging="162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работник;</w:t>
      </w:r>
    </w:p>
    <w:p w:rsidR="005D117E" w:rsidRDefault="00E65391" w:rsidP="00E65391">
      <w:pPr>
        <w:pStyle w:val="a4"/>
        <w:numPr>
          <w:ilvl w:val="3"/>
          <w:numId w:val="12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-12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части.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1926"/>
        </w:tabs>
        <w:ind w:right="566" w:firstLine="707"/>
        <w:jc w:val="both"/>
        <w:rPr>
          <w:sz w:val="28"/>
        </w:rPr>
      </w:pPr>
      <w:r>
        <w:rPr>
          <w:sz w:val="28"/>
        </w:rPr>
        <w:t>Отсутствие отдельных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 не является препятствием для ее деятельности.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Для надлежащего выполнения функций комиссии достаточно не менее трех ее членов.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1908"/>
        </w:tabs>
        <w:spacing w:line="321" w:lineRule="exact"/>
        <w:ind w:left="1908" w:hanging="49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5D117E" w:rsidRDefault="00E65391" w:rsidP="00E65391">
      <w:pPr>
        <w:pStyle w:val="a4"/>
        <w:numPr>
          <w:ilvl w:val="0"/>
          <w:numId w:val="10"/>
        </w:numPr>
        <w:tabs>
          <w:tab w:val="left" w:pos="1579"/>
        </w:tabs>
        <w:spacing w:line="242" w:lineRule="auto"/>
        <w:ind w:right="568" w:firstLine="707"/>
        <w:rPr>
          <w:sz w:val="28"/>
        </w:rPr>
      </w:pPr>
      <w:r>
        <w:rPr>
          <w:sz w:val="28"/>
        </w:rPr>
        <w:t>контроль массы всех готовых блюд (штучных изделий, полуфабрикатов, порционных блюд, продукции к блюдам);</w:t>
      </w:r>
    </w:p>
    <w:p w:rsidR="005D117E" w:rsidRDefault="00E65391" w:rsidP="00E65391">
      <w:pPr>
        <w:pStyle w:val="a4"/>
        <w:numPr>
          <w:ilvl w:val="0"/>
          <w:numId w:val="10"/>
        </w:numPr>
        <w:tabs>
          <w:tab w:val="left" w:pos="1579"/>
        </w:tabs>
        <w:ind w:right="566" w:firstLine="707"/>
        <w:rPr>
          <w:sz w:val="28"/>
        </w:rPr>
      </w:pPr>
      <w:r>
        <w:rPr>
          <w:sz w:val="28"/>
        </w:rPr>
        <w:t>органолептическая оценка всех готовых блюд (состав, вкус, температура, запах, внешний вид, готовность).</w:t>
      </w:r>
    </w:p>
    <w:p w:rsidR="005D117E" w:rsidRDefault="005D117E">
      <w:pPr>
        <w:pStyle w:val="a4"/>
        <w:rPr>
          <w:sz w:val="28"/>
        </w:rPr>
        <w:sectPr w:rsidR="005D117E">
          <w:pgSz w:w="11910" w:h="16840"/>
          <w:pgMar w:top="960" w:right="283" w:bottom="280" w:left="992" w:header="710" w:footer="0" w:gutter="0"/>
          <w:cols w:space="720"/>
        </w:sectPr>
      </w:pP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1957"/>
        </w:tabs>
        <w:spacing w:before="277" w:line="242" w:lineRule="auto"/>
        <w:ind w:right="567" w:firstLine="707"/>
        <w:jc w:val="both"/>
        <w:rPr>
          <w:sz w:val="28"/>
        </w:rPr>
      </w:pPr>
      <w:r>
        <w:rPr>
          <w:sz w:val="28"/>
        </w:rPr>
        <w:lastRenderedPageBreak/>
        <w:t>Возложение на Комиссию иных поручений, не соответствующих цели и задачам ее создания, не допускается.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1909"/>
        </w:tabs>
        <w:spacing w:line="317" w:lineRule="exact"/>
        <w:ind w:left="1909" w:hanging="491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5D117E" w:rsidRDefault="00E65391" w:rsidP="00E65391">
      <w:pPr>
        <w:pStyle w:val="a4"/>
        <w:numPr>
          <w:ilvl w:val="0"/>
          <w:numId w:val="9"/>
        </w:numPr>
        <w:tabs>
          <w:tab w:val="left" w:pos="1642"/>
        </w:tabs>
        <w:ind w:right="573" w:firstLine="707"/>
        <w:rPr>
          <w:sz w:val="28"/>
        </w:rPr>
      </w:pPr>
      <w:r>
        <w:rPr>
          <w:sz w:val="28"/>
        </w:rPr>
        <w:t xml:space="preserve">выносить на обсуждение конкретные предложения по организации </w:t>
      </w:r>
      <w:r>
        <w:rPr>
          <w:spacing w:val="-2"/>
          <w:sz w:val="28"/>
        </w:rPr>
        <w:t>питания;</w:t>
      </w:r>
    </w:p>
    <w:p w:rsidR="005D117E" w:rsidRDefault="00E65391" w:rsidP="00E65391">
      <w:pPr>
        <w:pStyle w:val="a4"/>
        <w:numPr>
          <w:ilvl w:val="0"/>
          <w:numId w:val="9"/>
        </w:numPr>
        <w:tabs>
          <w:tab w:val="left" w:pos="1613"/>
        </w:tabs>
        <w:ind w:right="573" w:firstLine="707"/>
        <w:rPr>
          <w:sz w:val="28"/>
        </w:rPr>
      </w:pPr>
      <w:r>
        <w:rPr>
          <w:sz w:val="28"/>
        </w:rPr>
        <w:t>ходатайствовать о поощрении или наказании работников пищеблока общеобразовательной организации;</w:t>
      </w:r>
    </w:p>
    <w:p w:rsidR="005D117E" w:rsidRDefault="00E65391" w:rsidP="00E65391">
      <w:pPr>
        <w:pStyle w:val="a4"/>
        <w:numPr>
          <w:ilvl w:val="0"/>
          <w:numId w:val="9"/>
        </w:numPr>
        <w:tabs>
          <w:tab w:val="left" w:pos="1682"/>
        </w:tabs>
        <w:spacing w:line="242" w:lineRule="auto"/>
        <w:ind w:right="571" w:firstLine="707"/>
        <w:rPr>
          <w:sz w:val="28"/>
        </w:rPr>
      </w:pPr>
      <w:r>
        <w:rPr>
          <w:sz w:val="28"/>
        </w:rPr>
        <w:t>находиться в помещениях пищеблока для проведения бракеража готовых блюд.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1909"/>
        </w:tabs>
        <w:spacing w:line="317" w:lineRule="exact"/>
        <w:ind w:left="1909" w:hanging="491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обязана:</w:t>
      </w:r>
    </w:p>
    <w:p w:rsidR="005D117E" w:rsidRDefault="00E65391" w:rsidP="00E65391">
      <w:pPr>
        <w:pStyle w:val="a4"/>
        <w:numPr>
          <w:ilvl w:val="0"/>
          <w:numId w:val="8"/>
        </w:numPr>
        <w:tabs>
          <w:tab w:val="left" w:pos="1673"/>
        </w:tabs>
        <w:ind w:right="571" w:firstLine="707"/>
        <w:rPr>
          <w:sz w:val="28"/>
        </w:rPr>
      </w:pPr>
      <w:r>
        <w:rPr>
          <w:sz w:val="28"/>
        </w:rPr>
        <w:t>ежедневно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бракераж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40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20 минут до начала раздачи;</w:t>
      </w:r>
    </w:p>
    <w:p w:rsidR="005D117E" w:rsidRDefault="00E65391" w:rsidP="00E65391">
      <w:pPr>
        <w:pStyle w:val="a4"/>
        <w:numPr>
          <w:ilvl w:val="0"/>
          <w:numId w:val="8"/>
        </w:numPr>
        <w:tabs>
          <w:tab w:val="left" w:pos="1668"/>
        </w:tabs>
        <w:ind w:right="565" w:firstLine="707"/>
        <w:rPr>
          <w:sz w:val="28"/>
        </w:rPr>
      </w:pPr>
      <w:r>
        <w:rPr>
          <w:sz w:val="28"/>
        </w:rPr>
        <w:t>добросовестно выполнять возложенные функции: отбирать пробы готовой пищевой продукции, проводить контрольное взвешивание и органолептическую оценку;</w:t>
      </w:r>
    </w:p>
    <w:p w:rsidR="005D117E" w:rsidRDefault="00E65391" w:rsidP="00E65391">
      <w:pPr>
        <w:pStyle w:val="a4"/>
        <w:numPr>
          <w:ilvl w:val="0"/>
          <w:numId w:val="8"/>
        </w:numPr>
        <w:tabs>
          <w:tab w:val="left" w:pos="1606"/>
        </w:tabs>
        <w:ind w:right="574" w:firstLine="707"/>
        <w:rPr>
          <w:sz w:val="28"/>
        </w:rPr>
      </w:pPr>
      <w:r>
        <w:rPr>
          <w:sz w:val="28"/>
        </w:rPr>
        <w:t>выносить одно из трех обоснованных решений: допустить к раздаче, направить на доработку, отправить в брак;</w:t>
      </w:r>
    </w:p>
    <w:p w:rsidR="005D117E" w:rsidRDefault="00E65391" w:rsidP="00E65391">
      <w:pPr>
        <w:pStyle w:val="a4"/>
        <w:numPr>
          <w:ilvl w:val="0"/>
          <w:numId w:val="8"/>
        </w:numPr>
        <w:tabs>
          <w:tab w:val="left" w:pos="1572"/>
        </w:tabs>
        <w:ind w:right="564" w:firstLine="707"/>
        <w:rPr>
          <w:sz w:val="28"/>
        </w:rPr>
      </w:pPr>
      <w:r>
        <w:rPr>
          <w:sz w:val="28"/>
        </w:rPr>
        <w:t>ознакомиться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меню,</w:t>
      </w:r>
      <w:r>
        <w:rPr>
          <w:spacing w:val="-12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1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изучить технологические и</w:t>
      </w:r>
      <w:r>
        <w:rPr>
          <w:spacing w:val="-3"/>
          <w:sz w:val="28"/>
        </w:rPr>
        <w:t xml:space="preserve"> </w:t>
      </w:r>
      <w:r>
        <w:rPr>
          <w:sz w:val="28"/>
        </w:rPr>
        <w:t>калькуляционные карты приготовления пищи, качество которой оценивается;</w:t>
      </w:r>
    </w:p>
    <w:p w:rsidR="005D117E" w:rsidRDefault="00E65391" w:rsidP="00E65391">
      <w:pPr>
        <w:pStyle w:val="a4"/>
        <w:numPr>
          <w:ilvl w:val="0"/>
          <w:numId w:val="8"/>
        </w:numPr>
        <w:tabs>
          <w:tab w:val="left" w:pos="1579"/>
        </w:tabs>
        <w:ind w:right="565" w:firstLine="707"/>
        <w:rPr>
          <w:sz w:val="28"/>
        </w:rPr>
      </w:pPr>
      <w:r>
        <w:rPr>
          <w:sz w:val="28"/>
        </w:rPr>
        <w:t>своевременно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 проблемах здоровья, которые препятствуют осуществлению возложенных функций;</w:t>
      </w:r>
    </w:p>
    <w:p w:rsidR="005D117E" w:rsidRDefault="00E65391" w:rsidP="00E65391">
      <w:pPr>
        <w:pStyle w:val="a4"/>
        <w:numPr>
          <w:ilvl w:val="0"/>
          <w:numId w:val="8"/>
        </w:numPr>
        <w:tabs>
          <w:tab w:val="left" w:pos="1582"/>
        </w:tabs>
        <w:ind w:right="569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выдаваемой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одежде:</w:t>
      </w:r>
      <w:r>
        <w:rPr>
          <w:spacing w:val="-4"/>
          <w:sz w:val="28"/>
        </w:rPr>
        <w:t xml:space="preserve"> </w:t>
      </w:r>
      <w:r>
        <w:rPr>
          <w:sz w:val="28"/>
        </w:rPr>
        <w:t>халате, шапочке, перчатках и обуви;</w:t>
      </w:r>
    </w:p>
    <w:p w:rsidR="005D117E" w:rsidRDefault="00E65391" w:rsidP="00E65391">
      <w:pPr>
        <w:pStyle w:val="a4"/>
        <w:numPr>
          <w:ilvl w:val="0"/>
          <w:numId w:val="8"/>
        </w:numPr>
        <w:tabs>
          <w:tab w:val="left" w:pos="1570"/>
        </w:tabs>
        <w:ind w:right="568" w:firstLine="707"/>
        <w:rPr>
          <w:sz w:val="28"/>
        </w:rPr>
      </w:pPr>
      <w:r>
        <w:rPr>
          <w:sz w:val="28"/>
        </w:rPr>
        <w:t>перед</w:t>
      </w:r>
      <w:r>
        <w:rPr>
          <w:spacing w:val="-12"/>
          <w:sz w:val="28"/>
        </w:rPr>
        <w:t xml:space="preserve"> </w:t>
      </w:r>
      <w:r>
        <w:rPr>
          <w:sz w:val="28"/>
        </w:rPr>
        <w:t>тем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обязанностям,</w:t>
      </w:r>
      <w:r>
        <w:rPr>
          <w:spacing w:val="-13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14"/>
          <w:sz w:val="28"/>
        </w:rPr>
        <w:t xml:space="preserve"> </w:t>
      </w:r>
      <w:r>
        <w:rPr>
          <w:sz w:val="28"/>
        </w:rPr>
        <w:t>руки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надеть специальную одежду;</w:t>
      </w:r>
    </w:p>
    <w:p w:rsidR="005D117E" w:rsidRDefault="00E65391" w:rsidP="00E65391">
      <w:pPr>
        <w:pStyle w:val="a4"/>
        <w:numPr>
          <w:ilvl w:val="0"/>
          <w:numId w:val="8"/>
        </w:numPr>
        <w:tabs>
          <w:tab w:val="left" w:pos="1596"/>
        </w:tabs>
        <w:ind w:right="563" w:firstLine="707"/>
        <w:rPr>
          <w:sz w:val="28"/>
        </w:rPr>
      </w:pPr>
      <w:r>
        <w:rPr>
          <w:sz w:val="28"/>
        </w:rPr>
        <w:t>присутствовать на заседании при руководителе общеобразовательной организации по вопросам расследования причин брака готовых блюд;</w:t>
      </w:r>
    </w:p>
    <w:p w:rsidR="005D117E" w:rsidRDefault="00E65391" w:rsidP="00E65391">
      <w:pPr>
        <w:pStyle w:val="a4"/>
        <w:numPr>
          <w:ilvl w:val="0"/>
          <w:numId w:val="8"/>
        </w:numPr>
        <w:tabs>
          <w:tab w:val="left" w:pos="1594"/>
        </w:tabs>
        <w:ind w:right="566" w:firstLine="707"/>
        <w:rPr>
          <w:sz w:val="28"/>
        </w:rPr>
      </w:pPr>
      <w:r>
        <w:rPr>
          <w:sz w:val="28"/>
        </w:rPr>
        <w:t xml:space="preserve">фиксировать результаты бракеража в учетных документах: в журнале бракеража готовой кулинарной продукции и акте выявления брака (по </w:t>
      </w:r>
      <w:r>
        <w:rPr>
          <w:spacing w:val="-2"/>
          <w:sz w:val="28"/>
        </w:rPr>
        <w:t>необходимости).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2027"/>
        </w:tabs>
        <w:ind w:right="567" w:firstLine="777"/>
        <w:jc w:val="both"/>
        <w:rPr>
          <w:sz w:val="28"/>
        </w:rPr>
      </w:pPr>
      <w:r>
        <w:rPr>
          <w:sz w:val="28"/>
        </w:rPr>
        <w:t>Для оценки контроля массы и органолептической оценки члены Комиссии используют порядки, указанные в приложениях № 1 и 2 к настоящему Положению.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2108"/>
        </w:tabs>
        <w:ind w:right="572" w:firstLine="707"/>
        <w:jc w:val="both"/>
        <w:rPr>
          <w:sz w:val="28"/>
        </w:rPr>
      </w:pPr>
      <w:r>
        <w:rPr>
          <w:sz w:val="28"/>
        </w:rPr>
        <w:t>Бракераж готовых блюд проводится до начала отпуска каждой вновь приготовленной партии.</w:t>
      </w:r>
    </w:p>
    <w:p w:rsidR="005D117E" w:rsidRDefault="00E65391">
      <w:pPr>
        <w:pStyle w:val="a3"/>
        <w:ind w:left="738" w:right="562" w:firstLine="679"/>
        <w:jc w:val="both"/>
      </w:pPr>
      <w:r>
        <w:t xml:space="preserve">Выдачу готовых блюд проводят только после снятия пробы и записи в соответствующий «Журнал бракеража готовой пищевой продукции» с указанием даты и часа изготовления блюд; время снятия бракеража; наименование готовых блюд; результатами органолептической оценки качества готовых блюд; разрешением к реализации блюда, кулинарного изделия; подписями членов Комиссии </w:t>
      </w:r>
      <w:r>
        <w:rPr>
          <w:b/>
          <w:i/>
        </w:rPr>
        <w:t xml:space="preserve">(не менее трёх человек); </w:t>
      </w:r>
      <w:r>
        <w:t>с результатами взвешивания порционных блюд.</w:t>
      </w:r>
    </w:p>
    <w:p w:rsidR="005D117E" w:rsidRDefault="005D117E">
      <w:pPr>
        <w:pStyle w:val="a3"/>
        <w:jc w:val="both"/>
        <w:sectPr w:rsidR="005D117E">
          <w:pgSz w:w="11910" w:h="16840"/>
          <w:pgMar w:top="960" w:right="283" w:bottom="280" w:left="992" w:header="710" w:footer="0" w:gutter="0"/>
          <w:cols w:space="720"/>
        </w:sectPr>
      </w:pPr>
    </w:p>
    <w:p w:rsidR="005D117E" w:rsidRDefault="00E65391">
      <w:pPr>
        <w:pStyle w:val="a3"/>
        <w:spacing w:before="277"/>
        <w:ind w:left="738" w:right="564" w:firstLine="679"/>
        <w:jc w:val="both"/>
      </w:pPr>
      <w:r>
        <w:lastRenderedPageBreak/>
        <w:t>При нарушении технологии приготовления блюд Комиссия обязана запретить выдачу блюд обучающимся с отметкой в «Журнале бракеража готовой пищевой продукции».</w:t>
      </w:r>
    </w:p>
    <w:p w:rsidR="005D117E" w:rsidRDefault="00E65391" w:rsidP="00E65391">
      <w:pPr>
        <w:pStyle w:val="a4"/>
        <w:numPr>
          <w:ilvl w:val="1"/>
          <w:numId w:val="12"/>
        </w:numPr>
        <w:tabs>
          <w:tab w:val="left" w:pos="2065"/>
        </w:tabs>
        <w:spacing w:before="1"/>
        <w:ind w:left="738" w:right="562" w:firstLine="679"/>
        <w:jc w:val="both"/>
        <w:rPr>
          <w:sz w:val="28"/>
        </w:rPr>
      </w:pPr>
      <w:r>
        <w:rPr>
          <w:sz w:val="28"/>
        </w:rPr>
        <w:t xml:space="preserve">«Журнал бракеража готовой пищевой продукции» пронумерован, прошнурован и скреплен печатью (хранится </w:t>
      </w:r>
      <w:proofErr w:type="spellStart"/>
      <w:r>
        <w:rPr>
          <w:sz w:val="28"/>
        </w:rPr>
        <w:t>бракеражный</w:t>
      </w:r>
      <w:proofErr w:type="spellEnd"/>
      <w:r>
        <w:rPr>
          <w:sz w:val="28"/>
        </w:rPr>
        <w:t xml:space="preserve"> журнал у медицинского работника общеобразовательной организации).</w:t>
      </w:r>
    </w:p>
    <w:p w:rsidR="00A10BF6" w:rsidRDefault="00E65391" w:rsidP="00E65391">
      <w:pPr>
        <w:pStyle w:val="a4"/>
        <w:numPr>
          <w:ilvl w:val="1"/>
          <w:numId w:val="12"/>
        </w:numPr>
        <w:tabs>
          <w:tab w:val="left" w:pos="2229"/>
        </w:tabs>
        <w:ind w:left="738" w:right="568" w:firstLine="679"/>
        <w:jc w:val="both"/>
        <w:rPr>
          <w:sz w:val="28"/>
        </w:rPr>
      </w:pPr>
      <w:r>
        <w:rPr>
          <w:sz w:val="28"/>
        </w:rPr>
        <w:t>Члены Комиссии несут персональную ответственность за выполнение возложенных на них функций и за вынесенные в ходе деятельности решения.</w:t>
      </w:r>
    </w:p>
    <w:p w:rsidR="00A10BF6" w:rsidRDefault="00A10BF6">
      <w:pPr>
        <w:rPr>
          <w:sz w:val="28"/>
        </w:rPr>
      </w:pPr>
      <w:r>
        <w:rPr>
          <w:sz w:val="28"/>
        </w:rPr>
        <w:br w:type="page"/>
      </w:r>
    </w:p>
    <w:p w:rsidR="005D117E" w:rsidRDefault="00E65391" w:rsidP="00A10BF6">
      <w:pPr>
        <w:pStyle w:val="a3"/>
        <w:tabs>
          <w:tab w:val="left" w:pos="10065"/>
        </w:tabs>
        <w:spacing w:before="1" w:line="322" w:lineRule="exact"/>
        <w:ind w:left="5245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5D117E" w:rsidRDefault="00E65391" w:rsidP="00A10BF6">
      <w:pPr>
        <w:pStyle w:val="a3"/>
        <w:tabs>
          <w:tab w:val="left" w:pos="10065"/>
        </w:tabs>
        <w:spacing w:line="242" w:lineRule="auto"/>
        <w:ind w:left="5245" w:right="1001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постоянно</w:t>
      </w:r>
      <w:r>
        <w:rPr>
          <w:spacing w:val="-8"/>
        </w:rPr>
        <w:t xml:space="preserve"> </w:t>
      </w:r>
      <w:r>
        <w:t xml:space="preserve">действующей </w:t>
      </w:r>
      <w:proofErr w:type="spellStart"/>
      <w:r>
        <w:t>бракеражной</w:t>
      </w:r>
      <w:proofErr w:type="spellEnd"/>
      <w:r>
        <w:t xml:space="preserve"> комиссии МБОУ </w:t>
      </w:r>
      <w:r w:rsidR="00A10BF6">
        <w:t>«</w:t>
      </w:r>
      <w:proofErr w:type="spellStart"/>
      <w:r w:rsidR="00A10BF6">
        <w:t>Краснополянская</w:t>
      </w:r>
      <w:proofErr w:type="spellEnd"/>
      <w:r w:rsidR="00A10BF6">
        <w:t xml:space="preserve"> СШ им. Мещерякова И.Е.»</w:t>
      </w:r>
    </w:p>
    <w:p w:rsidR="005D117E" w:rsidRDefault="005D117E" w:rsidP="00A10BF6">
      <w:pPr>
        <w:pStyle w:val="a3"/>
        <w:tabs>
          <w:tab w:val="left" w:pos="10065"/>
        </w:tabs>
        <w:spacing w:before="225"/>
        <w:ind w:left="5245"/>
      </w:pPr>
    </w:p>
    <w:p w:rsidR="005D117E" w:rsidRDefault="00E65391">
      <w:pPr>
        <w:pStyle w:val="2"/>
        <w:spacing w:line="322" w:lineRule="exact"/>
        <w:ind w:left="774" w:right="632"/>
        <w:jc w:val="center"/>
      </w:pPr>
      <w:r>
        <w:rPr>
          <w:spacing w:val="-2"/>
        </w:rPr>
        <w:t>ПОРЯДОК</w:t>
      </w:r>
    </w:p>
    <w:p w:rsidR="005D117E" w:rsidRDefault="00E65391">
      <w:pPr>
        <w:pStyle w:val="3"/>
        <w:ind w:right="636"/>
        <w:jc w:val="center"/>
      </w:pPr>
      <w:r>
        <w:t>оценки</w:t>
      </w:r>
      <w:r>
        <w:rPr>
          <w:spacing w:val="-6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массы</w:t>
      </w:r>
      <w:r>
        <w:rPr>
          <w:spacing w:val="-5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rPr>
          <w:spacing w:val="-4"/>
        </w:rPr>
        <w:t>блюд</w:t>
      </w:r>
    </w:p>
    <w:p w:rsidR="005D117E" w:rsidRDefault="00E65391">
      <w:pPr>
        <w:pStyle w:val="a3"/>
        <w:spacing w:before="316"/>
        <w:ind w:right="563" w:firstLine="707"/>
        <w:jc w:val="both"/>
      </w:pPr>
      <w:r>
        <w:t>Для контроля средней массы блюда надо взять электронные или циферблатные весы с ценой деления 2 г и взвесить на них количество продукции, указанной в таблице 1. Затем фактические показатели средней массы</w:t>
      </w:r>
      <w:r>
        <w:rPr>
          <w:spacing w:val="-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надо сравнить с</w:t>
      </w:r>
      <w:r>
        <w:rPr>
          <w:spacing w:val="-2"/>
        </w:rPr>
        <w:t xml:space="preserve"> </w:t>
      </w:r>
      <w:r>
        <w:t xml:space="preserve">нормами выхода, которые указаны в меню. Если масса имеет отрицательные отклонения, то продукция </w:t>
      </w:r>
      <w:r>
        <w:rPr>
          <w:b/>
          <w:i/>
        </w:rPr>
        <w:t>не допускается</w:t>
      </w:r>
      <w:r>
        <w:rPr>
          <w:b/>
          <w:i/>
          <w:spacing w:val="4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реализации. При вынесении решения учитывается допустимый предел отклонения, указанный в таблице 2.</w:t>
      </w:r>
    </w:p>
    <w:p w:rsidR="005D117E" w:rsidRDefault="005D117E">
      <w:pPr>
        <w:pStyle w:val="a3"/>
        <w:spacing w:before="5"/>
        <w:ind w:left="0"/>
      </w:pPr>
    </w:p>
    <w:p w:rsidR="005D117E" w:rsidRDefault="00E65391">
      <w:pPr>
        <w:spacing w:line="482" w:lineRule="auto"/>
        <w:ind w:left="1048" w:firstLine="7720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1 Количество продукции, отбираемое для контрольного взвешивания</w:t>
      </w: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6"/>
        <w:gridCol w:w="1834"/>
      </w:tblGrid>
      <w:tr w:rsidR="005D117E">
        <w:trPr>
          <w:trHeight w:val="793"/>
        </w:trPr>
        <w:tc>
          <w:tcPr>
            <w:tcW w:w="7506" w:type="dxa"/>
          </w:tcPr>
          <w:p w:rsidR="005D117E" w:rsidRDefault="00E65391">
            <w:pPr>
              <w:pStyle w:val="TableParagraph"/>
              <w:spacing w:before="23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Что </w:t>
            </w:r>
            <w:r>
              <w:rPr>
                <w:b/>
                <w:spacing w:val="-2"/>
                <w:sz w:val="28"/>
              </w:rPr>
              <w:t>взвешивают</w:t>
            </w:r>
          </w:p>
        </w:tc>
        <w:tc>
          <w:tcPr>
            <w:tcW w:w="1834" w:type="dxa"/>
          </w:tcPr>
          <w:p w:rsidR="005D117E" w:rsidRDefault="00E65391">
            <w:pPr>
              <w:pStyle w:val="TableParagraph"/>
              <w:spacing w:before="71"/>
              <w:ind w:left="194" w:firstLine="19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каком </w:t>
            </w:r>
            <w:r>
              <w:rPr>
                <w:b/>
                <w:spacing w:val="-2"/>
                <w:sz w:val="28"/>
              </w:rPr>
              <w:t>количестве</w:t>
            </w:r>
          </w:p>
        </w:tc>
      </w:tr>
      <w:tr w:rsidR="005D117E">
        <w:trPr>
          <w:trHeight w:val="793"/>
        </w:trPr>
        <w:tc>
          <w:tcPr>
            <w:tcW w:w="7506" w:type="dxa"/>
          </w:tcPr>
          <w:p w:rsidR="005D117E" w:rsidRDefault="00E65391">
            <w:pPr>
              <w:pStyle w:val="TableParagraph"/>
              <w:tabs>
                <w:tab w:val="left" w:pos="1462"/>
                <w:tab w:val="left" w:pos="3647"/>
                <w:tab w:val="left" w:pos="5398"/>
                <w:tab w:val="left" w:pos="7273"/>
              </w:tabs>
              <w:spacing w:before="66"/>
              <w:ind w:left="74" w:right="65"/>
              <w:rPr>
                <w:sz w:val="28"/>
              </w:rPr>
            </w:pPr>
            <w:r>
              <w:rPr>
                <w:spacing w:val="-2"/>
                <w:sz w:val="28"/>
              </w:rPr>
              <w:t>Штучные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полуфабрикаты,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кулинарные,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кондитерские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булочные изделия</w:t>
            </w:r>
          </w:p>
        </w:tc>
        <w:tc>
          <w:tcPr>
            <w:tcW w:w="1834" w:type="dxa"/>
          </w:tcPr>
          <w:p w:rsidR="005D117E" w:rsidRDefault="00E65391">
            <w:pPr>
              <w:pStyle w:val="TableParagraph"/>
              <w:tabs>
                <w:tab w:val="left" w:pos="967"/>
              </w:tabs>
              <w:spacing w:before="227"/>
              <w:ind w:left="6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штук</w:t>
            </w:r>
          </w:p>
        </w:tc>
      </w:tr>
      <w:tr w:rsidR="005D117E">
        <w:trPr>
          <w:trHeight w:val="2726"/>
        </w:trPr>
        <w:tc>
          <w:tcPr>
            <w:tcW w:w="7506" w:type="dxa"/>
          </w:tcPr>
          <w:p w:rsidR="005D117E" w:rsidRDefault="00E65391">
            <w:pPr>
              <w:pStyle w:val="TableParagraph"/>
              <w:spacing w:before="66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Блюда: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right="61" w:firstLine="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мяса,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птицы, рыбы,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кролика, дичи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гарнирами и </w:t>
            </w:r>
            <w:r>
              <w:rPr>
                <w:spacing w:val="-2"/>
                <w:sz w:val="28"/>
              </w:rPr>
              <w:t>соусами;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line="321" w:lineRule="exact"/>
              <w:ind w:left="236" w:hanging="16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картофеля,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овощей,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грибов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бобовых;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ind w:right="62" w:firstLine="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круп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макаронных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жиром,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сметаной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соусом;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before="2" w:line="322" w:lineRule="exact"/>
              <w:ind w:left="236" w:hanging="16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яиц,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сметаной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соусами;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ind w:left="236" w:hanging="162"/>
              <w:rPr>
                <w:sz w:val="28"/>
              </w:rPr>
            </w:pPr>
            <w:r>
              <w:rPr>
                <w:sz w:val="28"/>
              </w:rPr>
              <w:t>мучные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жиром,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сметаной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продуктами.</w:t>
            </w:r>
          </w:p>
        </w:tc>
        <w:tc>
          <w:tcPr>
            <w:tcW w:w="1834" w:type="dxa"/>
          </w:tcPr>
          <w:p w:rsidR="005D117E" w:rsidRDefault="005D117E">
            <w:pPr>
              <w:pStyle w:val="TableParagraph"/>
              <w:rPr>
                <w:b/>
                <w:sz w:val="28"/>
              </w:rPr>
            </w:pPr>
          </w:p>
          <w:p w:rsidR="005D117E" w:rsidRDefault="005D117E">
            <w:pPr>
              <w:pStyle w:val="TableParagraph"/>
              <w:rPr>
                <w:b/>
                <w:sz w:val="28"/>
              </w:rPr>
            </w:pPr>
          </w:p>
          <w:p w:rsidR="005D117E" w:rsidRDefault="005D117E">
            <w:pPr>
              <w:pStyle w:val="TableParagraph"/>
              <w:spacing w:before="226"/>
              <w:rPr>
                <w:b/>
                <w:sz w:val="28"/>
              </w:rPr>
            </w:pPr>
          </w:p>
          <w:p w:rsidR="005D117E" w:rsidRDefault="00E65391">
            <w:pPr>
              <w:pStyle w:val="TableParagraph"/>
              <w:ind w:left="36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порций</w:t>
            </w:r>
          </w:p>
        </w:tc>
      </w:tr>
      <w:tr w:rsidR="005D117E">
        <w:trPr>
          <w:trHeight w:val="1761"/>
        </w:trPr>
        <w:tc>
          <w:tcPr>
            <w:tcW w:w="7506" w:type="dxa"/>
          </w:tcPr>
          <w:p w:rsidR="005D117E" w:rsidRDefault="00E65391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также: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322" w:lineRule="exact"/>
              <w:ind w:left="236" w:hanging="162"/>
              <w:rPr>
                <w:sz w:val="28"/>
              </w:rPr>
            </w:pPr>
            <w:r>
              <w:rPr>
                <w:sz w:val="28"/>
              </w:rPr>
              <w:t>холодные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горячие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закуски;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322" w:lineRule="exact"/>
              <w:ind w:left="236" w:hanging="162"/>
              <w:rPr>
                <w:sz w:val="28"/>
              </w:rPr>
            </w:pPr>
            <w:r>
              <w:rPr>
                <w:sz w:val="28"/>
              </w:rPr>
              <w:t>супы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рыбы;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42" w:lineRule="auto"/>
              <w:ind w:right="56" w:firstLine="0"/>
              <w:rPr>
                <w:sz w:val="28"/>
              </w:rPr>
            </w:pPr>
            <w:r>
              <w:rPr>
                <w:sz w:val="28"/>
              </w:rPr>
              <w:t>десерты,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сладкие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сахаром,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сиропом,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соусом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 иными продуктами</w:t>
            </w:r>
          </w:p>
        </w:tc>
        <w:tc>
          <w:tcPr>
            <w:tcW w:w="1834" w:type="dxa"/>
          </w:tcPr>
          <w:p w:rsidR="005D117E" w:rsidRDefault="005D117E">
            <w:pPr>
              <w:pStyle w:val="TableParagraph"/>
              <w:rPr>
                <w:sz w:val="28"/>
              </w:rPr>
            </w:pPr>
          </w:p>
        </w:tc>
      </w:tr>
      <w:tr w:rsidR="005D117E">
        <w:trPr>
          <w:trHeight w:val="793"/>
        </w:trPr>
        <w:tc>
          <w:tcPr>
            <w:tcW w:w="7506" w:type="dxa"/>
          </w:tcPr>
          <w:p w:rsidR="005D117E" w:rsidRDefault="00E65391">
            <w:pPr>
              <w:pStyle w:val="TableParagraph"/>
              <w:spacing w:before="230"/>
              <w:ind w:left="74"/>
              <w:rPr>
                <w:sz w:val="28"/>
              </w:rPr>
            </w:pPr>
            <w:r>
              <w:rPr>
                <w:sz w:val="28"/>
              </w:rPr>
              <w:t>Сливочное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масло,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сметана,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соусы</w:t>
            </w:r>
          </w:p>
        </w:tc>
        <w:tc>
          <w:tcPr>
            <w:tcW w:w="1834" w:type="dxa"/>
          </w:tcPr>
          <w:p w:rsidR="005D117E" w:rsidRDefault="00E65391">
            <w:pPr>
              <w:pStyle w:val="TableParagraph"/>
              <w:spacing w:before="67"/>
              <w:ind w:left="588"/>
              <w:rPr>
                <w:sz w:val="28"/>
              </w:rPr>
            </w:pPr>
            <w:r>
              <w:rPr>
                <w:sz w:val="28"/>
              </w:rPr>
              <w:t>5 -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:rsidR="005D117E" w:rsidRDefault="00E65391">
            <w:pPr>
              <w:pStyle w:val="TableParagraph"/>
              <w:spacing w:before="2"/>
              <w:ind w:left="475"/>
              <w:rPr>
                <w:sz w:val="28"/>
              </w:rPr>
            </w:pPr>
            <w:r>
              <w:rPr>
                <w:spacing w:val="-2"/>
                <w:sz w:val="28"/>
              </w:rPr>
              <w:t>порций</w:t>
            </w:r>
          </w:p>
        </w:tc>
      </w:tr>
      <w:tr w:rsidR="005D117E">
        <w:trPr>
          <w:trHeight w:val="793"/>
        </w:trPr>
        <w:tc>
          <w:tcPr>
            <w:tcW w:w="7506" w:type="dxa"/>
          </w:tcPr>
          <w:p w:rsidR="005D117E" w:rsidRDefault="00E65391">
            <w:pPr>
              <w:pStyle w:val="TableParagraph"/>
              <w:tabs>
                <w:tab w:val="left" w:pos="1528"/>
                <w:tab w:val="left" w:pos="2874"/>
                <w:tab w:val="left" w:pos="4495"/>
                <w:tab w:val="left" w:pos="6141"/>
                <w:tab w:val="left" w:pos="6614"/>
              </w:tabs>
              <w:spacing w:before="67" w:line="242" w:lineRule="auto"/>
              <w:ind w:left="74" w:right="6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Голубцы,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кабачки,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помидоры,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баклажаны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другие </w:t>
            </w:r>
            <w:r>
              <w:rPr>
                <w:sz w:val="28"/>
              </w:rPr>
              <w:t>фаршированные овощи</w:t>
            </w:r>
          </w:p>
        </w:tc>
        <w:tc>
          <w:tcPr>
            <w:tcW w:w="1834" w:type="dxa"/>
          </w:tcPr>
          <w:p w:rsidR="005D117E" w:rsidRDefault="00E65391">
            <w:pPr>
              <w:pStyle w:val="TableParagraph"/>
              <w:spacing w:before="23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порции</w:t>
            </w:r>
          </w:p>
        </w:tc>
      </w:tr>
      <w:tr w:rsidR="005D117E">
        <w:trPr>
          <w:trHeight w:val="472"/>
        </w:trPr>
        <w:tc>
          <w:tcPr>
            <w:tcW w:w="7506" w:type="dxa"/>
          </w:tcPr>
          <w:p w:rsidR="005D117E" w:rsidRDefault="00E65391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Супы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мясом,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мясом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рыбой</w:t>
            </w:r>
          </w:p>
        </w:tc>
        <w:tc>
          <w:tcPr>
            <w:tcW w:w="1834" w:type="dxa"/>
          </w:tcPr>
          <w:p w:rsidR="005D117E" w:rsidRDefault="00E65391">
            <w:pPr>
              <w:pStyle w:val="TableParagraph"/>
              <w:spacing w:before="69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порций</w:t>
            </w:r>
          </w:p>
        </w:tc>
      </w:tr>
      <w:tr w:rsidR="005D117E">
        <w:trPr>
          <w:trHeight w:val="472"/>
        </w:trPr>
        <w:tc>
          <w:tcPr>
            <w:tcW w:w="7506" w:type="dxa"/>
          </w:tcPr>
          <w:p w:rsidR="005D117E" w:rsidRDefault="00E65391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Сладкие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фруктами,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гарнирами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сметаной</w:t>
            </w:r>
          </w:p>
        </w:tc>
        <w:tc>
          <w:tcPr>
            <w:tcW w:w="1834" w:type="dxa"/>
          </w:tcPr>
          <w:p w:rsidR="005D117E" w:rsidRDefault="00E65391">
            <w:pPr>
              <w:pStyle w:val="TableParagraph"/>
              <w:spacing w:before="6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порции</w:t>
            </w:r>
          </w:p>
        </w:tc>
      </w:tr>
      <w:tr w:rsidR="005D117E">
        <w:trPr>
          <w:trHeight w:val="472"/>
        </w:trPr>
        <w:tc>
          <w:tcPr>
            <w:tcW w:w="7506" w:type="dxa"/>
          </w:tcPr>
          <w:p w:rsidR="005D117E" w:rsidRDefault="00E65391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Бутерброды</w:t>
            </w:r>
          </w:p>
        </w:tc>
        <w:tc>
          <w:tcPr>
            <w:tcW w:w="1834" w:type="dxa"/>
          </w:tcPr>
          <w:p w:rsidR="005D117E" w:rsidRDefault="00E65391">
            <w:pPr>
              <w:pStyle w:val="TableParagraph"/>
              <w:spacing w:before="6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5D117E">
        <w:trPr>
          <w:trHeight w:val="1436"/>
        </w:trPr>
        <w:tc>
          <w:tcPr>
            <w:tcW w:w="7506" w:type="dxa"/>
          </w:tcPr>
          <w:p w:rsidR="005D117E" w:rsidRDefault="00E65391">
            <w:pPr>
              <w:pStyle w:val="TableParagraph"/>
              <w:spacing w:before="67"/>
              <w:ind w:left="74" w:right="60"/>
              <w:jc w:val="both"/>
              <w:rPr>
                <w:sz w:val="28"/>
              </w:rPr>
            </w:pPr>
            <w:r>
              <w:rPr>
                <w:sz w:val="28"/>
              </w:rPr>
              <w:t>Котлеты,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биточки, бифштексы,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шницели, тефтели,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рулеты из </w:t>
            </w:r>
            <w:r>
              <w:rPr>
                <w:spacing w:val="-2"/>
                <w:sz w:val="28"/>
              </w:rPr>
              <w:t>мяса,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птицы,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рыбы,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кролика,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дичи,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круп,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овощей,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оладьи, </w:t>
            </w:r>
            <w:r>
              <w:rPr>
                <w:sz w:val="28"/>
              </w:rPr>
              <w:t xml:space="preserve">блинчики, блины, сладкие блюда, пирожки и другие кулинарные изделия, в том числе </w:t>
            </w:r>
            <w:proofErr w:type="spellStart"/>
            <w:r>
              <w:rPr>
                <w:sz w:val="28"/>
              </w:rPr>
              <w:t>порционируемые</w:t>
            </w:r>
            <w:proofErr w:type="spellEnd"/>
          </w:p>
        </w:tc>
        <w:tc>
          <w:tcPr>
            <w:tcW w:w="1834" w:type="dxa"/>
          </w:tcPr>
          <w:p w:rsidR="005D117E" w:rsidRDefault="005D117E">
            <w:pPr>
              <w:pStyle w:val="TableParagraph"/>
              <w:spacing w:before="66"/>
              <w:rPr>
                <w:b/>
                <w:sz w:val="28"/>
              </w:rPr>
            </w:pPr>
          </w:p>
          <w:p w:rsidR="005D117E" w:rsidRDefault="00E65391">
            <w:pPr>
              <w:pStyle w:val="TableParagraph"/>
              <w:spacing w:line="242" w:lineRule="auto"/>
              <w:ind w:left="475" w:hanging="12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порций</w:t>
            </w:r>
          </w:p>
        </w:tc>
      </w:tr>
      <w:tr w:rsidR="005D117E">
        <w:trPr>
          <w:trHeight w:val="793"/>
        </w:trPr>
        <w:tc>
          <w:tcPr>
            <w:tcW w:w="7506" w:type="dxa"/>
          </w:tcPr>
          <w:p w:rsidR="005D117E" w:rsidRDefault="00E65391">
            <w:pPr>
              <w:pStyle w:val="TableParagraph"/>
              <w:spacing w:before="69"/>
              <w:ind w:left="74" w:right="65"/>
              <w:rPr>
                <w:sz w:val="28"/>
              </w:rPr>
            </w:pPr>
            <w:r>
              <w:rPr>
                <w:sz w:val="28"/>
              </w:rPr>
              <w:t>Горячие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холодные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производства, соки свежевыжатые</w:t>
            </w:r>
          </w:p>
        </w:tc>
        <w:tc>
          <w:tcPr>
            <w:tcW w:w="1834" w:type="dxa"/>
          </w:tcPr>
          <w:p w:rsidR="005D117E" w:rsidRDefault="00E65391">
            <w:pPr>
              <w:pStyle w:val="TableParagraph"/>
              <w:spacing w:before="230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порции</w:t>
            </w:r>
          </w:p>
        </w:tc>
      </w:tr>
    </w:tbl>
    <w:p w:rsidR="005D117E" w:rsidRDefault="005D117E">
      <w:pPr>
        <w:pStyle w:val="a3"/>
        <w:spacing w:before="142"/>
        <w:ind w:left="0"/>
        <w:rPr>
          <w:b/>
        </w:rPr>
      </w:pPr>
    </w:p>
    <w:p w:rsidR="005D117E" w:rsidRDefault="00E65391">
      <w:pPr>
        <w:spacing w:line="640" w:lineRule="atLeast"/>
        <w:ind w:left="1199" w:firstLine="7566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2 Предел допускаемых отрицательных отклонений массы пищевой</w:t>
      </w:r>
    </w:p>
    <w:p w:rsidR="005D117E" w:rsidRDefault="00E65391">
      <w:pPr>
        <w:spacing w:before="3"/>
        <w:ind w:left="4694"/>
        <w:rPr>
          <w:b/>
          <w:sz w:val="28"/>
        </w:rPr>
      </w:pPr>
      <w:r>
        <w:rPr>
          <w:b/>
          <w:spacing w:val="-2"/>
          <w:sz w:val="28"/>
        </w:rPr>
        <w:t>продукции</w:t>
      </w:r>
    </w:p>
    <w:p w:rsidR="005D117E" w:rsidRDefault="005D117E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4"/>
        <w:gridCol w:w="2377"/>
        <w:gridCol w:w="1772"/>
      </w:tblGrid>
      <w:tr w:rsidR="005D117E">
        <w:trPr>
          <w:trHeight w:val="793"/>
        </w:trPr>
        <w:tc>
          <w:tcPr>
            <w:tcW w:w="5634" w:type="dxa"/>
            <w:vMerge w:val="restart"/>
          </w:tcPr>
          <w:p w:rsidR="005D117E" w:rsidRDefault="00E65391">
            <w:pPr>
              <w:pStyle w:val="TableParagraph"/>
              <w:spacing w:before="316"/>
              <w:ind w:left="614" w:hanging="240"/>
              <w:rPr>
                <w:b/>
                <w:sz w:val="28"/>
              </w:rPr>
            </w:pPr>
            <w:r>
              <w:rPr>
                <w:b/>
                <w:sz w:val="28"/>
              </w:rPr>
              <w:t>Масса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кулинарных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полуфабрикатов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и изделий, блюд, напитков, г или мл</w:t>
            </w:r>
          </w:p>
        </w:tc>
        <w:tc>
          <w:tcPr>
            <w:tcW w:w="4149" w:type="dxa"/>
            <w:gridSpan w:val="2"/>
          </w:tcPr>
          <w:p w:rsidR="005D117E" w:rsidRDefault="00E65391">
            <w:pPr>
              <w:pStyle w:val="TableParagraph"/>
              <w:spacing w:before="72"/>
              <w:ind w:left="292" w:right="281" w:firstLine="441"/>
              <w:rPr>
                <w:b/>
                <w:sz w:val="28"/>
              </w:rPr>
            </w:pPr>
            <w:r>
              <w:rPr>
                <w:b/>
                <w:sz w:val="28"/>
              </w:rPr>
              <w:t>Предел допускаемых отрицательных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отклонений</w:t>
            </w:r>
          </w:p>
        </w:tc>
      </w:tr>
      <w:tr w:rsidR="005D117E">
        <w:trPr>
          <w:trHeight w:val="472"/>
        </w:trPr>
        <w:tc>
          <w:tcPr>
            <w:tcW w:w="5634" w:type="dxa"/>
            <w:vMerge/>
            <w:tcBorders>
              <w:top w:val="nil"/>
            </w:tcBorders>
          </w:tcPr>
          <w:p w:rsidR="005D117E" w:rsidRDefault="005D117E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5D117E" w:rsidRDefault="00E65391">
            <w:pPr>
              <w:pStyle w:val="TableParagraph"/>
              <w:spacing w:before="7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772" w:type="dxa"/>
          </w:tcPr>
          <w:p w:rsidR="005D117E" w:rsidRDefault="00E65391">
            <w:pPr>
              <w:pStyle w:val="TableParagraph"/>
              <w:spacing w:before="72"/>
              <w:ind w:left="335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мл</w:t>
            </w:r>
          </w:p>
        </w:tc>
      </w:tr>
      <w:tr w:rsidR="005D117E">
        <w:trPr>
          <w:trHeight w:val="472"/>
        </w:trPr>
        <w:tc>
          <w:tcPr>
            <w:tcW w:w="5634" w:type="dxa"/>
          </w:tcPr>
          <w:p w:rsidR="005D117E" w:rsidRDefault="00E65391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5–50</w:t>
            </w:r>
            <w:r>
              <w:rPr>
                <w:spacing w:val="-2"/>
                <w:sz w:val="28"/>
              </w:rPr>
              <w:t xml:space="preserve"> включительно</w:t>
            </w:r>
          </w:p>
        </w:tc>
        <w:tc>
          <w:tcPr>
            <w:tcW w:w="2377" w:type="dxa"/>
          </w:tcPr>
          <w:p w:rsidR="005D117E" w:rsidRDefault="00E65391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772" w:type="dxa"/>
          </w:tcPr>
          <w:p w:rsidR="005D117E" w:rsidRDefault="00E65391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</w:tr>
      <w:tr w:rsidR="005D117E">
        <w:trPr>
          <w:trHeight w:val="472"/>
        </w:trPr>
        <w:tc>
          <w:tcPr>
            <w:tcW w:w="5634" w:type="dxa"/>
          </w:tcPr>
          <w:p w:rsidR="005D117E" w:rsidRDefault="00E65391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50–100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включительно</w:t>
            </w:r>
          </w:p>
        </w:tc>
        <w:tc>
          <w:tcPr>
            <w:tcW w:w="2377" w:type="dxa"/>
          </w:tcPr>
          <w:p w:rsidR="005D117E" w:rsidRDefault="00E65391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772" w:type="dxa"/>
          </w:tcPr>
          <w:p w:rsidR="005D117E" w:rsidRDefault="00E65391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5D117E">
        <w:trPr>
          <w:trHeight w:val="470"/>
        </w:trPr>
        <w:tc>
          <w:tcPr>
            <w:tcW w:w="5634" w:type="dxa"/>
          </w:tcPr>
          <w:p w:rsidR="005D117E" w:rsidRDefault="00E65391">
            <w:pPr>
              <w:pStyle w:val="TableParagraph"/>
              <w:spacing w:before="67"/>
              <w:ind w:left="74"/>
              <w:rPr>
                <w:sz w:val="28"/>
              </w:rPr>
            </w:pPr>
            <w:r>
              <w:rPr>
                <w:sz w:val="28"/>
              </w:rPr>
              <w:t>100–200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включительно</w:t>
            </w:r>
          </w:p>
        </w:tc>
        <w:tc>
          <w:tcPr>
            <w:tcW w:w="2377" w:type="dxa"/>
          </w:tcPr>
          <w:p w:rsidR="005D117E" w:rsidRDefault="00E65391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72" w:type="dxa"/>
          </w:tcPr>
          <w:p w:rsidR="005D117E" w:rsidRDefault="00E65391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</w:tr>
      <w:tr w:rsidR="005D117E">
        <w:trPr>
          <w:trHeight w:val="472"/>
        </w:trPr>
        <w:tc>
          <w:tcPr>
            <w:tcW w:w="5634" w:type="dxa"/>
          </w:tcPr>
          <w:p w:rsidR="005D117E" w:rsidRDefault="00E65391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200–300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включительно</w:t>
            </w:r>
          </w:p>
        </w:tc>
        <w:tc>
          <w:tcPr>
            <w:tcW w:w="2377" w:type="dxa"/>
          </w:tcPr>
          <w:p w:rsidR="005D117E" w:rsidRDefault="00E65391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772" w:type="dxa"/>
          </w:tcPr>
          <w:p w:rsidR="005D117E" w:rsidRDefault="00E65391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D117E">
        <w:trPr>
          <w:trHeight w:val="472"/>
        </w:trPr>
        <w:tc>
          <w:tcPr>
            <w:tcW w:w="5634" w:type="dxa"/>
          </w:tcPr>
          <w:p w:rsidR="005D117E" w:rsidRDefault="00E65391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300–500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включительно</w:t>
            </w:r>
          </w:p>
        </w:tc>
        <w:tc>
          <w:tcPr>
            <w:tcW w:w="2377" w:type="dxa"/>
          </w:tcPr>
          <w:p w:rsidR="005D117E" w:rsidRDefault="00E65391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72" w:type="dxa"/>
          </w:tcPr>
          <w:p w:rsidR="005D117E" w:rsidRDefault="00E65391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</w:tr>
      <w:tr w:rsidR="005D117E">
        <w:trPr>
          <w:trHeight w:val="472"/>
        </w:trPr>
        <w:tc>
          <w:tcPr>
            <w:tcW w:w="5634" w:type="dxa"/>
          </w:tcPr>
          <w:p w:rsidR="005D117E" w:rsidRDefault="00E65391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500–1000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включительно</w:t>
            </w:r>
          </w:p>
        </w:tc>
        <w:tc>
          <w:tcPr>
            <w:tcW w:w="2377" w:type="dxa"/>
          </w:tcPr>
          <w:p w:rsidR="005D117E" w:rsidRDefault="00E65391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772" w:type="dxa"/>
          </w:tcPr>
          <w:p w:rsidR="005D117E" w:rsidRDefault="00E65391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A10BF6" w:rsidRDefault="00A10BF6">
      <w:pPr>
        <w:pStyle w:val="a3"/>
        <w:spacing w:before="308" w:line="322" w:lineRule="exact"/>
        <w:ind w:left="5138"/>
      </w:pPr>
    </w:p>
    <w:p w:rsidR="00A10BF6" w:rsidRDefault="00A10BF6">
      <w:pPr>
        <w:rPr>
          <w:sz w:val="28"/>
          <w:szCs w:val="28"/>
        </w:rPr>
      </w:pPr>
      <w:r>
        <w:br w:type="page"/>
      </w:r>
    </w:p>
    <w:p w:rsidR="005D117E" w:rsidRDefault="00E65391" w:rsidP="00A10BF6">
      <w:pPr>
        <w:pStyle w:val="a3"/>
        <w:spacing w:before="308" w:line="322" w:lineRule="exact"/>
        <w:ind w:left="5954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5D117E" w:rsidRDefault="00E65391" w:rsidP="00A10BF6">
      <w:pPr>
        <w:pStyle w:val="a3"/>
        <w:tabs>
          <w:tab w:val="left" w:pos="9636"/>
        </w:tabs>
        <w:spacing w:line="242" w:lineRule="auto"/>
        <w:ind w:left="5954" w:right="607"/>
      </w:pPr>
      <w:r>
        <w:t>к</w:t>
      </w:r>
      <w:r>
        <w:rPr>
          <w:spacing w:val="-9"/>
        </w:rPr>
        <w:t xml:space="preserve"> </w:t>
      </w:r>
      <w:r>
        <w:t>Положению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постоянно</w:t>
      </w:r>
      <w:r>
        <w:rPr>
          <w:spacing w:val="-8"/>
        </w:rPr>
        <w:t xml:space="preserve"> </w:t>
      </w:r>
      <w:r>
        <w:t xml:space="preserve">действующей </w:t>
      </w:r>
      <w:proofErr w:type="spellStart"/>
      <w:r>
        <w:t>бракеражной</w:t>
      </w:r>
      <w:proofErr w:type="spellEnd"/>
      <w:r>
        <w:t xml:space="preserve"> комиссии МБОУ </w:t>
      </w:r>
      <w:r w:rsidR="00A10BF6">
        <w:t>«</w:t>
      </w:r>
      <w:proofErr w:type="spellStart"/>
      <w:r w:rsidR="00A10BF6">
        <w:t>Краснополянская</w:t>
      </w:r>
      <w:proofErr w:type="spellEnd"/>
      <w:r w:rsidR="00A10BF6">
        <w:t xml:space="preserve"> СШ им. Мещерякова И.Е.» </w:t>
      </w:r>
    </w:p>
    <w:p w:rsidR="005D117E" w:rsidRDefault="005D117E">
      <w:pPr>
        <w:pStyle w:val="a3"/>
        <w:spacing w:before="290"/>
        <w:ind w:left="0"/>
      </w:pPr>
    </w:p>
    <w:p w:rsidR="005D117E" w:rsidRDefault="00E65391">
      <w:pPr>
        <w:pStyle w:val="2"/>
        <w:spacing w:line="322" w:lineRule="exact"/>
        <w:ind w:left="774" w:right="632"/>
        <w:jc w:val="center"/>
      </w:pPr>
      <w:r>
        <w:rPr>
          <w:spacing w:val="-2"/>
        </w:rPr>
        <w:t>ПОРЯДОК</w:t>
      </w:r>
    </w:p>
    <w:p w:rsidR="005D117E" w:rsidRDefault="00E65391">
      <w:pPr>
        <w:pStyle w:val="3"/>
        <w:ind w:right="632"/>
        <w:jc w:val="center"/>
      </w:pPr>
      <w:r>
        <w:t>органолептической</w:t>
      </w:r>
      <w:r>
        <w:rPr>
          <w:spacing w:val="-11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готовых</w:t>
      </w:r>
      <w:r>
        <w:rPr>
          <w:spacing w:val="-10"/>
        </w:rPr>
        <w:t xml:space="preserve"> </w:t>
      </w:r>
      <w:r>
        <w:rPr>
          <w:spacing w:val="-4"/>
        </w:rPr>
        <w:t>блюд</w:t>
      </w:r>
    </w:p>
    <w:p w:rsidR="005D117E" w:rsidRDefault="005D117E">
      <w:pPr>
        <w:pStyle w:val="a3"/>
        <w:spacing w:before="2"/>
        <w:ind w:left="0"/>
        <w:rPr>
          <w:b/>
        </w:rPr>
      </w:pPr>
    </w:p>
    <w:p w:rsidR="005D117E" w:rsidRDefault="00E65391" w:rsidP="00E65391">
      <w:pPr>
        <w:pStyle w:val="a4"/>
        <w:numPr>
          <w:ilvl w:val="0"/>
          <w:numId w:val="5"/>
        </w:numPr>
        <w:tabs>
          <w:tab w:val="left" w:pos="2718"/>
        </w:tabs>
        <w:ind w:hanging="249"/>
        <w:jc w:val="left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органолептической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пищи</w:t>
      </w:r>
    </w:p>
    <w:p w:rsidR="005D117E" w:rsidRDefault="00E65391" w:rsidP="00E65391">
      <w:pPr>
        <w:pStyle w:val="a4"/>
        <w:numPr>
          <w:ilvl w:val="1"/>
          <w:numId w:val="4"/>
        </w:numPr>
        <w:tabs>
          <w:tab w:val="left" w:pos="1908"/>
        </w:tabs>
        <w:spacing w:before="316"/>
        <w:ind w:right="562" w:firstLine="707"/>
        <w:jc w:val="both"/>
        <w:rPr>
          <w:sz w:val="28"/>
        </w:rPr>
      </w:pPr>
      <w:r>
        <w:rPr>
          <w:sz w:val="28"/>
        </w:rPr>
        <w:t>Органолептическую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3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образцов приготовленных готовых блюд. Осмотр лучше проводить при дневном свете. Осмотром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10"/>
          <w:sz w:val="28"/>
        </w:rPr>
        <w:t xml:space="preserve"> </w:t>
      </w:r>
      <w:r>
        <w:rPr>
          <w:sz w:val="28"/>
        </w:rPr>
        <w:t>вид</w:t>
      </w:r>
      <w:r>
        <w:rPr>
          <w:spacing w:val="-10"/>
          <w:sz w:val="28"/>
        </w:rPr>
        <w:t xml:space="preserve"> </w:t>
      </w:r>
      <w:r>
        <w:rPr>
          <w:sz w:val="28"/>
        </w:rPr>
        <w:t>приготовленных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блюд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цвет.</w:t>
      </w:r>
    </w:p>
    <w:p w:rsidR="005D117E" w:rsidRDefault="00E65391" w:rsidP="00E65391">
      <w:pPr>
        <w:pStyle w:val="a4"/>
        <w:numPr>
          <w:ilvl w:val="1"/>
          <w:numId w:val="4"/>
        </w:numPr>
        <w:tabs>
          <w:tab w:val="left" w:pos="1908"/>
        </w:tabs>
        <w:ind w:right="564" w:firstLine="707"/>
        <w:jc w:val="both"/>
        <w:rPr>
          <w:sz w:val="28"/>
        </w:rPr>
      </w:pPr>
      <w:r>
        <w:rPr>
          <w:sz w:val="28"/>
        </w:rPr>
        <w:t>Затем определяется запах приготовленных готовых блюд. Запах определяется при затаённом дыхании. Для обозначения запаха пользуются эпитетами: чистый, свежий, ароматный, пряный, молочнокислый, кормовой, гнилостный, болотный, илистый.</w:t>
      </w:r>
    </w:p>
    <w:p w:rsidR="005D117E" w:rsidRDefault="00E65391">
      <w:pPr>
        <w:pStyle w:val="a3"/>
        <w:spacing w:before="1"/>
        <w:ind w:right="571" w:firstLine="707"/>
        <w:jc w:val="both"/>
      </w:pPr>
      <w:r>
        <w:t>Специфический запах обозначается: селёдочный, чесночный, мятный, ванильный, нефтепродуктов и т.д.</w:t>
      </w:r>
    </w:p>
    <w:p w:rsidR="005D117E" w:rsidRDefault="00E65391" w:rsidP="00E65391">
      <w:pPr>
        <w:pStyle w:val="a4"/>
        <w:numPr>
          <w:ilvl w:val="1"/>
          <w:numId w:val="4"/>
        </w:numPr>
        <w:tabs>
          <w:tab w:val="left" w:pos="1908"/>
        </w:tabs>
        <w:spacing w:line="242" w:lineRule="auto"/>
        <w:ind w:right="566" w:firstLine="707"/>
        <w:jc w:val="both"/>
        <w:rPr>
          <w:sz w:val="28"/>
        </w:rPr>
      </w:pPr>
      <w:r>
        <w:rPr>
          <w:sz w:val="28"/>
        </w:rPr>
        <w:t>Вкус приготовленных готовых блюд, как и запах, следует устанавливать при характерной для неё температуре.</w:t>
      </w:r>
    </w:p>
    <w:p w:rsidR="005D117E" w:rsidRDefault="00E65391" w:rsidP="00E65391">
      <w:pPr>
        <w:pStyle w:val="a4"/>
        <w:numPr>
          <w:ilvl w:val="1"/>
          <w:numId w:val="4"/>
        </w:numPr>
        <w:tabs>
          <w:tab w:val="left" w:pos="1910"/>
        </w:tabs>
        <w:spacing w:line="317" w:lineRule="exact"/>
        <w:ind w:left="19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пробы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правила:</w:t>
      </w:r>
    </w:p>
    <w:p w:rsidR="005D117E" w:rsidRDefault="00E65391" w:rsidP="00E65391">
      <w:pPr>
        <w:pStyle w:val="a4"/>
        <w:numPr>
          <w:ilvl w:val="2"/>
          <w:numId w:val="4"/>
        </w:numPr>
        <w:tabs>
          <w:tab w:val="left" w:pos="1634"/>
        </w:tabs>
        <w:ind w:right="571" w:firstLine="707"/>
        <w:rPr>
          <w:sz w:val="28"/>
        </w:rPr>
      </w:pPr>
      <w:r>
        <w:rPr>
          <w:sz w:val="28"/>
        </w:rPr>
        <w:t>из сырых продуктов пробуются только те, которые применяются в сыром виде;</w:t>
      </w:r>
    </w:p>
    <w:p w:rsidR="005D117E" w:rsidRDefault="00E65391" w:rsidP="00E65391">
      <w:pPr>
        <w:pStyle w:val="a4"/>
        <w:numPr>
          <w:ilvl w:val="2"/>
          <w:numId w:val="4"/>
        </w:numPr>
        <w:tabs>
          <w:tab w:val="left" w:pos="1579"/>
        </w:tabs>
        <w:ind w:right="570" w:firstLine="707"/>
        <w:rPr>
          <w:sz w:val="28"/>
        </w:rPr>
      </w:pPr>
      <w:r>
        <w:rPr>
          <w:sz w:val="28"/>
        </w:rPr>
        <w:t>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5D117E" w:rsidRDefault="00E65391" w:rsidP="00E65391">
      <w:pPr>
        <w:pStyle w:val="a4"/>
        <w:numPr>
          <w:ilvl w:val="1"/>
          <w:numId w:val="4"/>
        </w:numPr>
        <w:tabs>
          <w:tab w:val="left" w:pos="1946"/>
        </w:tabs>
        <w:ind w:right="570" w:firstLine="707"/>
        <w:jc w:val="both"/>
        <w:rPr>
          <w:sz w:val="28"/>
        </w:rPr>
      </w:pPr>
      <w:r>
        <w:rPr>
          <w:sz w:val="28"/>
        </w:rPr>
        <w:t xml:space="preserve">Для дачи органолептической оценки из общей емкости с готовой пищевой продукцией отбирают </w:t>
      </w:r>
      <w:proofErr w:type="spellStart"/>
      <w:r>
        <w:rPr>
          <w:sz w:val="28"/>
        </w:rPr>
        <w:t>бракеражную</w:t>
      </w:r>
      <w:proofErr w:type="spellEnd"/>
      <w:r>
        <w:rPr>
          <w:sz w:val="28"/>
        </w:rPr>
        <w:t xml:space="preserve"> пробу для каждого члена Комиссии в объеме:</w:t>
      </w:r>
    </w:p>
    <w:p w:rsidR="005D117E" w:rsidRDefault="00E65391" w:rsidP="00E65391">
      <w:pPr>
        <w:pStyle w:val="a4"/>
        <w:numPr>
          <w:ilvl w:val="2"/>
          <w:numId w:val="4"/>
        </w:numPr>
        <w:tabs>
          <w:tab w:val="left" w:pos="1644"/>
        </w:tabs>
        <w:ind w:right="562" w:firstLine="707"/>
        <w:rPr>
          <w:sz w:val="28"/>
        </w:rPr>
      </w:pPr>
      <w:r>
        <w:rPr>
          <w:sz w:val="28"/>
        </w:rPr>
        <w:t>трех ложек – жидкой продукции. Содержимое емкости, в которой готовили пищу, перемешивают и отбирают образец продукции на тарелку. У каждого члена комиссии в тестируемой пробе должны содержаться все основные компоненты блюда;</w:t>
      </w:r>
    </w:p>
    <w:p w:rsidR="005D117E" w:rsidRDefault="00E65391" w:rsidP="00E65391">
      <w:pPr>
        <w:pStyle w:val="a4"/>
        <w:numPr>
          <w:ilvl w:val="2"/>
          <w:numId w:val="4"/>
        </w:numPr>
        <w:tabs>
          <w:tab w:val="left" w:pos="1579"/>
        </w:tabs>
        <w:ind w:right="567" w:firstLine="707"/>
        <w:rPr>
          <w:sz w:val="28"/>
        </w:rPr>
      </w:pP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блюда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плотной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консистенции.</w:t>
      </w:r>
      <w:r>
        <w:rPr>
          <w:spacing w:val="-5"/>
          <w:sz w:val="28"/>
        </w:rPr>
        <w:t xml:space="preserve"> </w:t>
      </w:r>
      <w:r>
        <w:rPr>
          <w:sz w:val="28"/>
        </w:rPr>
        <w:t>Блюда и изделия сначала оценивают внешне, а затем нарезают на общей тарелке на тестируемые порции.</w:t>
      </w:r>
    </w:p>
    <w:p w:rsidR="005D117E" w:rsidRDefault="005D117E">
      <w:pPr>
        <w:pStyle w:val="a3"/>
        <w:spacing w:before="3"/>
        <w:ind w:left="0"/>
      </w:pPr>
    </w:p>
    <w:p w:rsidR="005D117E" w:rsidRDefault="00E65391" w:rsidP="00E65391">
      <w:pPr>
        <w:pStyle w:val="3"/>
        <w:numPr>
          <w:ilvl w:val="0"/>
          <w:numId w:val="5"/>
        </w:numPr>
        <w:tabs>
          <w:tab w:val="left" w:pos="2943"/>
        </w:tabs>
        <w:ind w:left="2943" w:hanging="359"/>
        <w:jc w:val="left"/>
      </w:pPr>
      <w:r>
        <w:t>Органолептическая</w:t>
      </w:r>
      <w:r>
        <w:rPr>
          <w:spacing w:val="-9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первых</w:t>
      </w:r>
      <w:r>
        <w:rPr>
          <w:spacing w:val="-9"/>
        </w:rPr>
        <w:t xml:space="preserve"> </w:t>
      </w:r>
      <w:r>
        <w:rPr>
          <w:spacing w:val="-4"/>
        </w:rPr>
        <w:t>блюд</w:t>
      </w:r>
    </w:p>
    <w:p w:rsidR="005D117E" w:rsidRDefault="00E65391" w:rsidP="00E65391">
      <w:pPr>
        <w:pStyle w:val="a4"/>
        <w:numPr>
          <w:ilvl w:val="1"/>
          <w:numId w:val="3"/>
        </w:numPr>
        <w:tabs>
          <w:tab w:val="left" w:pos="1982"/>
        </w:tabs>
        <w:spacing w:before="319"/>
        <w:ind w:right="564" w:firstLine="707"/>
        <w:jc w:val="both"/>
        <w:rPr>
          <w:sz w:val="28"/>
        </w:rPr>
      </w:pPr>
      <w:r>
        <w:rPr>
          <w:sz w:val="28"/>
        </w:rPr>
        <w:t>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 блюда, по которым можно судить о соблюдении</w:t>
      </w:r>
      <w:r>
        <w:rPr>
          <w:spacing w:val="3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приготовления.</w:t>
      </w:r>
      <w:r>
        <w:rPr>
          <w:spacing w:val="2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29"/>
          <w:sz w:val="28"/>
        </w:rPr>
        <w:t xml:space="preserve"> </w:t>
      </w:r>
      <w:r>
        <w:rPr>
          <w:sz w:val="28"/>
        </w:rPr>
        <w:t>обращать внимание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</w:p>
    <w:p w:rsidR="005D117E" w:rsidRDefault="005D117E">
      <w:pPr>
        <w:pStyle w:val="a4"/>
        <w:rPr>
          <w:sz w:val="28"/>
        </w:rPr>
        <w:sectPr w:rsidR="005D117E">
          <w:pgSz w:w="11910" w:h="16840"/>
          <w:pgMar w:top="960" w:right="283" w:bottom="280" w:left="992" w:header="710" w:footer="0" w:gutter="0"/>
          <w:cols w:space="720"/>
        </w:sectPr>
      </w:pPr>
    </w:p>
    <w:p w:rsidR="005D117E" w:rsidRDefault="00E65391">
      <w:pPr>
        <w:pStyle w:val="a3"/>
        <w:spacing w:before="277" w:line="242" w:lineRule="auto"/>
        <w:ind w:right="565"/>
        <w:jc w:val="both"/>
      </w:pPr>
      <w:r>
        <w:lastRenderedPageBreak/>
        <w:t>качество обработки сырья: тщательность очистки овощей, наличие посторонних примесей и загрязнённости.</w:t>
      </w:r>
    </w:p>
    <w:p w:rsidR="005D117E" w:rsidRDefault="00E65391" w:rsidP="00E65391">
      <w:pPr>
        <w:pStyle w:val="a4"/>
        <w:numPr>
          <w:ilvl w:val="1"/>
          <w:numId w:val="3"/>
        </w:numPr>
        <w:tabs>
          <w:tab w:val="left" w:pos="1992"/>
        </w:tabs>
        <w:ind w:right="563" w:firstLine="707"/>
        <w:jc w:val="both"/>
        <w:rPr>
          <w:sz w:val="28"/>
        </w:rPr>
      </w:pPr>
      <w:r>
        <w:rPr>
          <w:sz w:val="28"/>
        </w:rPr>
        <w:t>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 форму, и сильно разваренных овощей и других продуктов).</w:t>
      </w:r>
    </w:p>
    <w:p w:rsidR="005D117E" w:rsidRDefault="00E65391" w:rsidP="00E65391">
      <w:pPr>
        <w:pStyle w:val="a4"/>
        <w:numPr>
          <w:ilvl w:val="1"/>
          <w:numId w:val="3"/>
        </w:numPr>
        <w:tabs>
          <w:tab w:val="left" w:pos="1908"/>
        </w:tabs>
        <w:ind w:right="567" w:firstLine="707"/>
        <w:jc w:val="both"/>
        <w:rPr>
          <w:sz w:val="28"/>
        </w:rPr>
      </w:pPr>
      <w:r>
        <w:rPr>
          <w:sz w:val="28"/>
        </w:rPr>
        <w:t xml:space="preserve">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</w:t>
      </w:r>
      <w:r>
        <w:rPr>
          <w:spacing w:val="-2"/>
          <w:sz w:val="28"/>
        </w:rPr>
        <w:t>плёнок.</w:t>
      </w:r>
    </w:p>
    <w:p w:rsidR="005D117E" w:rsidRDefault="00E65391" w:rsidP="00E65391">
      <w:pPr>
        <w:pStyle w:val="a4"/>
        <w:numPr>
          <w:ilvl w:val="1"/>
          <w:numId w:val="3"/>
        </w:numPr>
        <w:tabs>
          <w:tab w:val="left" w:pos="1906"/>
        </w:tabs>
        <w:ind w:right="569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пюреобразных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супов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пробу</w:t>
      </w:r>
      <w:r>
        <w:rPr>
          <w:spacing w:val="-10"/>
          <w:sz w:val="28"/>
        </w:rPr>
        <w:t xml:space="preserve"> </w:t>
      </w:r>
      <w:r>
        <w:rPr>
          <w:sz w:val="28"/>
        </w:rPr>
        <w:t>сливают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тонкой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струйкой из ложки в тарелку, отмечая густоту, однородность консистенции, наличие </w:t>
      </w:r>
      <w:proofErr w:type="spellStart"/>
      <w:r>
        <w:rPr>
          <w:sz w:val="28"/>
        </w:rPr>
        <w:t>непротёртых</w:t>
      </w:r>
      <w:proofErr w:type="spellEnd"/>
      <w:r>
        <w:rPr>
          <w:sz w:val="28"/>
        </w:rPr>
        <w:t xml:space="preserve"> частиц. Суп-пюре должен быть однородным по всей массе, без отслаивания жидкости на его поверхности.</w:t>
      </w:r>
    </w:p>
    <w:p w:rsidR="005D117E" w:rsidRDefault="00E65391" w:rsidP="00E65391">
      <w:pPr>
        <w:pStyle w:val="a4"/>
        <w:numPr>
          <w:ilvl w:val="1"/>
          <w:numId w:val="3"/>
        </w:numPr>
        <w:tabs>
          <w:tab w:val="left" w:pos="1978"/>
        </w:tabs>
        <w:ind w:right="569" w:firstLine="707"/>
        <w:jc w:val="both"/>
        <w:rPr>
          <w:sz w:val="28"/>
        </w:rPr>
      </w:pPr>
      <w:r>
        <w:rPr>
          <w:sz w:val="28"/>
        </w:rPr>
        <w:t xml:space="preserve">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>
        <w:rPr>
          <w:sz w:val="28"/>
        </w:rPr>
        <w:t>недосолености</w:t>
      </w:r>
      <w:proofErr w:type="spellEnd"/>
      <w:r>
        <w:rPr>
          <w:sz w:val="28"/>
        </w:rPr>
        <w:t>, 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5D117E" w:rsidRDefault="00E65391" w:rsidP="00E65391">
      <w:pPr>
        <w:pStyle w:val="a4"/>
        <w:numPr>
          <w:ilvl w:val="1"/>
          <w:numId w:val="3"/>
        </w:numPr>
        <w:tabs>
          <w:tab w:val="left" w:pos="1927"/>
        </w:tabs>
        <w:ind w:right="570" w:firstLine="707"/>
        <w:jc w:val="both"/>
        <w:rPr>
          <w:sz w:val="28"/>
        </w:rPr>
      </w:pPr>
      <w:r>
        <w:rPr>
          <w:sz w:val="28"/>
        </w:rPr>
        <w:t>Не разрешаются блюда с привкусом сырой и подгоревшей муки, с недоваренными или сильно переваренными продуктами, комками заварившейся муки, резкой кислотностью, пересолом и др.</w:t>
      </w:r>
    </w:p>
    <w:p w:rsidR="005D117E" w:rsidRDefault="005D117E">
      <w:pPr>
        <w:pStyle w:val="a3"/>
        <w:ind w:left="0"/>
      </w:pPr>
    </w:p>
    <w:p w:rsidR="005D117E" w:rsidRDefault="00E65391" w:rsidP="00E65391">
      <w:pPr>
        <w:pStyle w:val="3"/>
        <w:numPr>
          <w:ilvl w:val="0"/>
          <w:numId w:val="5"/>
        </w:numPr>
        <w:tabs>
          <w:tab w:val="left" w:pos="2965"/>
        </w:tabs>
        <w:ind w:left="2965" w:hanging="467"/>
        <w:jc w:val="left"/>
      </w:pPr>
      <w:r>
        <w:t>Органолептическая</w:t>
      </w:r>
      <w:r>
        <w:rPr>
          <w:spacing w:val="-9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вторых</w:t>
      </w:r>
      <w:r>
        <w:rPr>
          <w:spacing w:val="-7"/>
        </w:rPr>
        <w:t xml:space="preserve"> </w:t>
      </w:r>
      <w:r>
        <w:rPr>
          <w:spacing w:val="-2"/>
        </w:rPr>
        <w:t>блюд.</w:t>
      </w:r>
    </w:p>
    <w:p w:rsidR="005D117E" w:rsidRDefault="00E65391" w:rsidP="00E65391">
      <w:pPr>
        <w:pStyle w:val="a4"/>
        <w:numPr>
          <w:ilvl w:val="1"/>
          <w:numId w:val="2"/>
        </w:numPr>
        <w:tabs>
          <w:tab w:val="left" w:pos="1929"/>
        </w:tabs>
        <w:spacing w:before="319"/>
        <w:ind w:right="571" w:firstLine="707"/>
        <w:jc w:val="both"/>
        <w:rPr>
          <w:sz w:val="28"/>
        </w:rPr>
      </w:pPr>
      <w:r>
        <w:rPr>
          <w:sz w:val="28"/>
        </w:rPr>
        <w:t>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5D117E" w:rsidRDefault="00E65391" w:rsidP="00E65391">
      <w:pPr>
        <w:pStyle w:val="a4"/>
        <w:numPr>
          <w:ilvl w:val="1"/>
          <w:numId w:val="2"/>
        </w:numPr>
        <w:tabs>
          <w:tab w:val="left" w:pos="1946"/>
        </w:tabs>
        <w:ind w:right="562" w:firstLine="707"/>
        <w:jc w:val="both"/>
        <w:rPr>
          <w:sz w:val="28"/>
        </w:rPr>
      </w:pPr>
      <w:r>
        <w:rPr>
          <w:sz w:val="28"/>
        </w:rPr>
        <w:t xml:space="preserve">Мясо птицы должно быть мягким, сочным и легко отделяться от </w:t>
      </w:r>
      <w:r>
        <w:rPr>
          <w:spacing w:val="-2"/>
          <w:sz w:val="28"/>
        </w:rPr>
        <w:t>костей.</w:t>
      </w:r>
    </w:p>
    <w:p w:rsidR="005D117E" w:rsidRDefault="00E65391" w:rsidP="00E65391">
      <w:pPr>
        <w:pStyle w:val="a4"/>
        <w:numPr>
          <w:ilvl w:val="1"/>
          <w:numId w:val="2"/>
        </w:numPr>
        <w:tabs>
          <w:tab w:val="left" w:pos="1917"/>
        </w:tabs>
        <w:ind w:right="566" w:firstLine="707"/>
        <w:jc w:val="both"/>
        <w:rPr>
          <w:sz w:val="28"/>
        </w:rPr>
      </w:pPr>
      <w:r>
        <w:rPr>
          <w:sz w:val="28"/>
        </w:rPr>
        <w:t>При наличии крупяных, мучных или овощных гарниров проверяют также их консистенцию. В рассыпчатых кашах хорошо набухшие зёрна должны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отделяться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друг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друга.</w:t>
      </w:r>
      <w:r>
        <w:rPr>
          <w:spacing w:val="-10"/>
          <w:sz w:val="28"/>
        </w:rPr>
        <w:t xml:space="preserve"> </w:t>
      </w:r>
      <w:r>
        <w:rPr>
          <w:sz w:val="28"/>
        </w:rPr>
        <w:t>Распределяя</w:t>
      </w:r>
      <w:r>
        <w:rPr>
          <w:spacing w:val="-10"/>
          <w:sz w:val="28"/>
        </w:rPr>
        <w:t xml:space="preserve"> </w:t>
      </w:r>
      <w:r>
        <w:rPr>
          <w:sz w:val="28"/>
        </w:rPr>
        <w:t>кашу</w:t>
      </w:r>
      <w:r>
        <w:rPr>
          <w:spacing w:val="-14"/>
          <w:sz w:val="28"/>
        </w:rPr>
        <w:t xml:space="preserve"> </w:t>
      </w:r>
      <w:r>
        <w:rPr>
          <w:sz w:val="28"/>
        </w:rPr>
        <w:t>тонким</w:t>
      </w:r>
      <w:r>
        <w:rPr>
          <w:spacing w:val="-13"/>
          <w:sz w:val="28"/>
        </w:rPr>
        <w:t xml:space="preserve"> </w:t>
      </w:r>
      <w:r>
        <w:rPr>
          <w:sz w:val="28"/>
        </w:rPr>
        <w:t>слоем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тарелке, проверяют присутствие в ней необрушенных зёрен, посторонних примесей, комков. При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консистенции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каши</w:t>
      </w:r>
      <w:r>
        <w:rPr>
          <w:spacing w:val="-1"/>
          <w:sz w:val="28"/>
        </w:rPr>
        <w:t xml:space="preserve"> </w:t>
      </w:r>
      <w:r>
        <w:rPr>
          <w:sz w:val="28"/>
        </w:rPr>
        <w:t>её сравнивают с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запланированной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 меню, что позволяет выявить </w:t>
      </w:r>
      <w:proofErr w:type="spellStart"/>
      <w:r>
        <w:rPr>
          <w:sz w:val="28"/>
        </w:rPr>
        <w:t>недовложение</w:t>
      </w:r>
      <w:proofErr w:type="spellEnd"/>
      <w:r>
        <w:rPr>
          <w:sz w:val="28"/>
        </w:rPr>
        <w:t>.</w:t>
      </w:r>
    </w:p>
    <w:p w:rsidR="005D117E" w:rsidRDefault="00E65391" w:rsidP="00E65391">
      <w:pPr>
        <w:pStyle w:val="a4"/>
        <w:numPr>
          <w:ilvl w:val="1"/>
          <w:numId w:val="2"/>
        </w:numPr>
        <w:tabs>
          <w:tab w:val="left" w:pos="1946"/>
        </w:tabs>
        <w:ind w:right="568" w:firstLine="707"/>
        <w:jc w:val="both"/>
        <w:rPr>
          <w:sz w:val="28"/>
        </w:rPr>
      </w:pPr>
      <w:r>
        <w:rPr>
          <w:sz w:val="28"/>
        </w:rPr>
        <w:t>Макаронные изделия, если они сварены правильно, должны быть мягкие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легко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друга,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склеиваясь,</w:t>
      </w:r>
      <w:r>
        <w:rPr>
          <w:spacing w:val="-6"/>
          <w:sz w:val="28"/>
        </w:rPr>
        <w:t xml:space="preserve"> </w:t>
      </w:r>
      <w:r>
        <w:rPr>
          <w:sz w:val="28"/>
        </w:rPr>
        <w:t>свисать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ребра</w:t>
      </w:r>
      <w:r>
        <w:rPr>
          <w:spacing w:val="-5"/>
          <w:sz w:val="28"/>
        </w:rPr>
        <w:t xml:space="preserve"> </w:t>
      </w:r>
      <w:r>
        <w:rPr>
          <w:sz w:val="28"/>
        </w:rPr>
        <w:t>вилки или ложки.</w:t>
      </w:r>
    </w:p>
    <w:p w:rsidR="005D117E" w:rsidRDefault="00E65391" w:rsidP="00E65391">
      <w:pPr>
        <w:pStyle w:val="a4"/>
        <w:numPr>
          <w:ilvl w:val="1"/>
          <w:numId w:val="2"/>
        </w:numPr>
        <w:tabs>
          <w:tab w:val="left" w:pos="1975"/>
        </w:tabs>
        <w:ind w:right="563" w:firstLine="707"/>
        <w:jc w:val="both"/>
        <w:rPr>
          <w:sz w:val="28"/>
        </w:rPr>
      </w:pPr>
      <w:r>
        <w:rPr>
          <w:sz w:val="28"/>
        </w:rPr>
        <w:t xml:space="preserve">Биточки и котлеты из круп должны сохранять форму после их </w:t>
      </w:r>
      <w:r>
        <w:rPr>
          <w:spacing w:val="-2"/>
          <w:sz w:val="28"/>
        </w:rPr>
        <w:t>приготовления.</w:t>
      </w:r>
    </w:p>
    <w:p w:rsidR="005D117E" w:rsidRDefault="00E65391" w:rsidP="00E65391">
      <w:pPr>
        <w:pStyle w:val="a4"/>
        <w:numPr>
          <w:ilvl w:val="1"/>
          <w:numId w:val="2"/>
        </w:numPr>
        <w:tabs>
          <w:tab w:val="left" w:pos="1965"/>
        </w:tabs>
        <w:ind w:right="567" w:firstLine="707"/>
        <w:jc w:val="both"/>
        <w:rPr>
          <w:sz w:val="28"/>
        </w:rPr>
      </w:pPr>
      <w:r>
        <w:rPr>
          <w:sz w:val="28"/>
        </w:rPr>
        <w:t>При оценке овощных гарниров обращают внимание на качество очистки овощей и картофеля, на консистенцию блюд, их внешний вид, цвет.</w:t>
      </w:r>
    </w:p>
    <w:p w:rsidR="005D117E" w:rsidRDefault="005D117E">
      <w:pPr>
        <w:pStyle w:val="a4"/>
        <w:rPr>
          <w:sz w:val="28"/>
        </w:rPr>
        <w:sectPr w:rsidR="005D117E">
          <w:pgSz w:w="11910" w:h="16840"/>
          <w:pgMar w:top="960" w:right="283" w:bottom="280" w:left="992" w:header="710" w:footer="0" w:gutter="0"/>
          <w:cols w:space="720"/>
        </w:sectPr>
      </w:pPr>
    </w:p>
    <w:p w:rsidR="005D117E" w:rsidRDefault="00E65391">
      <w:pPr>
        <w:pStyle w:val="a3"/>
        <w:spacing w:before="277"/>
        <w:ind w:right="563"/>
        <w:jc w:val="both"/>
      </w:pPr>
      <w:r>
        <w:lastRenderedPageBreak/>
        <w:t>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подозрении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несоответствии рецептуре – блюдо направляется</w:t>
      </w:r>
      <w:r>
        <w:rPr>
          <w:spacing w:val="-2"/>
        </w:rPr>
        <w:t xml:space="preserve"> </w:t>
      </w:r>
      <w:r>
        <w:t>на анализ в лабораторию.</w:t>
      </w:r>
    </w:p>
    <w:p w:rsidR="005D117E" w:rsidRDefault="00E65391" w:rsidP="00E65391">
      <w:pPr>
        <w:pStyle w:val="a4"/>
        <w:numPr>
          <w:ilvl w:val="1"/>
          <w:numId w:val="2"/>
        </w:numPr>
        <w:tabs>
          <w:tab w:val="left" w:pos="1945"/>
        </w:tabs>
        <w:spacing w:before="1"/>
        <w:ind w:right="568" w:firstLine="707"/>
        <w:jc w:val="both"/>
        <w:rPr>
          <w:sz w:val="28"/>
        </w:rPr>
      </w:pPr>
      <w:r>
        <w:rPr>
          <w:sz w:val="28"/>
        </w:rPr>
        <w:t>Консистенцию соусов определяют, сливая их тонкой струйкой из ложки в тарелку.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У плохо приготовленного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соуса –</w:t>
      </w:r>
      <w:r>
        <w:rPr>
          <w:spacing w:val="-2"/>
          <w:sz w:val="28"/>
        </w:rPr>
        <w:t xml:space="preserve"> </w:t>
      </w:r>
      <w:r>
        <w:rPr>
          <w:sz w:val="28"/>
        </w:rPr>
        <w:t>горьковато-неприятный</w:t>
      </w:r>
      <w:r>
        <w:rPr>
          <w:spacing w:val="-3"/>
          <w:sz w:val="28"/>
        </w:rPr>
        <w:t xml:space="preserve"> </w:t>
      </w:r>
      <w:r>
        <w:rPr>
          <w:sz w:val="28"/>
        </w:rPr>
        <w:t>вкус.</w:t>
      </w:r>
      <w:r>
        <w:rPr>
          <w:spacing w:val="-4"/>
          <w:sz w:val="28"/>
        </w:rPr>
        <w:t xml:space="preserve"> </w:t>
      </w:r>
      <w:r>
        <w:rPr>
          <w:sz w:val="28"/>
        </w:rPr>
        <w:t>Блюдо,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политое</w:t>
      </w:r>
      <w:r>
        <w:rPr>
          <w:spacing w:val="-4"/>
          <w:sz w:val="28"/>
        </w:rPr>
        <w:t xml:space="preserve"> </w:t>
      </w:r>
      <w:r>
        <w:rPr>
          <w:sz w:val="28"/>
        </w:rPr>
        <w:t>таким соусом, не вызывает аппетита, снижает вкусовые достоинства пищи, а, следовательно, её усвоение.</w:t>
      </w:r>
    </w:p>
    <w:p w:rsidR="005D117E" w:rsidRDefault="00E65391" w:rsidP="00E65391">
      <w:pPr>
        <w:pStyle w:val="a4"/>
        <w:numPr>
          <w:ilvl w:val="1"/>
          <w:numId w:val="2"/>
        </w:numPr>
        <w:tabs>
          <w:tab w:val="left" w:pos="1986"/>
        </w:tabs>
        <w:ind w:right="565" w:firstLine="707"/>
        <w:jc w:val="both"/>
        <w:rPr>
          <w:sz w:val="28"/>
        </w:rPr>
      </w:pPr>
      <w:r>
        <w:rPr>
          <w:sz w:val="28"/>
        </w:rPr>
        <w:t>При определении вкуса и запаха блюд обращают внимание на 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запахов.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6"/>
          <w:sz w:val="28"/>
        </w:rPr>
        <w:t xml:space="preserve"> </w:t>
      </w:r>
      <w:r>
        <w:rPr>
          <w:sz w:val="28"/>
        </w:rPr>
        <w:t>это</w:t>
      </w:r>
      <w:r>
        <w:rPr>
          <w:spacing w:val="-16"/>
          <w:sz w:val="28"/>
        </w:rPr>
        <w:t xml:space="preserve"> </w:t>
      </w:r>
      <w:r>
        <w:rPr>
          <w:sz w:val="28"/>
        </w:rPr>
        <w:t>важно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рыбы,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z w:val="28"/>
        </w:rPr>
        <w:t>легко приобретает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запахи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среды.</w:t>
      </w:r>
      <w:r>
        <w:rPr>
          <w:spacing w:val="-16"/>
          <w:sz w:val="28"/>
        </w:rPr>
        <w:t xml:space="preserve"> </w:t>
      </w:r>
      <w:r>
        <w:rPr>
          <w:sz w:val="28"/>
        </w:rPr>
        <w:t>Варёная</w:t>
      </w:r>
      <w:r>
        <w:rPr>
          <w:spacing w:val="-18"/>
          <w:sz w:val="28"/>
        </w:rPr>
        <w:t xml:space="preserve"> </w:t>
      </w:r>
      <w:r>
        <w:rPr>
          <w:sz w:val="28"/>
        </w:rPr>
        <w:t>рыба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должна иметь вкус, характерный для данного её вида с 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 крошащейся сохраняющей форму нарезки.</w:t>
      </w:r>
    </w:p>
    <w:p w:rsidR="005D117E" w:rsidRDefault="005D117E">
      <w:pPr>
        <w:pStyle w:val="a3"/>
        <w:spacing w:before="6"/>
        <w:ind w:left="0"/>
      </w:pPr>
    </w:p>
    <w:p w:rsidR="005D117E" w:rsidRDefault="00E65391" w:rsidP="00E65391">
      <w:pPr>
        <w:pStyle w:val="3"/>
        <w:numPr>
          <w:ilvl w:val="0"/>
          <w:numId w:val="5"/>
        </w:numPr>
        <w:tabs>
          <w:tab w:val="left" w:pos="3005"/>
        </w:tabs>
        <w:spacing w:after="2"/>
        <w:ind w:left="3005" w:hanging="450"/>
        <w:jc w:val="left"/>
      </w:pPr>
      <w:r>
        <w:t>Органолептическая</w:t>
      </w:r>
      <w:r>
        <w:rPr>
          <w:spacing w:val="-9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прочих</w:t>
      </w:r>
      <w:r>
        <w:rPr>
          <w:spacing w:val="-7"/>
        </w:rPr>
        <w:t xml:space="preserve"> </w:t>
      </w:r>
      <w:r>
        <w:rPr>
          <w:spacing w:val="-4"/>
        </w:rPr>
        <w:t>блюд</w:t>
      </w: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226"/>
      </w:tblGrid>
      <w:tr w:rsidR="005D117E">
        <w:trPr>
          <w:trHeight w:val="1115"/>
        </w:trPr>
        <w:tc>
          <w:tcPr>
            <w:tcW w:w="3113" w:type="dxa"/>
          </w:tcPr>
          <w:p w:rsidR="005D117E" w:rsidRDefault="00E65391">
            <w:pPr>
              <w:pStyle w:val="TableParagraph"/>
              <w:spacing w:before="67"/>
              <w:ind w:left="131" w:right="122" w:firstLine="3"/>
              <w:jc w:val="center"/>
              <w:rPr>
                <w:sz w:val="28"/>
              </w:rPr>
            </w:pPr>
            <w:r>
              <w:rPr>
                <w:sz w:val="28"/>
              </w:rPr>
              <w:t>Холодные блюда, полуфабрикаты,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салаты и закуски</w:t>
            </w:r>
          </w:p>
        </w:tc>
        <w:tc>
          <w:tcPr>
            <w:tcW w:w="6226" w:type="dxa"/>
          </w:tcPr>
          <w:p w:rsidR="005D117E" w:rsidRDefault="00E65391">
            <w:pPr>
              <w:pStyle w:val="TableParagraph"/>
              <w:spacing w:before="67"/>
              <w:ind w:left="74" w:right="56"/>
              <w:jc w:val="both"/>
              <w:rPr>
                <w:sz w:val="28"/>
              </w:rPr>
            </w:pPr>
            <w:r>
              <w:rPr>
                <w:sz w:val="28"/>
              </w:rPr>
              <w:t>Особое внимание обращают на внешний вид блюда - правильность 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нарезки основных продуктов, их текстуру</w:t>
            </w:r>
          </w:p>
        </w:tc>
      </w:tr>
      <w:tr w:rsidR="005D117E">
        <w:trPr>
          <w:trHeight w:val="4015"/>
        </w:trPr>
        <w:tc>
          <w:tcPr>
            <w:tcW w:w="3113" w:type="dxa"/>
          </w:tcPr>
          <w:p w:rsidR="005D117E" w:rsidRDefault="005D117E">
            <w:pPr>
              <w:pStyle w:val="TableParagraph"/>
              <w:rPr>
                <w:b/>
                <w:sz w:val="28"/>
              </w:rPr>
            </w:pPr>
          </w:p>
          <w:p w:rsidR="005D117E" w:rsidRDefault="005D117E">
            <w:pPr>
              <w:pStyle w:val="TableParagraph"/>
              <w:rPr>
                <w:b/>
                <w:sz w:val="28"/>
              </w:rPr>
            </w:pPr>
          </w:p>
          <w:p w:rsidR="005D117E" w:rsidRDefault="005D117E">
            <w:pPr>
              <w:pStyle w:val="TableParagraph"/>
              <w:rPr>
                <w:b/>
                <w:sz w:val="28"/>
              </w:rPr>
            </w:pPr>
          </w:p>
          <w:p w:rsidR="005D117E" w:rsidRDefault="005D117E">
            <w:pPr>
              <w:pStyle w:val="TableParagraph"/>
              <w:rPr>
                <w:b/>
                <w:sz w:val="28"/>
              </w:rPr>
            </w:pPr>
          </w:p>
          <w:p w:rsidR="005D117E" w:rsidRDefault="005D117E">
            <w:pPr>
              <w:pStyle w:val="TableParagraph"/>
              <w:spacing w:before="228"/>
              <w:rPr>
                <w:b/>
                <w:sz w:val="28"/>
              </w:rPr>
            </w:pPr>
          </w:p>
          <w:p w:rsidR="005D117E" w:rsidRDefault="00E65391">
            <w:pPr>
              <w:pStyle w:val="TableParagraph"/>
              <w:ind w:left="638"/>
              <w:rPr>
                <w:sz w:val="28"/>
              </w:rPr>
            </w:pPr>
            <w:r>
              <w:rPr>
                <w:sz w:val="28"/>
              </w:rPr>
              <w:t>Сладкие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блюда</w:t>
            </w:r>
          </w:p>
        </w:tc>
        <w:tc>
          <w:tcPr>
            <w:tcW w:w="6226" w:type="dxa"/>
          </w:tcPr>
          <w:p w:rsidR="005D117E" w:rsidRDefault="00E65391">
            <w:pPr>
              <w:pStyle w:val="TableParagraph"/>
              <w:spacing w:before="69" w:line="322" w:lineRule="exact"/>
              <w:ind w:lef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Учитывают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блюд,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 также: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5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</w:t>
            </w:r>
            <w:proofErr w:type="spellStart"/>
            <w:r>
              <w:rPr>
                <w:sz w:val="28"/>
              </w:rPr>
              <w:t>желированных</w:t>
            </w:r>
            <w:proofErr w:type="spellEnd"/>
            <w:r>
              <w:rPr>
                <w:sz w:val="28"/>
              </w:rPr>
              <w:t xml:space="preserve"> блюд, муссов и кремов вначале 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поверхности,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разрезе или изломе и цвет. Кроме того, оценивают способность сохранять форму в готовом блюде. Особое внимание обращают на текстуру, затем оценивают запах и вкус;</w:t>
            </w:r>
          </w:p>
          <w:p w:rsidR="005D117E" w:rsidRDefault="00E65391" w:rsidP="00E65391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55" w:firstLine="0"/>
              <w:jc w:val="both"/>
              <w:rPr>
                <w:sz w:val="28"/>
              </w:rPr>
            </w:pPr>
            <w:r>
              <w:rPr>
                <w:sz w:val="28"/>
              </w:rPr>
              <w:t>сладких горячих блюд (суфле, пудинги, гренки, горячие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десерты)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вначале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 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поверхности,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корочки; массу на разрезе или изломе – </w:t>
            </w:r>
            <w:proofErr w:type="spellStart"/>
            <w:r>
              <w:rPr>
                <w:sz w:val="28"/>
              </w:rPr>
              <w:t>пропеченность</w:t>
            </w:r>
            <w:proofErr w:type="spellEnd"/>
            <w:r>
              <w:rPr>
                <w:sz w:val="28"/>
              </w:rPr>
              <w:t>, отсутствие закала. Затем оценивают запах и вкус</w:t>
            </w:r>
          </w:p>
        </w:tc>
      </w:tr>
      <w:tr w:rsidR="005D117E">
        <w:trPr>
          <w:trHeight w:val="2082"/>
        </w:trPr>
        <w:tc>
          <w:tcPr>
            <w:tcW w:w="3113" w:type="dxa"/>
          </w:tcPr>
          <w:p w:rsidR="005D117E" w:rsidRDefault="005D117E">
            <w:pPr>
              <w:pStyle w:val="TableParagraph"/>
              <w:spacing w:before="227"/>
              <w:rPr>
                <w:b/>
                <w:sz w:val="28"/>
              </w:rPr>
            </w:pPr>
          </w:p>
          <w:p w:rsidR="005D117E" w:rsidRDefault="00E65391">
            <w:pPr>
              <w:pStyle w:val="TableParagraph"/>
              <w:spacing w:line="242" w:lineRule="auto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Мучные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кулинарные </w:t>
            </w:r>
            <w:r>
              <w:rPr>
                <w:spacing w:val="-2"/>
                <w:sz w:val="28"/>
              </w:rPr>
              <w:t>полуфабрикаты</w:t>
            </w:r>
          </w:p>
          <w:p w:rsidR="005D117E" w:rsidRDefault="00E65391">
            <w:pPr>
              <w:pStyle w:val="TableParagraph"/>
              <w:spacing w:line="317" w:lineRule="exact"/>
              <w:ind w:left="71" w:right="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6226" w:type="dxa"/>
          </w:tcPr>
          <w:p w:rsidR="005D117E" w:rsidRDefault="00E65391">
            <w:pPr>
              <w:pStyle w:val="TableParagraph"/>
              <w:spacing w:before="67"/>
              <w:ind w:left="74" w:right="54"/>
              <w:jc w:val="both"/>
              <w:rPr>
                <w:sz w:val="28"/>
              </w:rPr>
            </w:pPr>
            <w:r>
              <w:rPr>
                <w:sz w:val="28"/>
              </w:rPr>
              <w:t>Исследуют внешний вид: характер поверхности теста,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блинов,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оладьев</w:t>
            </w:r>
            <w:proofErr w:type="spell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пирожков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форму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изделия. Обращают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 на соотношение фарша и теста, качество фарша: его сочность,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степень готовности,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вкус.</w:t>
            </w:r>
          </w:p>
        </w:tc>
      </w:tr>
    </w:tbl>
    <w:p w:rsidR="005D117E" w:rsidRDefault="005D117E">
      <w:pPr>
        <w:pStyle w:val="TableParagraph"/>
        <w:jc w:val="both"/>
        <w:rPr>
          <w:sz w:val="28"/>
        </w:rPr>
        <w:sectPr w:rsidR="005D117E">
          <w:pgSz w:w="11910" w:h="16840"/>
          <w:pgMar w:top="960" w:right="283" w:bottom="280" w:left="992" w:header="710" w:footer="0" w:gutter="0"/>
          <w:cols w:space="720"/>
        </w:sectPr>
      </w:pPr>
    </w:p>
    <w:p w:rsidR="005D117E" w:rsidRDefault="005D117E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226"/>
      </w:tblGrid>
      <w:tr w:rsidR="005D117E">
        <w:trPr>
          <w:trHeight w:val="4015"/>
        </w:trPr>
        <w:tc>
          <w:tcPr>
            <w:tcW w:w="3113" w:type="dxa"/>
          </w:tcPr>
          <w:p w:rsidR="005D117E" w:rsidRDefault="005D117E">
            <w:pPr>
              <w:pStyle w:val="TableParagraph"/>
              <w:rPr>
                <w:b/>
                <w:sz w:val="28"/>
              </w:rPr>
            </w:pPr>
          </w:p>
          <w:p w:rsidR="005D117E" w:rsidRDefault="005D117E">
            <w:pPr>
              <w:pStyle w:val="TableParagraph"/>
              <w:rPr>
                <w:b/>
                <w:sz w:val="28"/>
              </w:rPr>
            </w:pPr>
          </w:p>
          <w:p w:rsidR="005D117E" w:rsidRDefault="005D117E">
            <w:pPr>
              <w:pStyle w:val="TableParagraph"/>
              <w:rPr>
                <w:b/>
                <w:sz w:val="28"/>
              </w:rPr>
            </w:pPr>
          </w:p>
          <w:p w:rsidR="005D117E" w:rsidRDefault="005D117E">
            <w:pPr>
              <w:pStyle w:val="TableParagraph"/>
              <w:spacing w:before="70"/>
              <w:rPr>
                <w:b/>
                <w:sz w:val="28"/>
              </w:rPr>
            </w:pPr>
          </w:p>
          <w:p w:rsidR="005D117E" w:rsidRDefault="00E65391">
            <w:pPr>
              <w:pStyle w:val="TableParagraph"/>
              <w:spacing w:before="1"/>
              <w:ind w:left="70" w:right="58"/>
              <w:jc w:val="center"/>
              <w:rPr>
                <w:sz w:val="28"/>
              </w:rPr>
            </w:pPr>
            <w:r>
              <w:rPr>
                <w:sz w:val="28"/>
              </w:rPr>
              <w:t>Мучные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кондитерские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булочные</w:t>
            </w:r>
          </w:p>
          <w:p w:rsidR="005D117E" w:rsidRDefault="00E65391">
            <w:pPr>
              <w:pStyle w:val="TableParagraph"/>
              <w:ind w:left="67" w:right="58"/>
              <w:jc w:val="center"/>
              <w:rPr>
                <w:sz w:val="28"/>
              </w:rPr>
            </w:pPr>
            <w:r>
              <w:rPr>
                <w:sz w:val="28"/>
              </w:rPr>
              <w:t>полуфабрикаты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6226" w:type="dxa"/>
          </w:tcPr>
          <w:p w:rsidR="005D117E" w:rsidRDefault="00E65391">
            <w:pPr>
              <w:pStyle w:val="TableParagraph"/>
              <w:spacing w:before="69"/>
              <w:ind w:left="74" w:right="53"/>
              <w:jc w:val="both"/>
              <w:rPr>
                <w:sz w:val="28"/>
              </w:rPr>
            </w:pPr>
            <w:r>
              <w:rPr>
                <w:sz w:val="28"/>
              </w:rPr>
              <w:t>Обращают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поверхности,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ее отделку, цвет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состояние корочки, отсутствие отслоения корочки от мякиша, толщину и форму изделий. Затем оценивают состояние мякиша: </w:t>
            </w:r>
            <w:proofErr w:type="spellStart"/>
            <w:r>
              <w:rPr>
                <w:sz w:val="28"/>
              </w:rPr>
              <w:t>пропеченность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отсутствие признаков </w:t>
            </w:r>
            <w:proofErr w:type="spellStart"/>
            <w:r>
              <w:rPr>
                <w:sz w:val="28"/>
              </w:rPr>
              <w:t>непромеса</w:t>
            </w:r>
            <w:proofErr w:type="spellEnd"/>
            <w:r>
              <w:rPr>
                <w:sz w:val="28"/>
              </w:rPr>
              <w:t>, характер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пористости,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эластичность,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свежесть, отсутствие закала. После этого оценивают качество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отделочных полуфабрикатов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следующим признакам: состояние кремовой массы,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помады, желе, глазури, их пышность, пластичность. Далее оценивают запах и вкус изделия в целом.</w:t>
            </w:r>
          </w:p>
        </w:tc>
      </w:tr>
    </w:tbl>
    <w:p w:rsidR="005D117E" w:rsidRDefault="00E65391" w:rsidP="00E65391">
      <w:pPr>
        <w:pStyle w:val="a4"/>
        <w:numPr>
          <w:ilvl w:val="0"/>
          <w:numId w:val="5"/>
        </w:numPr>
        <w:tabs>
          <w:tab w:val="left" w:pos="3468"/>
        </w:tabs>
        <w:spacing w:before="319"/>
        <w:ind w:left="3468" w:hanging="339"/>
        <w:jc w:val="left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блюд</w:t>
      </w:r>
    </w:p>
    <w:p w:rsidR="005D117E" w:rsidRDefault="00E65391" w:rsidP="00E65391">
      <w:pPr>
        <w:pStyle w:val="a4"/>
        <w:numPr>
          <w:ilvl w:val="1"/>
          <w:numId w:val="13"/>
        </w:numPr>
        <w:tabs>
          <w:tab w:val="left" w:pos="1907"/>
        </w:tabs>
        <w:spacing w:before="319"/>
        <w:ind w:right="566" w:firstLine="707"/>
        <w:jc w:val="both"/>
        <w:rPr>
          <w:sz w:val="28"/>
        </w:rPr>
      </w:pPr>
      <w:r>
        <w:rPr>
          <w:b/>
          <w:i/>
          <w:sz w:val="28"/>
        </w:rPr>
        <w:t xml:space="preserve">«Удовлетворительно» </w:t>
      </w:r>
      <w:r>
        <w:rPr>
          <w:sz w:val="28"/>
        </w:rPr>
        <w:t xml:space="preserve">- блюдо приготовлено в соответствии с </w:t>
      </w:r>
      <w:r>
        <w:rPr>
          <w:spacing w:val="-2"/>
          <w:sz w:val="28"/>
        </w:rPr>
        <w:t>технологией.</w:t>
      </w:r>
    </w:p>
    <w:p w:rsidR="005D117E" w:rsidRDefault="00E65391">
      <w:pPr>
        <w:pStyle w:val="a3"/>
        <w:ind w:right="568" w:firstLine="777"/>
        <w:jc w:val="both"/>
      </w:pPr>
      <w:r>
        <w:rPr>
          <w:b/>
          <w:i/>
        </w:rPr>
        <w:t xml:space="preserve">«Неудовлетворительно» </w:t>
      </w:r>
      <w:r>
        <w:t xml:space="preserve">- изменения в технологии приготовления блюда невозможно исправить. К раздаче не допускается, требуется замена </w:t>
      </w:r>
      <w:r>
        <w:rPr>
          <w:spacing w:val="-2"/>
        </w:rPr>
        <w:t>блюда.</w:t>
      </w:r>
    </w:p>
    <w:p w:rsidR="005D117E" w:rsidRDefault="00E65391" w:rsidP="00E65391">
      <w:pPr>
        <w:pStyle w:val="a4"/>
        <w:numPr>
          <w:ilvl w:val="1"/>
          <w:numId w:val="13"/>
        </w:numPr>
        <w:tabs>
          <w:tab w:val="left" w:pos="1936"/>
        </w:tabs>
        <w:ind w:right="563" w:firstLine="707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i/>
          <w:sz w:val="28"/>
        </w:rPr>
        <w:t xml:space="preserve">«удовлетворительно» </w:t>
      </w:r>
      <w:r>
        <w:rPr>
          <w:sz w:val="28"/>
        </w:rPr>
        <w:t xml:space="preserve">и </w:t>
      </w:r>
      <w:r>
        <w:rPr>
          <w:b/>
          <w:i/>
          <w:sz w:val="28"/>
        </w:rPr>
        <w:t>«неудовлетворительно»</w:t>
      </w:r>
      <w:r>
        <w:rPr>
          <w:sz w:val="28"/>
        </w:rPr>
        <w:t>, данная Комиссией, обсуждается на совещаниях при руководителе общеобразовательной организации.</w:t>
      </w:r>
    </w:p>
    <w:p w:rsidR="005D117E" w:rsidRDefault="00E65391" w:rsidP="00A10BF6">
      <w:pPr>
        <w:pStyle w:val="a3"/>
        <w:ind w:right="566" w:firstLine="707"/>
        <w:jc w:val="both"/>
        <w:sectPr w:rsidR="005D117E">
          <w:pgSz w:w="11910" w:h="16840"/>
          <w:pgMar w:top="960" w:right="283" w:bottom="280" w:left="992" w:header="710" w:footer="0" w:gutter="0"/>
          <w:cols w:space="720"/>
        </w:sectPr>
      </w:pPr>
      <w:r>
        <w:t xml:space="preserve">Лица, виновные в неудовлетворительном приготовлении блюд и кулинарных изделий, привлекаются к материальной и другой </w:t>
      </w:r>
      <w:r w:rsidR="00A10BF6">
        <w:rPr>
          <w:spacing w:val="-2"/>
        </w:rPr>
        <w:t>ответствен</w:t>
      </w:r>
    </w:p>
    <w:p w:rsidR="00E65391" w:rsidRDefault="00E65391" w:rsidP="00A10BF6">
      <w:pPr>
        <w:pStyle w:val="a3"/>
        <w:spacing w:before="277"/>
        <w:ind w:left="0"/>
      </w:pPr>
    </w:p>
    <w:sectPr w:rsidR="00E65391" w:rsidSect="00A10BF6">
      <w:headerReference w:type="default" r:id="rId8"/>
      <w:pgSz w:w="11910" w:h="16840"/>
      <w:pgMar w:top="960" w:right="283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A1E" w:rsidRDefault="003C1A1E">
      <w:r>
        <w:separator/>
      </w:r>
    </w:p>
  </w:endnote>
  <w:endnote w:type="continuationSeparator" w:id="0">
    <w:p w:rsidR="003C1A1E" w:rsidRDefault="003C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A1E" w:rsidRDefault="003C1A1E">
      <w:r>
        <w:separator/>
      </w:r>
    </w:p>
  </w:footnote>
  <w:footnote w:type="continuationSeparator" w:id="0">
    <w:p w:rsidR="003C1A1E" w:rsidRDefault="003C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7E" w:rsidRDefault="00E6539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08928" behindDoc="1" locked="0" layoutInCell="1" allowOverlap="1">
              <wp:simplePos x="0" y="0"/>
              <wp:positionH relativeFrom="page">
                <wp:posOffset>3961003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117E" w:rsidRDefault="00E6539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34BD3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pt;margin-top:34.5pt;width:14pt;height:15.3pt;z-index:-180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B8rQWi3wAAAAkBAAAPAAAAAAAAAAAAAAAAAAAEAABkcnMvZG93bnJldi54bWxQSwUG&#10;AAAAAAQABADzAAAADAUAAAAA&#10;" filled="f" stroked="f">
              <v:path arrowok="t"/>
              <v:textbox inset="0,0,0,0">
                <w:txbxContent>
                  <w:p w:rsidR="005D117E" w:rsidRDefault="00E6539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34BD3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7E" w:rsidRDefault="00E6539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12512" behindDoc="1" locked="0" layoutInCell="1" allowOverlap="1">
              <wp:simplePos x="0" y="0"/>
              <wp:positionH relativeFrom="page">
                <wp:posOffset>5231003</wp:posOffset>
              </wp:positionH>
              <wp:positionV relativeFrom="page">
                <wp:posOffset>438234</wp:posOffset>
              </wp:positionV>
              <wp:extent cx="2413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117E" w:rsidRDefault="00E6539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34BD3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411.9pt;margin-top:34.5pt;width:19pt;height:15.3pt;z-index:-180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" filled="f" stroked="f">
              <v:path arrowok="t"/>
              <v:textbox inset="0,0,0,0">
                <w:txbxContent>
                  <w:p w:rsidR="005D117E" w:rsidRDefault="00E6539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34BD3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2E9F"/>
    <w:multiLevelType w:val="hybridMultilevel"/>
    <w:tmpl w:val="7338B60A"/>
    <w:lvl w:ilvl="0" w:tplc="3E0A9382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01BC6">
      <w:numFmt w:val="bullet"/>
      <w:lvlText w:val="•"/>
      <w:lvlJc w:val="left"/>
      <w:pPr>
        <w:ind w:left="821" w:hanging="164"/>
      </w:pPr>
      <w:rPr>
        <w:rFonts w:hint="default"/>
        <w:lang w:val="ru-RU" w:eastAsia="en-US" w:bidi="ar-SA"/>
      </w:rPr>
    </w:lvl>
    <w:lvl w:ilvl="2" w:tplc="CB04EB8A">
      <w:numFmt w:val="bullet"/>
      <w:lvlText w:val="•"/>
      <w:lvlJc w:val="left"/>
      <w:pPr>
        <w:ind w:left="1562" w:hanging="164"/>
      </w:pPr>
      <w:rPr>
        <w:rFonts w:hint="default"/>
        <w:lang w:val="ru-RU" w:eastAsia="en-US" w:bidi="ar-SA"/>
      </w:rPr>
    </w:lvl>
    <w:lvl w:ilvl="3" w:tplc="8ED89356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4" w:tplc="C9183D9E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  <w:lvl w:ilvl="5" w:tplc="2A623BCE">
      <w:numFmt w:val="bullet"/>
      <w:lvlText w:val="•"/>
      <w:lvlJc w:val="left"/>
      <w:pPr>
        <w:ind w:left="3785" w:hanging="164"/>
      </w:pPr>
      <w:rPr>
        <w:rFonts w:hint="default"/>
        <w:lang w:val="ru-RU" w:eastAsia="en-US" w:bidi="ar-SA"/>
      </w:rPr>
    </w:lvl>
    <w:lvl w:ilvl="6" w:tplc="B23C312A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7" w:tplc="7DA6D6EE">
      <w:numFmt w:val="bullet"/>
      <w:lvlText w:val="•"/>
      <w:lvlJc w:val="left"/>
      <w:pPr>
        <w:ind w:left="5267" w:hanging="164"/>
      </w:pPr>
      <w:rPr>
        <w:rFonts w:hint="default"/>
        <w:lang w:val="ru-RU" w:eastAsia="en-US" w:bidi="ar-SA"/>
      </w:rPr>
    </w:lvl>
    <w:lvl w:ilvl="8" w:tplc="F0964F3A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</w:abstractNum>
  <w:abstractNum w:abstractNumId="1">
    <w:nsid w:val="164C2616"/>
    <w:multiLevelType w:val="hybridMultilevel"/>
    <w:tmpl w:val="C9569476"/>
    <w:lvl w:ilvl="0" w:tplc="1BB8CE46">
      <w:start w:val="1"/>
      <w:numFmt w:val="upperRoman"/>
      <w:lvlText w:val="%1."/>
      <w:lvlJc w:val="left"/>
      <w:pPr>
        <w:ind w:left="271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02F99A">
      <w:numFmt w:val="bullet"/>
      <w:lvlText w:val="•"/>
      <w:lvlJc w:val="left"/>
      <w:pPr>
        <w:ind w:left="3511" w:hanging="250"/>
      </w:pPr>
      <w:rPr>
        <w:rFonts w:hint="default"/>
        <w:lang w:val="ru-RU" w:eastAsia="en-US" w:bidi="ar-SA"/>
      </w:rPr>
    </w:lvl>
    <w:lvl w:ilvl="2" w:tplc="31E0D1F2">
      <w:numFmt w:val="bullet"/>
      <w:lvlText w:val="•"/>
      <w:lvlJc w:val="left"/>
      <w:pPr>
        <w:ind w:left="4302" w:hanging="250"/>
      </w:pPr>
      <w:rPr>
        <w:rFonts w:hint="default"/>
        <w:lang w:val="ru-RU" w:eastAsia="en-US" w:bidi="ar-SA"/>
      </w:rPr>
    </w:lvl>
    <w:lvl w:ilvl="3" w:tplc="EE7EE8B4">
      <w:numFmt w:val="bullet"/>
      <w:lvlText w:val="•"/>
      <w:lvlJc w:val="left"/>
      <w:pPr>
        <w:ind w:left="5093" w:hanging="250"/>
      </w:pPr>
      <w:rPr>
        <w:rFonts w:hint="default"/>
        <w:lang w:val="ru-RU" w:eastAsia="en-US" w:bidi="ar-SA"/>
      </w:rPr>
    </w:lvl>
    <w:lvl w:ilvl="4" w:tplc="E77AC35C">
      <w:numFmt w:val="bullet"/>
      <w:lvlText w:val="•"/>
      <w:lvlJc w:val="left"/>
      <w:pPr>
        <w:ind w:left="5884" w:hanging="250"/>
      </w:pPr>
      <w:rPr>
        <w:rFonts w:hint="default"/>
        <w:lang w:val="ru-RU" w:eastAsia="en-US" w:bidi="ar-SA"/>
      </w:rPr>
    </w:lvl>
    <w:lvl w:ilvl="5" w:tplc="30848F16">
      <w:numFmt w:val="bullet"/>
      <w:lvlText w:val="•"/>
      <w:lvlJc w:val="left"/>
      <w:pPr>
        <w:ind w:left="6675" w:hanging="250"/>
      </w:pPr>
      <w:rPr>
        <w:rFonts w:hint="default"/>
        <w:lang w:val="ru-RU" w:eastAsia="en-US" w:bidi="ar-SA"/>
      </w:rPr>
    </w:lvl>
    <w:lvl w:ilvl="6" w:tplc="CBC0436C">
      <w:numFmt w:val="bullet"/>
      <w:lvlText w:val="•"/>
      <w:lvlJc w:val="left"/>
      <w:pPr>
        <w:ind w:left="7466" w:hanging="250"/>
      </w:pPr>
      <w:rPr>
        <w:rFonts w:hint="default"/>
        <w:lang w:val="ru-RU" w:eastAsia="en-US" w:bidi="ar-SA"/>
      </w:rPr>
    </w:lvl>
    <w:lvl w:ilvl="7" w:tplc="E692EB38">
      <w:numFmt w:val="bullet"/>
      <w:lvlText w:val="•"/>
      <w:lvlJc w:val="left"/>
      <w:pPr>
        <w:ind w:left="8257" w:hanging="250"/>
      </w:pPr>
      <w:rPr>
        <w:rFonts w:hint="default"/>
        <w:lang w:val="ru-RU" w:eastAsia="en-US" w:bidi="ar-SA"/>
      </w:rPr>
    </w:lvl>
    <w:lvl w:ilvl="8" w:tplc="83F61948">
      <w:numFmt w:val="bullet"/>
      <w:lvlText w:val="•"/>
      <w:lvlJc w:val="left"/>
      <w:pPr>
        <w:ind w:left="9049" w:hanging="250"/>
      </w:pPr>
      <w:rPr>
        <w:rFonts w:hint="default"/>
        <w:lang w:val="ru-RU" w:eastAsia="en-US" w:bidi="ar-SA"/>
      </w:rPr>
    </w:lvl>
  </w:abstractNum>
  <w:abstractNum w:abstractNumId="2">
    <w:nsid w:val="18646E44"/>
    <w:multiLevelType w:val="multilevel"/>
    <w:tmpl w:val="10CA6D14"/>
    <w:lvl w:ilvl="0">
      <w:start w:val="1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19"/>
      </w:pPr>
      <w:rPr>
        <w:rFonts w:hint="default"/>
        <w:lang w:val="ru-RU" w:eastAsia="en-US" w:bidi="ar-SA"/>
      </w:rPr>
    </w:lvl>
  </w:abstractNum>
  <w:abstractNum w:abstractNumId="3">
    <w:nsid w:val="198A7110"/>
    <w:multiLevelType w:val="multilevel"/>
    <w:tmpl w:val="F296E8B2"/>
    <w:lvl w:ilvl="0">
      <w:start w:val="1"/>
      <w:numFmt w:val="decimal"/>
      <w:lvlText w:val="%1."/>
      <w:lvlJc w:val="left"/>
      <w:pPr>
        <w:ind w:left="710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4">
    <w:nsid w:val="25C64A9D"/>
    <w:multiLevelType w:val="multilevel"/>
    <w:tmpl w:val="6626438A"/>
    <w:lvl w:ilvl="0">
      <w:start w:val="2"/>
      <w:numFmt w:val="decimal"/>
      <w:lvlText w:val="%1"/>
      <w:lvlJc w:val="left"/>
      <w:pPr>
        <w:ind w:left="7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5">
    <w:nsid w:val="3D4C3CFC"/>
    <w:multiLevelType w:val="hybridMultilevel"/>
    <w:tmpl w:val="B6BA7D58"/>
    <w:lvl w:ilvl="0" w:tplc="1C2C0CB2">
      <w:numFmt w:val="bullet"/>
      <w:lvlText w:val="-"/>
      <w:lvlJc w:val="left"/>
      <w:pPr>
        <w:ind w:left="71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EB270">
      <w:numFmt w:val="bullet"/>
      <w:lvlText w:val="•"/>
      <w:lvlJc w:val="left"/>
      <w:pPr>
        <w:ind w:left="1711" w:hanging="257"/>
      </w:pPr>
      <w:rPr>
        <w:rFonts w:hint="default"/>
        <w:lang w:val="ru-RU" w:eastAsia="en-US" w:bidi="ar-SA"/>
      </w:rPr>
    </w:lvl>
    <w:lvl w:ilvl="2" w:tplc="236C456E">
      <w:numFmt w:val="bullet"/>
      <w:lvlText w:val="•"/>
      <w:lvlJc w:val="left"/>
      <w:pPr>
        <w:ind w:left="2702" w:hanging="257"/>
      </w:pPr>
      <w:rPr>
        <w:rFonts w:hint="default"/>
        <w:lang w:val="ru-RU" w:eastAsia="en-US" w:bidi="ar-SA"/>
      </w:rPr>
    </w:lvl>
    <w:lvl w:ilvl="3" w:tplc="DF0E9EBA">
      <w:numFmt w:val="bullet"/>
      <w:lvlText w:val="•"/>
      <w:lvlJc w:val="left"/>
      <w:pPr>
        <w:ind w:left="3693" w:hanging="257"/>
      </w:pPr>
      <w:rPr>
        <w:rFonts w:hint="default"/>
        <w:lang w:val="ru-RU" w:eastAsia="en-US" w:bidi="ar-SA"/>
      </w:rPr>
    </w:lvl>
    <w:lvl w:ilvl="4" w:tplc="CA48E9EE">
      <w:numFmt w:val="bullet"/>
      <w:lvlText w:val="•"/>
      <w:lvlJc w:val="left"/>
      <w:pPr>
        <w:ind w:left="4684" w:hanging="257"/>
      </w:pPr>
      <w:rPr>
        <w:rFonts w:hint="default"/>
        <w:lang w:val="ru-RU" w:eastAsia="en-US" w:bidi="ar-SA"/>
      </w:rPr>
    </w:lvl>
    <w:lvl w:ilvl="5" w:tplc="FFFC2A82">
      <w:numFmt w:val="bullet"/>
      <w:lvlText w:val="•"/>
      <w:lvlJc w:val="left"/>
      <w:pPr>
        <w:ind w:left="5675" w:hanging="257"/>
      </w:pPr>
      <w:rPr>
        <w:rFonts w:hint="default"/>
        <w:lang w:val="ru-RU" w:eastAsia="en-US" w:bidi="ar-SA"/>
      </w:rPr>
    </w:lvl>
    <w:lvl w:ilvl="6" w:tplc="32A43246">
      <w:numFmt w:val="bullet"/>
      <w:lvlText w:val="•"/>
      <w:lvlJc w:val="left"/>
      <w:pPr>
        <w:ind w:left="6666" w:hanging="257"/>
      </w:pPr>
      <w:rPr>
        <w:rFonts w:hint="default"/>
        <w:lang w:val="ru-RU" w:eastAsia="en-US" w:bidi="ar-SA"/>
      </w:rPr>
    </w:lvl>
    <w:lvl w:ilvl="7" w:tplc="03065754">
      <w:numFmt w:val="bullet"/>
      <w:lvlText w:val="•"/>
      <w:lvlJc w:val="left"/>
      <w:pPr>
        <w:ind w:left="7657" w:hanging="257"/>
      </w:pPr>
      <w:rPr>
        <w:rFonts w:hint="default"/>
        <w:lang w:val="ru-RU" w:eastAsia="en-US" w:bidi="ar-SA"/>
      </w:rPr>
    </w:lvl>
    <w:lvl w:ilvl="8" w:tplc="C78A6F7E">
      <w:numFmt w:val="bullet"/>
      <w:lvlText w:val="•"/>
      <w:lvlJc w:val="left"/>
      <w:pPr>
        <w:ind w:left="8649" w:hanging="257"/>
      </w:pPr>
      <w:rPr>
        <w:rFonts w:hint="default"/>
        <w:lang w:val="ru-RU" w:eastAsia="en-US" w:bidi="ar-SA"/>
      </w:rPr>
    </w:lvl>
  </w:abstractNum>
  <w:abstractNum w:abstractNumId="6">
    <w:nsid w:val="3E613FC0"/>
    <w:multiLevelType w:val="hybridMultilevel"/>
    <w:tmpl w:val="B7082B2A"/>
    <w:lvl w:ilvl="0" w:tplc="763EB05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EC29FA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D7101436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AB126436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FBE64758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480099EE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E662C28A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D09C91E0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CB529462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7">
    <w:nsid w:val="4F3E48E9"/>
    <w:multiLevelType w:val="multilevel"/>
    <w:tmpl w:val="47C24C2A"/>
    <w:lvl w:ilvl="0">
      <w:start w:val="3"/>
      <w:numFmt w:val="decimal"/>
      <w:lvlText w:val="%1"/>
      <w:lvlJc w:val="left"/>
      <w:pPr>
        <w:ind w:left="710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14"/>
      </w:pPr>
      <w:rPr>
        <w:rFonts w:hint="default"/>
        <w:lang w:val="ru-RU" w:eastAsia="en-US" w:bidi="ar-SA"/>
      </w:rPr>
    </w:lvl>
  </w:abstractNum>
  <w:abstractNum w:abstractNumId="8">
    <w:nsid w:val="4FF829D1"/>
    <w:multiLevelType w:val="hybridMultilevel"/>
    <w:tmpl w:val="F3F24BA2"/>
    <w:lvl w:ilvl="0" w:tplc="DAE87F60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BAFF02">
      <w:numFmt w:val="bullet"/>
      <w:lvlText w:val="•"/>
      <w:lvlJc w:val="left"/>
      <w:pPr>
        <w:ind w:left="1711" w:hanging="226"/>
      </w:pPr>
      <w:rPr>
        <w:rFonts w:hint="default"/>
        <w:lang w:val="ru-RU" w:eastAsia="en-US" w:bidi="ar-SA"/>
      </w:rPr>
    </w:lvl>
    <w:lvl w:ilvl="2" w:tplc="AD0C307A">
      <w:numFmt w:val="bullet"/>
      <w:lvlText w:val="•"/>
      <w:lvlJc w:val="left"/>
      <w:pPr>
        <w:ind w:left="2702" w:hanging="226"/>
      </w:pPr>
      <w:rPr>
        <w:rFonts w:hint="default"/>
        <w:lang w:val="ru-RU" w:eastAsia="en-US" w:bidi="ar-SA"/>
      </w:rPr>
    </w:lvl>
    <w:lvl w:ilvl="3" w:tplc="0EEE1174">
      <w:numFmt w:val="bullet"/>
      <w:lvlText w:val="•"/>
      <w:lvlJc w:val="left"/>
      <w:pPr>
        <w:ind w:left="3693" w:hanging="226"/>
      </w:pPr>
      <w:rPr>
        <w:rFonts w:hint="default"/>
        <w:lang w:val="ru-RU" w:eastAsia="en-US" w:bidi="ar-SA"/>
      </w:rPr>
    </w:lvl>
    <w:lvl w:ilvl="4" w:tplc="ECDA048C">
      <w:numFmt w:val="bullet"/>
      <w:lvlText w:val="•"/>
      <w:lvlJc w:val="left"/>
      <w:pPr>
        <w:ind w:left="4684" w:hanging="226"/>
      </w:pPr>
      <w:rPr>
        <w:rFonts w:hint="default"/>
        <w:lang w:val="ru-RU" w:eastAsia="en-US" w:bidi="ar-SA"/>
      </w:rPr>
    </w:lvl>
    <w:lvl w:ilvl="5" w:tplc="D47052A6">
      <w:numFmt w:val="bullet"/>
      <w:lvlText w:val="•"/>
      <w:lvlJc w:val="left"/>
      <w:pPr>
        <w:ind w:left="5675" w:hanging="226"/>
      </w:pPr>
      <w:rPr>
        <w:rFonts w:hint="default"/>
        <w:lang w:val="ru-RU" w:eastAsia="en-US" w:bidi="ar-SA"/>
      </w:rPr>
    </w:lvl>
    <w:lvl w:ilvl="6" w:tplc="158E58D6">
      <w:numFmt w:val="bullet"/>
      <w:lvlText w:val="•"/>
      <w:lvlJc w:val="left"/>
      <w:pPr>
        <w:ind w:left="6666" w:hanging="226"/>
      </w:pPr>
      <w:rPr>
        <w:rFonts w:hint="default"/>
        <w:lang w:val="ru-RU" w:eastAsia="en-US" w:bidi="ar-SA"/>
      </w:rPr>
    </w:lvl>
    <w:lvl w:ilvl="7" w:tplc="64F2F028">
      <w:numFmt w:val="bullet"/>
      <w:lvlText w:val="•"/>
      <w:lvlJc w:val="left"/>
      <w:pPr>
        <w:ind w:left="7657" w:hanging="226"/>
      </w:pPr>
      <w:rPr>
        <w:rFonts w:hint="default"/>
        <w:lang w:val="ru-RU" w:eastAsia="en-US" w:bidi="ar-SA"/>
      </w:rPr>
    </w:lvl>
    <w:lvl w:ilvl="8" w:tplc="AEE4FDF0">
      <w:numFmt w:val="bullet"/>
      <w:lvlText w:val="•"/>
      <w:lvlJc w:val="left"/>
      <w:pPr>
        <w:ind w:left="8649" w:hanging="226"/>
      </w:pPr>
      <w:rPr>
        <w:rFonts w:hint="default"/>
        <w:lang w:val="ru-RU" w:eastAsia="en-US" w:bidi="ar-SA"/>
      </w:rPr>
    </w:lvl>
  </w:abstractNum>
  <w:abstractNum w:abstractNumId="9">
    <w:nsid w:val="5D8D4490"/>
    <w:multiLevelType w:val="multilevel"/>
    <w:tmpl w:val="76B699AC"/>
    <w:lvl w:ilvl="0">
      <w:start w:val="1"/>
      <w:numFmt w:val="decimal"/>
      <w:lvlText w:val="%1"/>
      <w:lvlJc w:val="left"/>
      <w:pPr>
        <w:ind w:left="710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10">
    <w:nsid w:val="61374B43"/>
    <w:multiLevelType w:val="hybridMultilevel"/>
    <w:tmpl w:val="2214E30C"/>
    <w:lvl w:ilvl="0" w:tplc="E152B128">
      <w:numFmt w:val="bullet"/>
      <w:lvlText w:val="-"/>
      <w:lvlJc w:val="left"/>
      <w:pPr>
        <w:ind w:left="7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3CBC3A">
      <w:numFmt w:val="bullet"/>
      <w:lvlText w:val="•"/>
      <w:lvlJc w:val="left"/>
      <w:pPr>
        <w:ind w:left="821" w:hanging="204"/>
      </w:pPr>
      <w:rPr>
        <w:rFonts w:hint="default"/>
        <w:lang w:val="ru-RU" w:eastAsia="en-US" w:bidi="ar-SA"/>
      </w:rPr>
    </w:lvl>
    <w:lvl w:ilvl="2" w:tplc="79F63402">
      <w:numFmt w:val="bullet"/>
      <w:lvlText w:val="•"/>
      <w:lvlJc w:val="left"/>
      <w:pPr>
        <w:ind w:left="1562" w:hanging="204"/>
      </w:pPr>
      <w:rPr>
        <w:rFonts w:hint="default"/>
        <w:lang w:val="ru-RU" w:eastAsia="en-US" w:bidi="ar-SA"/>
      </w:rPr>
    </w:lvl>
    <w:lvl w:ilvl="3" w:tplc="84BC83E6">
      <w:numFmt w:val="bullet"/>
      <w:lvlText w:val="•"/>
      <w:lvlJc w:val="left"/>
      <w:pPr>
        <w:ind w:left="2303" w:hanging="204"/>
      </w:pPr>
      <w:rPr>
        <w:rFonts w:hint="default"/>
        <w:lang w:val="ru-RU" w:eastAsia="en-US" w:bidi="ar-SA"/>
      </w:rPr>
    </w:lvl>
    <w:lvl w:ilvl="4" w:tplc="A2F4D420">
      <w:numFmt w:val="bullet"/>
      <w:lvlText w:val="•"/>
      <w:lvlJc w:val="left"/>
      <w:pPr>
        <w:ind w:left="3044" w:hanging="204"/>
      </w:pPr>
      <w:rPr>
        <w:rFonts w:hint="default"/>
        <w:lang w:val="ru-RU" w:eastAsia="en-US" w:bidi="ar-SA"/>
      </w:rPr>
    </w:lvl>
    <w:lvl w:ilvl="5" w:tplc="61487B2C">
      <w:numFmt w:val="bullet"/>
      <w:lvlText w:val="•"/>
      <w:lvlJc w:val="left"/>
      <w:pPr>
        <w:ind w:left="3785" w:hanging="204"/>
      </w:pPr>
      <w:rPr>
        <w:rFonts w:hint="default"/>
        <w:lang w:val="ru-RU" w:eastAsia="en-US" w:bidi="ar-SA"/>
      </w:rPr>
    </w:lvl>
    <w:lvl w:ilvl="6" w:tplc="A5D0A3E2">
      <w:numFmt w:val="bullet"/>
      <w:lvlText w:val="•"/>
      <w:lvlJc w:val="left"/>
      <w:pPr>
        <w:ind w:left="4526" w:hanging="204"/>
      </w:pPr>
      <w:rPr>
        <w:rFonts w:hint="default"/>
        <w:lang w:val="ru-RU" w:eastAsia="en-US" w:bidi="ar-SA"/>
      </w:rPr>
    </w:lvl>
    <w:lvl w:ilvl="7" w:tplc="A5202D9E">
      <w:numFmt w:val="bullet"/>
      <w:lvlText w:val="•"/>
      <w:lvlJc w:val="left"/>
      <w:pPr>
        <w:ind w:left="5267" w:hanging="204"/>
      </w:pPr>
      <w:rPr>
        <w:rFonts w:hint="default"/>
        <w:lang w:val="ru-RU" w:eastAsia="en-US" w:bidi="ar-SA"/>
      </w:rPr>
    </w:lvl>
    <w:lvl w:ilvl="8" w:tplc="7C52D88E">
      <w:numFmt w:val="bullet"/>
      <w:lvlText w:val="•"/>
      <w:lvlJc w:val="left"/>
      <w:pPr>
        <w:ind w:left="6008" w:hanging="204"/>
      </w:pPr>
      <w:rPr>
        <w:rFonts w:hint="default"/>
        <w:lang w:val="ru-RU" w:eastAsia="en-US" w:bidi="ar-SA"/>
      </w:rPr>
    </w:lvl>
  </w:abstractNum>
  <w:abstractNum w:abstractNumId="11">
    <w:nsid w:val="66231B9B"/>
    <w:multiLevelType w:val="hybridMultilevel"/>
    <w:tmpl w:val="9A3EA9DC"/>
    <w:lvl w:ilvl="0" w:tplc="FB48BD9A">
      <w:numFmt w:val="bullet"/>
      <w:lvlText w:val="-"/>
      <w:lvlJc w:val="left"/>
      <w:pPr>
        <w:ind w:left="7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5E8156">
      <w:numFmt w:val="bullet"/>
      <w:lvlText w:val="•"/>
      <w:lvlJc w:val="left"/>
      <w:pPr>
        <w:ind w:left="693" w:hanging="180"/>
      </w:pPr>
      <w:rPr>
        <w:rFonts w:hint="default"/>
        <w:lang w:val="ru-RU" w:eastAsia="en-US" w:bidi="ar-SA"/>
      </w:rPr>
    </w:lvl>
    <w:lvl w:ilvl="2" w:tplc="5B5A0004">
      <w:numFmt w:val="bullet"/>
      <w:lvlText w:val="•"/>
      <w:lvlJc w:val="left"/>
      <w:pPr>
        <w:ind w:left="1306" w:hanging="180"/>
      </w:pPr>
      <w:rPr>
        <w:rFonts w:hint="default"/>
        <w:lang w:val="ru-RU" w:eastAsia="en-US" w:bidi="ar-SA"/>
      </w:rPr>
    </w:lvl>
    <w:lvl w:ilvl="3" w:tplc="FB42A372">
      <w:numFmt w:val="bullet"/>
      <w:lvlText w:val="•"/>
      <w:lvlJc w:val="left"/>
      <w:pPr>
        <w:ind w:left="1919" w:hanging="180"/>
      </w:pPr>
      <w:rPr>
        <w:rFonts w:hint="default"/>
        <w:lang w:val="ru-RU" w:eastAsia="en-US" w:bidi="ar-SA"/>
      </w:rPr>
    </w:lvl>
    <w:lvl w:ilvl="4" w:tplc="C4A6CE1A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5" w:tplc="45EC03B6">
      <w:numFmt w:val="bullet"/>
      <w:lvlText w:val="•"/>
      <w:lvlJc w:val="left"/>
      <w:pPr>
        <w:ind w:left="3145" w:hanging="180"/>
      </w:pPr>
      <w:rPr>
        <w:rFonts w:hint="default"/>
        <w:lang w:val="ru-RU" w:eastAsia="en-US" w:bidi="ar-SA"/>
      </w:rPr>
    </w:lvl>
    <w:lvl w:ilvl="6" w:tplc="B7F85B9C">
      <w:numFmt w:val="bullet"/>
      <w:lvlText w:val="•"/>
      <w:lvlJc w:val="left"/>
      <w:pPr>
        <w:ind w:left="3758" w:hanging="180"/>
      </w:pPr>
      <w:rPr>
        <w:rFonts w:hint="default"/>
        <w:lang w:val="ru-RU" w:eastAsia="en-US" w:bidi="ar-SA"/>
      </w:rPr>
    </w:lvl>
    <w:lvl w:ilvl="7" w:tplc="FD624EF4">
      <w:numFmt w:val="bullet"/>
      <w:lvlText w:val="•"/>
      <w:lvlJc w:val="left"/>
      <w:pPr>
        <w:ind w:left="4371" w:hanging="180"/>
      </w:pPr>
      <w:rPr>
        <w:rFonts w:hint="default"/>
        <w:lang w:val="ru-RU" w:eastAsia="en-US" w:bidi="ar-SA"/>
      </w:rPr>
    </w:lvl>
    <w:lvl w:ilvl="8" w:tplc="7FCC5A1E">
      <w:numFmt w:val="bullet"/>
      <w:lvlText w:val="•"/>
      <w:lvlJc w:val="left"/>
      <w:pPr>
        <w:ind w:left="4984" w:hanging="180"/>
      </w:pPr>
      <w:rPr>
        <w:rFonts w:hint="default"/>
        <w:lang w:val="ru-RU" w:eastAsia="en-US" w:bidi="ar-SA"/>
      </w:rPr>
    </w:lvl>
  </w:abstractNum>
  <w:abstractNum w:abstractNumId="12">
    <w:nsid w:val="729A55B3"/>
    <w:multiLevelType w:val="hybridMultilevel"/>
    <w:tmpl w:val="D3F60BDA"/>
    <w:lvl w:ilvl="0" w:tplc="FB521D1C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F8D7E6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2" w:tplc="48065E94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B96CDAFC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4" w:tplc="AA3AEE86">
      <w:numFmt w:val="bullet"/>
      <w:lvlText w:val="•"/>
      <w:lvlJc w:val="left"/>
      <w:pPr>
        <w:ind w:left="4696" w:hanging="164"/>
      </w:pPr>
      <w:rPr>
        <w:rFonts w:hint="default"/>
        <w:lang w:val="ru-RU" w:eastAsia="en-US" w:bidi="ar-SA"/>
      </w:rPr>
    </w:lvl>
    <w:lvl w:ilvl="5" w:tplc="4ED264D4"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  <w:lvl w:ilvl="6" w:tplc="AEDEEC06">
      <w:numFmt w:val="bullet"/>
      <w:lvlText w:val="•"/>
      <w:lvlJc w:val="left"/>
      <w:pPr>
        <w:ind w:left="6674" w:hanging="164"/>
      </w:pPr>
      <w:rPr>
        <w:rFonts w:hint="default"/>
        <w:lang w:val="ru-RU" w:eastAsia="en-US" w:bidi="ar-SA"/>
      </w:rPr>
    </w:lvl>
    <w:lvl w:ilvl="7" w:tplc="2D1E2728">
      <w:numFmt w:val="bullet"/>
      <w:lvlText w:val="•"/>
      <w:lvlJc w:val="left"/>
      <w:pPr>
        <w:ind w:left="7663" w:hanging="164"/>
      </w:pPr>
      <w:rPr>
        <w:rFonts w:hint="default"/>
        <w:lang w:val="ru-RU" w:eastAsia="en-US" w:bidi="ar-SA"/>
      </w:rPr>
    </w:lvl>
    <w:lvl w:ilvl="8" w:tplc="9FFAB99A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9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7E"/>
    <w:rsid w:val="003C1A1E"/>
    <w:rsid w:val="00534BD3"/>
    <w:rsid w:val="005D117E"/>
    <w:rsid w:val="006F6F58"/>
    <w:rsid w:val="00A10BF6"/>
    <w:rsid w:val="00D1155E"/>
    <w:rsid w:val="00D959D5"/>
    <w:rsid w:val="00E6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78BF6-52B6-48C6-A0F8-7A8FAFE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19" w:lineRule="exact"/>
      <w:ind w:left="46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7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10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6F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F5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Host_user</dc:creator>
  <cp:lastModifiedBy>Admin</cp:lastModifiedBy>
  <cp:revision>4</cp:revision>
  <cp:lastPrinted>2025-09-25T09:59:00Z</cp:lastPrinted>
  <dcterms:created xsi:type="dcterms:W3CDTF">2025-09-25T09:49:00Z</dcterms:created>
  <dcterms:modified xsi:type="dcterms:W3CDTF">2025-09-29T12:10:00Z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