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A2" w:rsidRPr="003908A2" w:rsidRDefault="003908A2" w:rsidP="003908A2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bookmark1"/>
      <w:r w:rsidRPr="003908A2">
        <w:rPr>
          <w:rFonts w:eastAsiaTheme="minorHAnsi"/>
          <w:b/>
          <w:bCs/>
          <w:sz w:val="28"/>
          <w:szCs w:val="28"/>
          <w:lang w:eastAsia="en-US"/>
        </w:rPr>
        <w:t xml:space="preserve">ОТДЕЛ ОБРАЗОВАНИЯ, МОЛОДЕЖИ И СПОРТА </w:t>
      </w:r>
    </w:p>
    <w:p w:rsidR="003908A2" w:rsidRPr="003908A2" w:rsidRDefault="003908A2" w:rsidP="003908A2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908A2">
        <w:rPr>
          <w:rFonts w:eastAsiaTheme="minorHAnsi"/>
          <w:b/>
          <w:bCs/>
          <w:sz w:val="28"/>
          <w:szCs w:val="28"/>
          <w:lang w:eastAsia="en-US"/>
        </w:rPr>
        <w:t xml:space="preserve">АДМИНИСТРАЦИИ ЧЕРНОМОРСКОГО РАЙОНА </w:t>
      </w:r>
    </w:p>
    <w:p w:rsidR="003908A2" w:rsidRPr="003908A2" w:rsidRDefault="003908A2" w:rsidP="003908A2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908A2">
        <w:rPr>
          <w:rFonts w:eastAsiaTheme="minorHAnsi"/>
          <w:b/>
          <w:bCs/>
          <w:sz w:val="28"/>
          <w:szCs w:val="28"/>
          <w:lang w:eastAsia="en-US"/>
        </w:rPr>
        <w:t>РЕСПУБЛИКИ КРЫМ</w:t>
      </w:r>
    </w:p>
    <w:p w:rsidR="003908A2" w:rsidRPr="003908A2" w:rsidRDefault="003908A2" w:rsidP="003908A2">
      <w:pPr>
        <w:spacing w:before="24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908A2">
        <w:rPr>
          <w:rFonts w:eastAsiaTheme="minorHAnsi"/>
          <w:b/>
          <w:bCs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3908A2" w:rsidRPr="003908A2" w:rsidRDefault="003908A2" w:rsidP="003908A2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908A2">
        <w:rPr>
          <w:rFonts w:eastAsiaTheme="minorHAnsi"/>
          <w:b/>
          <w:bCs/>
          <w:sz w:val="28"/>
          <w:szCs w:val="28"/>
          <w:lang w:eastAsia="en-US"/>
        </w:rPr>
        <w:t>«КРАСНОПОЛЯНСКАЯ СРЕДНЯЯ ШКОЛА ИМЕНИ МЕЩЕРЯКОВА ИВАНА ЕГОРОВИЧА»</w:t>
      </w:r>
    </w:p>
    <w:p w:rsidR="003908A2" w:rsidRPr="003908A2" w:rsidRDefault="003908A2" w:rsidP="003908A2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908A2">
        <w:rPr>
          <w:rFonts w:eastAsiaTheme="minorHAnsi"/>
          <w:b/>
          <w:bCs/>
          <w:sz w:val="28"/>
          <w:szCs w:val="28"/>
          <w:lang w:eastAsia="en-US"/>
        </w:rPr>
        <w:t>ЧЕРНОМОРСКОГО РАЙОНА РЕСПУБЛИКИ КРЫМ</w:t>
      </w:r>
    </w:p>
    <w:p w:rsidR="003908A2" w:rsidRPr="003908A2" w:rsidRDefault="003908A2" w:rsidP="003908A2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left="-567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>РАССМОТРЕНО</w:t>
      </w:r>
      <w:r w:rsidRPr="003908A2">
        <w:rPr>
          <w:rFonts w:eastAsiaTheme="minorHAnsi"/>
          <w:bCs/>
          <w:sz w:val="28"/>
          <w:szCs w:val="28"/>
          <w:lang w:eastAsia="en-US"/>
        </w:rPr>
        <w:tab/>
        <w:t xml:space="preserve">                                         УТВЕРЖДАЮ</w:t>
      </w:r>
    </w:p>
    <w:p w:rsidR="003908A2" w:rsidRPr="003908A2" w:rsidRDefault="003908A2" w:rsidP="003908A2">
      <w:pPr>
        <w:spacing w:line="276" w:lineRule="auto"/>
        <w:ind w:left="-567" w:right="-428"/>
        <w:jc w:val="both"/>
        <w:rPr>
          <w:rFonts w:eastAsiaTheme="minorHAnsi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sz w:val="22"/>
          <w:szCs w:val="22"/>
          <w:lang w:eastAsia="en-US"/>
        </w:rPr>
        <w:t xml:space="preserve">Школьный МС                                                                           Директор МБОУ </w:t>
      </w:r>
    </w:p>
    <w:p w:rsidR="003908A2" w:rsidRPr="003908A2" w:rsidRDefault="003908A2" w:rsidP="003908A2">
      <w:pPr>
        <w:spacing w:line="276" w:lineRule="auto"/>
        <w:ind w:left="-567"/>
        <w:jc w:val="both"/>
        <w:rPr>
          <w:rFonts w:eastAsiaTheme="minorHAnsi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sz w:val="22"/>
          <w:szCs w:val="22"/>
          <w:lang w:eastAsia="en-US"/>
        </w:rPr>
        <w:t xml:space="preserve">Руководитель               </w:t>
      </w:r>
      <w:proofErr w:type="spellStart"/>
      <w:r w:rsidRPr="003908A2">
        <w:rPr>
          <w:rFonts w:eastAsiaTheme="minorHAnsi"/>
          <w:bCs/>
          <w:sz w:val="22"/>
          <w:szCs w:val="22"/>
          <w:lang w:eastAsia="en-US"/>
        </w:rPr>
        <w:t>И.В.Швец</w:t>
      </w:r>
      <w:proofErr w:type="spellEnd"/>
      <w:r w:rsidRPr="003908A2">
        <w:rPr>
          <w:rFonts w:eastAsiaTheme="minorHAnsi"/>
          <w:bCs/>
          <w:sz w:val="22"/>
          <w:szCs w:val="22"/>
          <w:lang w:eastAsia="en-US"/>
        </w:rPr>
        <w:t xml:space="preserve">                                             МБОУ «</w:t>
      </w:r>
      <w:proofErr w:type="spellStart"/>
      <w:r w:rsidRPr="003908A2">
        <w:rPr>
          <w:rFonts w:eastAsiaTheme="minorHAnsi"/>
          <w:bCs/>
          <w:sz w:val="22"/>
          <w:szCs w:val="22"/>
          <w:lang w:eastAsia="en-US"/>
        </w:rPr>
        <w:t>Краснополянская</w:t>
      </w:r>
      <w:proofErr w:type="spellEnd"/>
      <w:r w:rsidRPr="003908A2">
        <w:rPr>
          <w:rFonts w:eastAsiaTheme="minorHAnsi"/>
          <w:bCs/>
          <w:sz w:val="22"/>
          <w:szCs w:val="22"/>
          <w:lang w:eastAsia="en-US"/>
        </w:rPr>
        <w:t xml:space="preserve"> СШ </w:t>
      </w:r>
    </w:p>
    <w:p w:rsidR="003908A2" w:rsidRPr="003908A2" w:rsidRDefault="003908A2" w:rsidP="003908A2">
      <w:pPr>
        <w:spacing w:line="276" w:lineRule="auto"/>
        <w:ind w:left="-567"/>
        <w:jc w:val="both"/>
        <w:rPr>
          <w:rFonts w:eastAsiaTheme="minorHAnsi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sz w:val="22"/>
          <w:szCs w:val="22"/>
          <w:lang w:eastAsia="en-US"/>
        </w:rPr>
        <w:t xml:space="preserve">                                                                                                      </w:t>
      </w:r>
      <w:proofErr w:type="spellStart"/>
      <w:r w:rsidRPr="003908A2">
        <w:rPr>
          <w:rFonts w:eastAsiaTheme="minorHAnsi"/>
          <w:bCs/>
          <w:sz w:val="22"/>
          <w:szCs w:val="22"/>
          <w:lang w:eastAsia="en-US"/>
        </w:rPr>
        <w:t>им.Мещерякова</w:t>
      </w:r>
      <w:proofErr w:type="spellEnd"/>
      <w:r w:rsidRPr="003908A2">
        <w:rPr>
          <w:rFonts w:eastAsiaTheme="minorHAnsi"/>
          <w:bCs/>
          <w:sz w:val="22"/>
          <w:szCs w:val="22"/>
          <w:lang w:eastAsia="en-US"/>
        </w:rPr>
        <w:t xml:space="preserve"> И.Е.»  </w:t>
      </w:r>
    </w:p>
    <w:p w:rsidR="003908A2" w:rsidRPr="003908A2" w:rsidRDefault="003908A2" w:rsidP="003908A2">
      <w:pPr>
        <w:spacing w:line="276" w:lineRule="auto"/>
        <w:ind w:left="-567"/>
        <w:jc w:val="both"/>
        <w:rPr>
          <w:rFonts w:eastAsiaTheme="minorHAnsi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sz w:val="22"/>
          <w:szCs w:val="22"/>
          <w:lang w:eastAsia="en-US"/>
        </w:rPr>
        <w:t xml:space="preserve">от _______2025 г. № ___                                                        </w:t>
      </w:r>
      <w:proofErr w:type="gramStart"/>
      <w:r w:rsidRPr="003908A2">
        <w:rPr>
          <w:rFonts w:eastAsiaTheme="minorHAnsi"/>
          <w:bCs/>
          <w:sz w:val="22"/>
          <w:szCs w:val="22"/>
          <w:lang w:eastAsia="en-US"/>
        </w:rPr>
        <w:t xml:space="preserve">   «</w:t>
      </w:r>
      <w:proofErr w:type="gramEnd"/>
      <w:r w:rsidRPr="003908A2">
        <w:rPr>
          <w:rFonts w:eastAsiaTheme="minorHAnsi"/>
          <w:bCs/>
          <w:sz w:val="22"/>
          <w:szCs w:val="22"/>
          <w:lang w:eastAsia="en-US"/>
        </w:rPr>
        <w:t>____»______2025 г.</w:t>
      </w:r>
    </w:p>
    <w:p w:rsidR="003908A2" w:rsidRPr="003908A2" w:rsidRDefault="003908A2" w:rsidP="003908A2">
      <w:pPr>
        <w:spacing w:line="276" w:lineRule="auto"/>
        <w:ind w:left="-567" w:firstLine="1560"/>
        <w:jc w:val="both"/>
        <w:rPr>
          <w:rFonts w:eastAsiaTheme="minorHAnsi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sz w:val="22"/>
          <w:szCs w:val="22"/>
          <w:lang w:eastAsia="en-US"/>
        </w:rPr>
        <w:t xml:space="preserve">                                                                          ___________</w:t>
      </w:r>
      <w:proofErr w:type="spellStart"/>
      <w:r w:rsidRPr="003908A2">
        <w:rPr>
          <w:rFonts w:eastAsiaTheme="minorHAnsi"/>
          <w:bCs/>
          <w:sz w:val="22"/>
          <w:szCs w:val="22"/>
          <w:lang w:eastAsia="en-US"/>
        </w:rPr>
        <w:t>М.С.Чумак</w:t>
      </w:r>
      <w:proofErr w:type="spellEnd"/>
    </w:p>
    <w:p w:rsidR="003908A2" w:rsidRPr="003908A2" w:rsidRDefault="003908A2" w:rsidP="003908A2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widowControl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908A2">
        <w:rPr>
          <w:rFonts w:eastAsiaTheme="minorHAnsi"/>
          <w:b/>
          <w:sz w:val="28"/>
          <w:szCs w:val="28"/>
          <w:lang w:eastAsia="en-US"/>
        </w:rPr>
        <w:t xml:space="preserve">Дополнительная общеобразовательная </w:t>
      </w:r>
    </w:p>
    <w:p w:rsidR="003908A2" w:rsidRPr="003908A2" w:rsidRDefault="003908A2" w:rsidP="003908A2">
      <w:pPr>
        <w:widowControl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908A2">
        <w:rPr>
          <w:rFonts w:eastAsiaTheme="minorHAnsi"/>
          <w:b/>
          <w:sz w:val="28"/>
          <w:szCs w:val="28"/>
          <w:lang w:eastAsia="en-US"/>
        </w:rPr>
        <w:t>общеразвивающая программа</w:t>
      </w:r>
    </w:p>
    <w:p w:rsidR="003908A2" w:rsidRPr="003908A2" w:rsidRDefault="003908A2" w:rsidP="003908A2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908A2">
        <w:rPr>
          <w:rFonts w:eastAsiaTheme="minorHAnsi"/>
          <w:b/>
          <w:bCs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Юнармия</w:t>
      </w:r>
      <w:proofErr w:type="spellEnd"/>
      <w:r w:rsidRPr="003908A2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3908A2" w:rsidRPr="003908A2" w:rsidRDefault="003908A2" w:rsidP="003908A2">
      <w:pPr>
        <w:spacing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4111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 xml:space="preserve">Направленность: </w:t>
      </w:r>
      <w:r>
        <w:rPr>
          <w:rFonts w:eastAsiaTheme="minorHAnsi"/>
          <w:bCs/>
          <w:sz w:val="28"/>
          <w:szCs w:val="28"/>
          <w:lang w:eastAsia="en-US"/>
        </w:rPr>
        <w:t>социально-гуманитарная</w:t>
      </w:r>
    </w:p>
    <w:p w:rsidR="003908A2" w:rsidRPr="003908A2" w:rsidRDefault="003908A2" w:rsidP="003908A2">
      <w:pPr>
        <w:spacing w:line="276" w:lineRule="auto"/>
        <w:ind w:firstLine="4111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>Возраст обучающихся: 13 – 16 лет</w:t>
      </w:r>
    </w:p>
    <w:p w:rsidR="003908A2" w:rsidRPr="003908A2" w:rsidRDefault="003908A2" w:rsidP="003908A2">
      <w:pPr>
        <w:spacing w:line="276" w:lineRule="auto"/>
        <w:ind w:firstLine="4111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>Срок реализации программы: 1 год, 34 часа</w:t>
      </w:r>
    </w:p>
    <w:p w:rsidR="003908A2" w:rsidRPr="003908A2" w:rsidRDefault="003908A2" w:rsidP="003908A2">
      <w:pPr>
        <w:spacing w:line="276" w:lineRule="auto"/>
        <w:ind w:firstLine="4111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>Вид программы: модифицированная</w:t>
      </w:r>
    </w:p>
    <w:p w:rsidR="003908A2" w:rsidRPr="003908A2" w:rsidRDefault="003908A2" w:rsidP="003908A2">
      <w:pPr>
        <w:spacing w:line="276" w:lineRule="auto"/>
        <w:ind w:firstLine="4111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>Уровень: стартовый</w:t>
      </w:r>
    </w:p>
    <w:p w:rsidR="003908A2" w:rsidRPr="003908A2" w:rsidRDefault="003908A2" w:rsidP="003908A2">
      <w:pPr>
        <w:spacing w:line="276" w:lineRule="auto"/>
        <w:ind w:left="411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Должность: воспитатель ГПД</w:t>
      </w:r>
    </w:p>
    <w:p w:rsidR="003908A2" w:rsidRPr="003908A2" w:rsidRDefault="003908A2" w:rsidP="003908A2">
      <w:pPr>
        <w:spacing w:line="276" w:lineRule="auto"/>
        <w:ind w:firstLine="4111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>Ф.И.</w:t>
      </w:r>
      <w:r>
        <w:rPr>
          <w:rFonts w:eastAsiaTheme="minorHAnsi"/>
          <w:bCs/>
          <w:sz w:val="28"/>
          <w:szCs w:val="28"/>
          <w:lang w:eastAsia="en-US"/>
        </w:rPr>
        <w:t xml:space="preserve">О.: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Кудрян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Екатерина Дмитриевна</w:t>
      </w:r>
    </w:p>
    <w:p w:rsidR="003908A2" w:rsidRPr="003908A2" w:rsidRDefault="003908A2" w:rsidP="003908A2">
      <w:pPr>
        <w:spacing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>с. Красная Поляна, 2025 г.</w:t>
      </w:r>
    </w:p>
    <w:p w:rsidR="003908A2" w:rsidRPr="003908A2" w:rsidRDefault="003908A2" w:rsidP="003908A2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br w:type="page"/>
      </w:r>
    </w:p>
    <w:p w:rsidR="003908A2" w:rsidRPr="003908A2" w:rsidRDefault="003908A2" w:rsidP="003908A2">
      <w:pPr>
        <w:numPr>
          <w:ilvl w:val="0"/>
          <w:numId w:val="11"/>
        </w:numPr>
        <w:spacing w:before="240" w:after="200" w:line="276" w:lineRule="auto"/>
        <w:ind w:right="268"/>
        <w:contextualSpacing/>
        <w:rPr>
          <w:rFonts w:eastAsiaTheme="minorHAnsi"/>
          <w:b/>
          <w:bCs/>
          <w:sz w:val="28"/>
          <w:szCs w:val="28"/>
          <w:lang w:eastAsia="en-US"/>
        </w:rPr>
      </w:pPr>
      <w:r w:rsidRPr="003908A2">
        <w:rPr>
          <w:rFonts w:eastAsiaTheme="minorHAnsi"/>
          <w:b/>
          <w:bCs/>
          <w:sz w:val="28"/>
          <w:szCs w:val="28"/>
          <w:lang w:eastAsia="en-US"/>
        </w:rPr>
        <w:lastRenderedPageBreak/>
        <w:t>Комплекс основных характеристик программы</w:t>
      </w:r>
    </w:p>
    <w:p w:rsidR="003908A2" w:rsidRPr="003908A2" w:rsidRDefault="003908A2" w:rsidP="003908A2">
      <w:pPr>
        <w:spacing w:before="240" w:line="276" w:lineRule="auto"/>
        <w:ind w:left="709" w:right="268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/>
          <w:bCs/>
          <w:sz w:val="28"/>
          <w:szCs w:val="28"/>
          <w:lang w:eastAsia="en-US"/>
        </w:rPr>
        <w:t>1.1 Пояснительная записка</w:t>
      </w:r>
    </w:p>
    <w:p w:rsidR="003908A2" w:rsidRPr="003908A2" w:rsidRDefault="003908A2" w:rsidP="003908A2">
      <w:pPr>
        <w:widowControl w:val="0"/>
        <w:tabs>
          <w:tab w:val="left" w:pos="9632"/>
        </w:tabs>
        <w:spacing w:before="240" w:line="276" w:lineRule="auto"/>
        <w:ind w:right="-7" w:firstLine="709"/>
        <w:jc w:val="both"/>
        <w:rPr>
          <w:rFonts w:eastAsiaTheme="minorHAnsi"/>
          <w:sz w:val="28"/>
          <w:szCs w:val="28"/>
          <w:lang w:eastAsia="en-US"/>
        </w:rPr>
      </w:pPr>
      <w:r w:rsidRPr="003908A2">
        <w:rPr>
          <w:rFonts w:eastAsiaTheme="minorHAnsi"/>
          <w:b/>
          <w:iCs/>
          <w:sz w:val="28"/>
          <w:szCs w:val="28"/>
          <w:lang w:eastAsia="en-US"/>
        </w:rPr>
        <w:t>Нормативно-правовая основа программы</w:t>
      </w:r>
    </w:p>
    <w:p w:rsidR="003908A2" w:rsidRPr="003908A2" w:rsidRDefault="003908A2" w:rsidP="003908A2">
      <w:pPr>
        <w:spacing w:line="276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 xml:space="preserve">Дополнительная общеобразовательная общеразвивающая </w:t>
      </w:r>
      <w:proofErr w:type="gramStart"/>
      <w:r w:rsidRPr="003908A2">
        <w:rPr>
          <w:rFonts w:eastAsiaTheme="minorHAnsi"/>
          <w:bCs/>
          <w:sz w:val="28"/>
          <w:szCs w:val="28"/>
          <w:lang w:eastAsia="en-US"/>
        </w:rPr>
        <w:t xml:space="preserve">программа  </w:t>
      </w:r>
      <w:r w:rsidRPr="003908A2">
        <w:rPr>
          <w:rFonts w:eastAsiaTheme="minorHAnsi"/>
          <w:b/>
          <w:bCs/>
          <w:sz w:val="28"/>
          <w:szCs w:val="28"/>
          <w:lang w:eastAsia="en-US"/>
        </w:rPr>
        <w:t>«</w:t>
      </w:r>
      <w:proofErr w:type="spellStart"/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>Юнармия</w:t>
      </w:r>
      <w:proofErr w:type="spellEnd"/>
      <w:r w:rsidRPr="003908A2">
        <w:rPr>
          <w:rFonts w:eastAsiaTheme="minorHAnsi"/>
          <w:b/>
          <w:bCs/>
          <w:sz w:val="28"/>
          <w:szCs w:val="28"/>
          <w:lang w:eastAsia="en-US"/>
        </w:rPr>
        <w:t xml:space="preserve">» </w:t>
      </w:r>
      <w:r w:rsidRPr="003908A2">
        <w:rPr>
          <w:rFonts w:eastAsiaTheme="minorHAnsi"/>
          <w:bCs/>
          <w:iCs/>
          <w:sz w:val="28"/>
          <w:szCs w:val="28"/>
          <w:lang w:eastAsia="en-US"/>
        </w:rPr>
        <w:t>разработана на основе нормативных документов, регламентирующих деятельность учреждений дополнительного образования: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 xml:space="preserve">Федеральный закон Российской Федерации от 29.12.2012 г. </w:t>
      </w:r>
      <w:r w:rsidRPr="003908A2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br/>
        <w:t xml:space="preserve">№ 273-ФЗ «Об образовании в Российской Федерации» </w:t>
      </w:r>
      <w:r w:rsidRPr="003908A2">
        <w:rPr>
          <w:rFonts w:eastAsiaTheme="minorHAnsi"/>
          <w:bCs/>
          <w:spacing w:val="2"/>
          <w:sz w:val="28"/>
          <w:szCs w:val="28"/>
          <w:shd w:val="clear" w:color="auto" w:fill="FFFFFF"/>
          <w:lang w:eastAsia="en-US"/>
        </w:rPr>
        <w:t>(в действующей редакции)</w:t>
      </w:r>
      <w:r w:rsidRPr="003908A2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ascii="Cambria" w:eastAsiaTheme="minorHAnsi" w:hAnsi="Cambria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3908A2">
        <w:rPr>
          <w:rFonts w:eastAsiaTheme="minorHAnsi"/>
          <w:bCs/>
          <w:sz w:val="28"/>
          <w:szCs w:val="28"/>
          <w:lang w:eastAsia="en-US"/>
        </w:rPr>
        <w:br/>
      </w:r>
      <w:r w:rsidRPr="003908A2">
        <w:rPr>
          <w:rFonts w:eastAsiaTheme="minorHAnsi"/>
          <w:bCs/>
          <w:spacing w:val="2"/>
          <w:sz w:val="28"/>
          <w:szCs w:val="28"/>
          <w:shd w:val="clear" w:color="auto" w:fill="FFFFFF"/>
          <w:lang w:eastAsia="en-US"/>
        </w:rPr>
        <w:t>(в действующей редакции);</w:t>
      </w:r>
      <w:r w:rsidRPr="003908A2">
        <w:rPr>
          <w:rFonts w:ascii="Cambria" w:eastAsiaTheme="minorHAnsi" w:hAnsi="Cambria"/>
          <w:bCs/>
          <w:sz w:val="22"/>
          <w:szCs w:val="22"/>
          <w:lang w:eastAsia="en-US"/>
        </w:rPr>
        <w:t xml:space="preserve">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ascii="Cambria" w:eastAsiaTheme="minorHAnsi" w:hAnsi="Cambria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u w:val="single"/>
          <w:lang w:eastAsia="en-US"/>
        </w:rPr>
        <w:t xml:space="preserve">Федеральный закон </w:t>
      </w:r>
      <w:r w:rsidRPr="003908A2">
        <w:rPr>
          <w:rFonts w:eastAsiaTheme="minorHAnsi"/>
          <w:bCs/>
          <w:sz w:val="28"/>
          <w:szCs w:val="28"/>
          <w:lang w:eastAsia="en-US"/>
        </w:rPr>
        <w:t xml:space="preserve">Российской Федерации </w:t>
      </w:r>
      <w:r w:rsidRPr="003908A2">
        <w:rPr>
          <w:rFonts w:eastAsiaTheme="minorHAnsi"/>
          <w:bCs/>
          <w:color w:val="000000" w:themeColor="text1"/>
          <w:sz w:val="28"/>
          <w:szCs w:val="28"/>
          <w:u w:val="single"/>
          <w:lang w:eastAsia="en-US"/>
        </w:rPr>
        <w:t xml:space="preserve">от 13.07.2020 г.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Pr="003908A2">
        <w:rPr>
          <w:rFonts w:eastAsiaTheme="minorHAnsi"/>
          <w:bCs/>
          <w:color w:val="000000" w:themeColor="text1"/>
          <w:sz w:val="28"/>
          <w:szCs w:val="28"/>
          <w:u w:val="single"/>
          <w:lang w:eastAsia="en-US"/>
        </w:rPr>
        <w:br/>
        <w:t>(в действующей редакции);</w:t>
      </w:r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Указ Президента Российской Федерации от 24.12.2014 г. № 808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 xml:space="preserve">«Об утверждении Основ государственной культурной политики»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 xml:space="preserve">(в действующей редакции);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Указ Президента Российской Федерации от 9 ноября 2022 г. № 809 «Об утверждении Основ государственной политики по сохранению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>и укреплению традиционных российских духовно-нравственных ценностей»;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hyperlink r:id="rId5" w:history="1">
        <w:r w:rsidRPr="003908A2">
          <w:rPr>
            <w:rFonts w:eastAsiaTheme="minorHAnsi"/>
            <w:bCs/>
            <w:color w:val="000000" w:themeColor="text1"/>
            <w:sz w:val="28"/>
            <w:szCs w:val="28"/>
            <w:u w:val="single"/>
            <w:lang w:eastAsia="en-US"/>
          </w:rPr>
          <w:t xml:space="preserve">Стратегия развития воспитания в Российской Федерации на период </w:t>
        </w:r>
        <w:r w:rsidRPr="003908A2">
          <w:rPr>
            <w:rFonts w:eastAsiaTheme="minorHAnsi"/>
            <w:bCs/>
            <w:color w:val="000000" w:themeColor="text1"/>
            <w:sz w:val="28"/>
            <w:szCs w:val="28"/>
            <w:u w:val="single"/>
            <w:lang w:eastAsia="en-US"/>
          </w:rPr>
          <w:br/>
          <w:t>до 2025 года, утверждена распоряжением Правительства Российской Федерации от 29.05.2015 г. № 996-р</w:t>
        </w:r>
      </w:hyperlink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t>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Стратегия научно-технологического развития Российской Федерации, утверждённая Указом Президента Российской Федерации от 01.12.2016 г. № 642 (</w:t>
      </w:r>
      <w:r w:rsidRPr="003908A2">
        <w:rPr>
          <w:rFonts w:eastAsiaTheme="minorHAnsi"/>
          <w:bCs/>
          <w:spacing w:val="2"/>
          <w:sz w:val="28"/>
          <w:szCs w:val="28"/>
          <w:shd w:val="clear" w:color="auto" w:fill="FFFFFF"/>
          <w:lang w:eastAsia="en-US"/>
        </w:rPr>
        <w:t>в действующей редакции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);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года»;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Приказ Министерства просвещения Российской Федерации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 xml:space="preserve">от 13.03.2019 г. 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lastRenderedPageBreak/>
        <w:t>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hyperlink r:id="rId6" w:history="1">
        <w:r w:rsidRPr="003908A2">
          <w:rPr>
            <w:rFonts w:eastAsiaTheme="minorHAnsi"/>
            <w:bCs/>
            <w:color w:val="000000" w:themeColor="text1"/>
            <w:sz w:val="28"/>
            <w:szCs w:val="28"/>
            <w:u w:val="single"/>
            <w:lang w:eastAsia="en-US"/>
          </w:rPr>
          <w:t xml:space="preserve">Приказ </w:t>
        </w:r>
        <w:proofErr w:type="spellStart"/>
        <w:r w:rsidRPr="003908A2">
          <w:rPr>
            <w:rFonts w:eastAsiaTheme="minorHAnsi"/>
            <w:bCs/>
            <w:color w:val="000000" w:themeColor="text1"/>
            <w:sz w:val="28"/>
            <w:szCs w:val="28"/>
            <w:u w:val="single"/>
            <w:lang w:eastAsia="en-US"/>
          </w:rPr>
          <w:t>Минпросвещения</w:t>
        </w:r>
        <w:proofErr w:type="spellEnd"/>
        <w:r w:rsidRPr="003908A2">
          <w:rPr>
            <w:rFonts w:eastAsiaTheme="minorHAnsi"/>
            <w:bCs/>
            <w:color w:val="000000" w:themeColor="text1"/>
            <w:sz w:val="28"/>
            <w:szCs w:val="28"/>
            <w:u w:val="single"/>
            <w:lang w:eastAsia="en-US"/>
          </w:rPr>
          <w:t xml:space="preserve"> России от 03.09.2019 г. № 467 </w:t>
        </w:r>
        <w:r w:rsidRPr="003908A2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br/>
        </w:r>
        <w:r w:rsidRPr="003908A2">
          <w:rPr>
            <w:rFonts w:eastAsiaTheme="minorHAnsi"/>
            <w:bCs/>
            <w:color w:val="000000" w:themeColor="text1"/>
            <w:sz w:val="28"/>
            <w:szCs w:val="28"/>
            <w:u w:val="single"/>
            <w:lang w:eastAsia="en-US"/>
          </w:rPr>
          <w:t>«Об утверждении Целевой модели развития региональных систем развития дополнительного образования детей»</w:t>
        </w:r>
      </w:hyperlink>
      <w:r w:rsidRPr="003908A2">
        <w:rPr>
          <w:rFonts w:eastAsiaTheme="minorHAnsi"/>
          <w:bCs/>
          <w:color w:val="000000" w:themeColor="text1"/>
          <w:sz w:val="28"/>
          <w:szCs w:val="28"/>
          <w:u w:val="single"/>
          <w:lang w:eastAsia="en-US"/>
        </w:rPr>
        <w:t xml:space="preserve"> (в действующей редакции)</w:t>
      </w:r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t>;</w:t>
      </w:r>
      <w:r w:rsidRPr="003908A2">
        <w:rPr>
          <w:rFonts w:ascii="Cambria" w:eastAsiaTheme="minorHAnsi" w:hAnsi="Cambria"/>
          <w:bCs/>
          <w:color w:val="000000" w:themeColor="text1"/>
          <w:sz w:val="22"/>
          <w:szCs w:val="22"/>
          <w:lang w:eastAsia="en-US"/>
        </w:rPr>
        <w:t xml:space="preserve">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Приказ </w:t>
      </w:r>
      <w:proofErr w:type="spellStart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Минобрнауки</w:t>
      </w:r>
      <w:proofErr w:type="spellEnd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России и </w:t>
      </w:r>
      <w:proofErr w:type="spellStart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Минпросвещения</w:t>
      </w:r>
      <w:proofErr w:type="spellEnd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России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 xml:space="preserve">от 05.08.2020 г. № 882/391 «Об организации и осуществлении образовательной деятельности при сетевой форме реализации образовательных программ»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>(в действующей редакции);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bookmarkStart w:id="1" w:name="_Hlk72131563"/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</w:t>
      </w:r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br/>
        <w:t xml:space="preserve">к организациям воспитания и обучения, отдыха и оздоровления детей </w:t>
      </w:r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br/>
        <w:t>и молодежи»</w:t>
      </w:r>
      <w:bookmarkEnd w:id="1"/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t>;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ascii="Cambria" w:eastAsiaTheme="minorHAnsi" w:hAnsi="Cambria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Calibri" w:hAnsi="Calibri" w:cs="Calibri"/>
          <w:bCs/>
          <w:sz w:val="22"/>
          <w:szCs w:val="28"/>
          <w:u w:color="000000"/>
        </w:rPr>
      </w:pPr>
      <w:r w:rsidRPr="003908A2">
        <w:rPr>
          <w:rFonts w:eastAsia="+mn-ea"/>
          <w:bCs/>
          <w:sz w:val="28"/>
          <w:szCs w:val="28"/>
          <w:u w:color="000000"/>
        </w:rPr>
        <w:t xml:space="preserve">Приказ Министерства просвещения Российской Федерации </w:t>
      </w:r>
      <w:r w:rsidRPr="003908A2">
        <w:rPr>
          <w:rFonts w:eastAsia="+mn-ea"/>
          <w:bCs/>
          <w:sz w:val="28"/>
          <w:szCs w:val="28"/>
          <w:u w:color="000000"/>
        </w:rPr>
        <w:br/>
        <w:t xml:space="preserve">от 27.07.2022 г. № 629 «Об утверждении </w:t>
      </w:r>
      <w:r w:rsidRPr="003908A2">
        <w:rPr>
          <w:bCs/>
          <w:sz w:val="28"/>
          <w:szCs w:val="28"/>
          <w:u w:color="000000"/>
        </w:rPr>
        <w:t>Порядка</w:t>
      </w:r>
      <w:r w:rsidRPr="003908A2">
        <w:rPr>
          <w:rFonts w:eastAsia="+mn-ea"/>
          <w:bCs/>
          <w:sz w:val="28"/>
          <w:szCs w:val="28"/>
          <w:u w:color="000000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3908A2">
        <w:rPr>
          <w:bCs/>
          <w:sz w:val="28"/>
          <w:szCs w:val="28"/>
          <w:u w:color="000000"/>
        </w:rPr>
        <w:t>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bCs/>
          <w:color w:val="000000" w:themeColor="text1"/>
          <w:spacing w:val="2"/>
          <w:kern w:val="36"/>
          <w:sz w:val="28"/>
          <w:szCs w:val="28"/>
        </w:rPr>
      </w:pP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Письмо</w:t>
      </w:r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Минпросвещения</w:t>
      </w:r>
      <w:proofErr w:type="spellEnd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 России от 19.03.2020 г. № ГД-39/04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lastRenderedPageBreak/>
        <w:t xml:space="preserve">общеобразовательных программ с применением электронного обучения и дистанционных образовательных технологий»;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bCs/>
          <w:color w:val="000000" w:themeColor="text1"/>
          <w:spacing w:val="2"/>
          <w:kern w:val="36"/>
          <w:sz w:val="28"/>
          <w:szCs w:val="28"/>
        </w:rPr>
      </w:pP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Письмо Министерства Просвещения Российской Федерации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>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bCs/>
          <w:color w:val="000000" w:themeColor="text1"/>
          <w:spacing w:val="2"/>
          <w:kern w:val="36"/>
          <w:sz w:val="28"/>
          <w:szCs w:val="28"/>
        </w:rPr>
      </w:pP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Письмо </w:t>
      </w:r>
      <w:proofErr w:type="spellStart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Минпросвещения</w:t>
      </w:r>
      <w:proofErr w:type="spellEnd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 России от 01.06.2023 г. № АБ-2324/05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 xml:space="preserve">«О внедрении Единой модели профессиональной ориентации» (вместе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 xml:space="preserve">с «Методическими рекомендациями по реализации </w:t>
      </w:r>
      <w:proofErr w:type="spellStart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профориентационного</w:t>
      </w:r>
      <w:proofErr w:type="spellEnd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</w:t>
      </w:r>
      <w:proofErr w:type="spellStart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профориентационного</w:t>
      </w:r>
      <w:proofErr w:type="spellEnd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 минимума в образовательных организациях субъекта Российской Федерации»);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bCs/>
          <w:color w:val="000000" w:themeColor="text1"/>
          <w:spacing w:val="2"/>
          <w:kern w:val="36"/>
          <w:sz w:val="28"/>
          <w:szCs w:val="28"/>
        </w:rPr>
      </w:pP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Письмо Министерства Просвещения Российской Федерации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 xml:space="preserve">от 29.09.2023 г. № АБ-3935/06 «Методические рекомендации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 xml:space="preserve">по формированию механизмов обновления содержания, методов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 xml:space="preserve">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>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bookmarkStart w:id="2" w:name="_Hlk114566402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Об образовании в Республике Крым: </w:t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>закон</w:t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lang w:eastAsia="en-US"/>
        </w:rPr>
        <w:t xml:space="preserve"> </w:t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>Республики Крым</w:t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lang w:eastAsia="en-US"/>
        </w:rPr>
        <w:t xml:space="preserve"> </w:t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lang w:eastAsia="en-US"/>
        </w:rPr>
        <w:br/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 xml:space="preserve">от 06.07.2015 г. № 131-ЗРК/2015 </w:t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lang w:eastAsia="en-US"/>
        </w:rPr>
        <w:t>(</w:t>
      </w:r>
      <w:r w:rsidRPr="003908A2">
        <w:rPr>
          <w:rFonts w:eastAsiaTheme="minorHAnsi"/>
          <w:bCs/>
          <w:spacing w:val="2"/>
          <w:sz w:val="28"/>
          <w:szCs w:val="28"/>
          <w:shd w:val="clear" w:color="auto" w:fill="FFFFFF"/>
          <w:lang w:eastAsia="en-US"/>
        </w:rPr>
        <w:t>в действующей редакции</w:t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lang w:eastAsia="en-US"/>
        </w:rPr>
        <w:t xml:space="preserve">);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 xml:space="preserve">Распоряжение Совета министров Республики Крым от 11.08.2022 г. </w:t>
      </w:r>
      <w:r w:rsidRPr="003908A2">
        <w:rPr>
          <w:rFonts w:eastAsiaTheme="minorHAnsi"/>
          <w:bCs/>
          <w:sz w:val="28"/>
          <w:szCs w:val="28"/>
          <w:lang w:eastAsia="en-US"/>
        </w:rPr>
        <w:br/>
        <w:t xml:space="preserve">№ 1179-р «О реализации Концепции дополнительного образования детей </w:t>
      </w:r>
      <w:r w:rsidRPr="003908A2">
        <w:rPr>
          <w:rFonts w:eastAsiaTheme="minorHAnsi"/>
          <w:bCs/>
          <w:sz w:val="28"/>
          <w:szCs w:val="28"/>
          <w:lang w:eastAsia="en-US"/>
        </w:rPr>
        <w:br/>
        <w:t>до 2030 года в Республике Крым»;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Постановление Совета министров Республики Крым от 20.07.2023 г. № 510 «Об организации оказания государственных услуг в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lastRenderedPageBreak/>
        <w:t>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 xml:space="preserve">и Формы отчета об исполнении государственного социального заказа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 xml:space="preserve">на оказание государственных услуг в социальной сфере, отнесенных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>к полномочиям исполнительных органов Республики Крым»;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>с социальными сертификатами»;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lang w:eastAsia="en-US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Устав Всероссийского детско-юношеского военно-патриотического общественного движения «</w:t>
      </w:r>
      <w:proofErr w:type="spellStart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Юнармия</w:t>
      </w:r>
      <w:proofErr w:type="spellEnd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» от 28.05.2016 г.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Положение о региональных отделениях, местных отделениях Всероссийского детско-юношеского военно-патриотического общественного движения «</w:t>
      </w:r>
      <w:proofErr w:type="spellStart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Юнармия</w:t>
      </w:r>
      <w:proofErr w:type="spellEnd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», утвержденное решением Главного штаба ВВПОД «</w:t>
      </w:r>
      <w:proofErr w:type="spellStart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Юнармия</w:t>
      </w:r>
      <w:proofErr w:type="spellEnd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», протокол № 4 от 26.01.2017 г.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lang w:eastAsia="en-US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  <w:r w:rsidRPr="003908A2">
        <w:rPr>
          <w:rFonts w:eastAsiaTheme="minorHAnsi"/>
          <w:bCs/>
          <w:sz w:val="28"/>
          <w:szCs w:val="28"/>
          <w:lang w:eastAsia="en-US"/>
        </w:rPr>
        <w:t xml:space="preserve"> </w:t>
      </w:r>
    </w:p>
    <w:bookmarkEnd w:id="2"/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bCs/>
          <w:color w:val="000000" w:themeColor="text1"/>
          <w:spacing w:val="2"/>
          <w:kern w:val="36"/>
          <w:sz w:val="28"/>
          <w:szCs w:val="28"/>
        </w:rPr>
      </w:pP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Устав </w:t>
      </w:r>
      <w:r w:rsidRPr="003908A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Муниципального бюджетного образовательного учреждения «</w:t>
      </w:r>
      <w:proofErr w:type="spellStart"/>
      <w:r w:rsidRPr="003908A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Краснополянская</w:t>
      </w:r>
      <w:proofErr w:type="spellEnd"/>
      <w:r w:rsidRPr="003908A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средняя школа имени Мещерякова Ивана Егоровича» муниципального образования Черноморский район Республики Крым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bCs/>
          <w:color w:val="000000" w:themeColor="text1"/>
          <w:spacing w:val="2"/>
          <w:kern w:val="36"/>
          <w:sz w:val="28"/>
          <w:szCs w:val="28"/>
        </w:rPr>
      </w:pP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Положение о дополнительных общеобразовательных общеразвивающих программах, реализуемых в </w:t>
      </w:r>
      <w:r w:rsidRPr="003908A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Муниципального бюджетного образовательного учреждения «</w:t>
      </w:r>
      <w:proofErr w:type="spellStart"/>
      <w:r w:rsidRPr="003908A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Краснополянская</w:t>
      </w:r>
      <w:proofErr w:type="spellEnd"/>
      <w:r w:rsidRPr="003908A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средняя школа имени Мещерякова Ивана Егоровича» муниципального образования Черноморский район Республики </w:t>
      </w:r>
      <w:r w:rsidRPr="003908A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lastRenderedPageBreak/>
        <w:t>Крым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, утвержденное директором МБОУ «</w:t>
      </w:r>
      <w:proofErr w:type="spellStart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Краснополянская</w:t>
      </w:r>
      <w:proofErr w:type="spellEnd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 СШ им.</w:t>
      </w:r>
      <w:r>
        <w:rPr>
          <w:bCs/>
          <w:color w:val="000000" w:themeColor="text1"/>
          <w:spacing w:val="2"/>
          <w:kern w:val="36"/>
          <w:sz w:val="28"/>
          <w:szCs w:val="28"/>
        </w:rPr>
        <w:t xml:space="preserve">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Мещерякова И.Е.» от 29.08.2025 года</w:t>
      </w:r>
      <w:r>
        <w:rPr>
          <w:bCs/>
          <w:color w:val="000000" w:themeColor="text1"/>
          <w:spacing w:val="2"/>
          <w:kern w:val="36"/>
          <w:sz w:val="28"/>
          <w:szCs w:val="28"/>
        </w:rPr>
        <w:t>.</w:t>
      </w:r>
    </w:p>
    <w:p w:rsidR="003908A2" w:rsidRDefault="003908A2" w:rsidP="003908A2">
      <w:pPr>
        <w:tabs>
          <w:tab w:val="left" w:pos="9349"/>
        </w:tabs>
        <w:autoSpaceDE w:val="0"/>
        <w:autoSpaceDN w:val="0"/>
        <w:adjustRightInd w:val="0"/>
        <w:spacing w:before="240" w:line="276" w:lineRule="auto"/>
        <w:ind w:firstLine="709"/>
        <w:rPr>
          <w:rFonts w:eastAsiaTheme="minorHAnsi"/>
          <w:b/>
          <w:sz w:val="28"/>
          <w:szCs w:val="28"/>
          <w:lang w:eastAsia="en-US"/>
        </w:rPr>
      </w:pPr>
      <w:r w:rsidRPr="003908A2">
        <w:rPr>
          <w:rFonts w:eastAsiaTheme="minorHAnsi"/>
          <w:b/>
          <w:sz w:val="28"/>
          <w:szCs w:val="28"/>
          <w:lang w:eastAsia="en-US"/>
        </w:rPr>
        <w:t>Направленность программы</w:t>
      </w:r>
    </w:p>
    <w:bookmarkEnd w:id="0"/>
    <w:p w:rsidR="003908A2" w:rsidRDefault="003908A2" w:rsidP="003908A2">
      <w:pPr>
        <w:pStyle w:val="c5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</w:t>
      </w:r>
      <w:proofErr w:type="gramStart"/>
      <w:r>
        <w:rPr>
          <w:rStyle w:val="c0"/>
          <w:color w:val="000000"/>
          <w:sz w:val="28"/>
          <w:szCs w:val="28"/>
        </w:rPr>
        <w:t>Дополнительная  образовательная</w:t>
      </w:r>
      <w:proofErr w:type="gramEnd"/>
      <w:r>
        <w:rPr>
          <w:rStyle w:val="c0"/>
          <w:color w:val="000000"/>
          <w:sz w:val="28"/>
          <w:szCs w:val="28"/>
        </w:rPr>
        <w:t xml:space="preserve">  программа  обучения объединения «</w:t>
      </w:r>
      <w:proofErr w:type="spellStart"/>
      <w:r>
        <w:rPr>
          <w:rStyle w:val="c0"/>
          <w:color w:val="000000"/>
          <w:sz w:val="28"/>
          <w:szCs w:val="28"/>
        </w:rPr>
        <w:t>Юнармия</w:t>
      </w:r>
      <w:proofErr w:type="spellEnd"/>
      <w:r>
        <w:rPr>
          <w:rStyle w:val="c0"/>
          <w:color w:val="000000"/>
          <w:sz w:val="28"/>
          <w:szCs w:val="28"/>
        </w:rPr>
        <w:t>» имеет социально-гуманитарную направленность и способствует формированию у молодежи готовности и практической способности к выполнению гражданского долга и конституционных обязанностей по защите Отечества.</w:t>
      </w:r>
    </w:p>
    <w:p w:rsidR="003908A2" w:rsidRDefault="003908A2" w:rsidP="003908A2">
      <w:pPr>
        <w:pStyle w:val="c96"/>
        <w:shd w:val="clear" w:color="auto" w:fill="FFFFFF"/>
        <w:spacing w:before="0" w:beforeAutospacing="0" w:after="0" w:afterAutospacing="0"/>
        <w:ind w:left="1132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Программа направлена на:</w:t>
      </w:r>
    </w:p>
    <w:p w:rsidR="003908A2" w:rsidRDefault="003908A2" w:rsidP="003908A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24" w:right="284" w:firstLine="70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участие в реализации основных задач государственной молодежной политики Российской Федерации;</w:t>
      </w:r>
    </w:p>
    <w:p w:rsidR="003908A2" w:rsidRDefault="003908A2" w:rsidP="003908A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24" w:right="282" w:firstLine="70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</w:t>
      </w:r>
    </w:p>
    <w:p w:rsidR="003908A2" w:rsidRDefault="003908A2" w:rsidP="003908A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1492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повышение в обществе авторитета и престижа военной службы;</w:t>
      </w:r>
    </w:p>
    <w:p w:rsidR="003908A2" w:rsidRDefault="003908A2" w:rsidP="003908A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1492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сохранение и приумножение патриотических традиций.</w:t>
      </w:r>
    </w:p>
    <w:p w:rsidR="006A7739" w:rsidRPr="00694CC2" w:rsidRDefault="003908A2" w:rsidP="003908A2">
      <w:pPr>
        <w:spacing w:after="200" w:line="276" w:lineRule="auto"/>
        <w:rPr>
          <w:b/>
          <w:sz w:val="28"/>
          <w:szCs w:val="28"/>
        </w:rPr>
      </w:pPr>
      <w:r w:rsidRPr="00694CC2">
        <w:rPr>
          <w:b/>
          <w:sz w:val="28"/>
          <w:szCs w:val="28"/>
        </w:rPr>
        <w:t>Актуальность программы</w:t>
      </w:r>
    </w:p>
    <w:p w:rsidR="00694CC2" w:rsidRDefault="003908A2" w:rsidP="003908A2">
      <w:pPr>
        <w:pStyle w:val="a9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694CC2">
        <w:rPr>
          <w:rFonts w:ascii="PT Sans" w:hAnsi="PT Sans"/>
          <w:bCs/>
          <w:color w:val="000000"/>
          <w:sz w:val="28"/>
          <w:szCs w:val="28"/>
        </w:rPr>
        <w:t xml:space="preserve">Актуальность программы </w:t>
      </w:r>
      <w:proofErr w:type="gramStart"/>
      <w:r w:rsidRPr="00694CC2">
        <w:rPr>
          <w:rFonts w:ascii="PT Sans" w:hAnsi="PT Sans"/>
          <w:bCs/>
          <w:color w:val="000000"/>
          <w:sz w:val="28"/>
          <w:szCs w:val="28"/>
        </w:rPr>
        <w:t>заключается</w:t>
      </w:r>
      <w:r w:rsidRPr="00694CC2">
        <w:rPr>
          <w:rFonts w:ascii="PT Sans" w:hAnsi="PT Sans"/>
          <w:b/>
          <w:bCs/>
          <w:color w:val="000000"/>
          <w:sz w:val="28"/>
          <w:szCs w:val="28"/>
        </w:rPr>
        <w:t xml:space="preserve"> </w:t>
      </w:r>
      <w:r w:rsidRPr="00694CC2">
        <w:rPr>
          <w:rFonts w:ascii="PT Sans" w:hAnsi="PT Sans"/>
          <w:b/>
          <w:bCs/>
          <w:i/>
          <w:iCs/>
          <w:color w:val="000000"/>
          <w:sz w:val="28"/>
          <w:szCs w:val="28"/>
        </w:rPr>
        <w:t> </w:t>
      </w:r>
      <w:r w:rsidRPr="00694CC2">
        <w:rPr>
          <w:rFonts w:ascii="PT Sans" w:hAnsi="PT Sans"/>
          <w:color w:val="000000"/>
          <w:sz w:val="28"/>
          <w:szCs w:val="28"/>
        </w:rPr>
        <w:t>в</w:t>
      </w:r>
      <w:proofErr w:type="gramEnd"/>
      <w:r w:rsidRPr="00694CC2">
        <w:rPr>
          <w:rFonts w:ascii="PT Sans" w:hAnsi="PT Sans"/>
          <w:color w:val="000000"/>
          <w:sz w:val="28"/>
          <w:szCs w:val="28"/>
        </w:rPr>
        <w:t xml:space="preserve"> том, что она в полной мере позволяет подросткам освоить юнармейское дело, увлекает их </w:t>
      </w:r>
      <w:proofErr w:type="spellStart"/>
      <w:r w:rsidRPr="00694CC2">
        <w:rPr>
          <w:rFonts w:ascii="PT Sans" w:hAnsi="PT Sans"/>
          <w:color w:val="000000"/>
          <w:sz w:val="28"/>
          <w:szCs w:val="28"/>
        </w:rPr>
        <w:t>гражданско</w:t>
      </w:r>
      <w:proofErr w:type="spellEnd"/>
      <w:r w:rsidRPr="00694CC2">
        <w:rPr>
          <w:rFonts w:ascii="PT Sans" w:hAnsi="PT Sans"/>
          <w:color w:val="000000"/>
          <w:sz w:val="28"/>
          <w:szCs w:val="28"/>
        </w:rPr>
        <w:t xml:space="preserve"> – патриотическим воспитание</w:t>
      </w:r>
      <w:r w:rsidR="00694CC2">
        <w:rPr>
          <w:rFonts w:ascii="PT Sans" w:hAnsi="PT Sans"/>
          <w:color w:val="000000"/>
          <w:sz w:val="28"/>
          <w:szCs w:val="28"/>
        </w:rPr>
        <w:t>м</w:t>
      </w:r>
      <w:r w:rsidRPr="00694CC2">
        <w:rPr>
          <w:rFonts w:ascii="PT Sans" w:hAnsi="PT Sans"/>
          <w:color w:val="000000"/>
          <w:sz w:val="28"/>
          <w:szCs w:val="28"/>
        </w:rPr>
        <w:t xml:space="preserve">. </w:t>
      </w:r>
    </w:p>
    <w:p w:rsidR="00694CC2" w:rsidRPr="00694CC2" w:rsidRDefault="00694CC2" w:rsidP="003908A2">
      <w:pPr>
        <w:pStyle w:val="a9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color w:val="000000"/>
          <w:sz w:val="28"/>
          <w:szCs w:val="28"/>
        </w:rPr>
      </w:pPr>
      <w:r w:rsidRPr="00694CC2">
        <w:rPr>
          <w:rFonts w:ascii="PT Sans" w:hAnsi="PT Sans"/>
          <w:b/>
          <w:bCs/>
          <w:color w:val="000000"/>
          <w:sz w:val="28"/>
          <w:szCs w:val="28"/>
        </w:rPr>
        <w:t>Новизна программы</w:t>
      </w:r>
    </w:p>
    <w:p w:rsidR="003908A2" w:rsidRPr="00694CC2" w:rsidRDefault="003908A2" w:rsidP="003908A2">
      <w:pPr>
        <w:pStyle w:val="a9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694CC2">
        <w:rPr>
          <w:rFonts w:ascii="PT Sans" w:hAnsi="PT Sans"/>
          <w:color w:val="000000"/>
          <w:sz w:val="28"/>
          <w:szCs w:val="28"/>
        </w:rPr>
        <w:t> </w:t>
      </w:r>
      <w:r w:rsidR="00694CC2" w:rsidRPr="00694CC2">
        <w:rPr>
          <w:rFonts w:ascii="PT Sans" w:hAnsi="PT Sans"/>
          <w:color w:val="000000"/>
          <w:sz w:val="28"/>
          <w:szCs w:val="28"/>
        </w:rPr>
        <w:t>Особенностью программы является её вариативность: возможность свободно планировать и изменять порядок изучения тем; связывать изучение отдельных тем с особенностями местных условий; отводится большое количество времени для использования учителем разнообразных форм и методов организации учебного процесса и для творческой деятельности детей.</w:t>
      </w:r>
    </w:p>
    <w:p w:rsidR="00694CC2" w:rsidRPr="00694CC2" w:rsidRDefault="00694CC2" w:rsidP="00694CC2">
      <w:pPr>
        <w:shd w:val="clear" w:color="auto" w:fill="FFFFFF"/>
        <w:tabs>
          <w:tab w:val="left" w:pos="9349"/>
        </w:tabs>
        <w:spacing w:before="240" w:line="276" w:lineRule="auto"/>
        <w:ind w:firstLine="709"/>
        <w:rPr>
          <w:b/>
          <w:bCs/>
          <w:sz w:val="28"/>
          <w:szCs w:val="28"/>
          <w:lang w:eastAsia="en-US"/>
        </w:rPr>
      </w:pPr>
      <w:r w:rsidRPr="00694CC2">
        <w:rPr>
          <w:b/>
          <w:bCs/>
          <w:sz w:val="28"/>
          <w:szCs w:val="28"/>
          <w:lang w:eastAsia="en-US"/>
        </w:rPr>
        <w:t xml:space="preserve">Отличительные особенности дополнительной общеобразовательной общеразвивающей программы </w:t>
      </w:r>
    </w:p>
    <w:p w:rsidR="00694CC2" w:rsidRPr="00694CC2" w:rsidRDefault="00694CC2" w:rsidP="00694CC2">
      <w:pPr>
        <w:pStyle w:val="a9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694CC2">
        <w:rPr>
          <w:rFonts w:ascii="PT Sans" w:hAnsi="PT Sans"/>
          <w:color w:val="000000"/>
          <w:sz w:val="28"/>
          <w:szCs w:val="28"/>
        </w:rPr>
        <w:t>Навыки юнармейских специальностей школьники получают в течение учебного года. Свои умения и навыки проверяют и закрепляют в тактических военных и подвижных спортивных играх на местности, комбинированных эстафетах, смотрах, конкурсах, викторинах.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/>
          <w:bCs/>
          <w:sz w:val="28"/>
          <w:szCs w:val="28"/>
          <w:lang w:eastAsia="en-US"/>
        </w:rPr>
      </w:pPr>
      <w:r w:rsidRPr="00694CC2">
        <w:rPr>
          <w:rFonts w:eastAsiaTheme="minorHAnsi"/>
          <w:b/>
          <w:bCs/>
          <w:sz w:val="28"/>
          <w:szCs w:val="28"/>
          <w:lang w:eastAsia="en-US"/>
        </w:rPr>
        <w:t>Педагогическая целесообразность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Программа позволяет:</w:t>
      </w:r>
    </w:p>
    <w:p w:rsid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 xml:space="preserve">- Восстановить и актуализировать знания, полученные на более ранних ступенях обучения. 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 Пропагандировать здоровый образ жизни, укреплять физическую закалку и выносливость, организовать здоровый досуг учащихся;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- Углубить знания по конкретным вопросам, необход</w:t>
      </w:r>
      <w:r>
        <w:rPr>
          <w:rFonts w:eastAsiaTheme="minorHAnsi"/>
          <w:bCs/>
          <w:sz w:val="28"/>
          <w:szCs w:val="28"/>
          <w:lang w:eastAsia="en-US"/>
        </w:rPr>
        <w:t>имым для успешной освоения программы</w:t>
      </w:r>
      <w:r w:rsidRPr="00694CC2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3908A2" w:rsidRPr="003908A2" w:rsidRDefault="00694CC2" w:rsidP="003908A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Адресат программы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Прогр</w:t>
      </w:r>
      <w:r>
        <w:rPr>
          <w:rFonts w:eastAsiaTheme="minorHAnsi"/>
          <w:bCs/>
          <w:sz w:val="28"/>
          <w:szCs w:val="28"/>
          <w:lang w:eastAsia="en-US"/>
        </w:rPr>
        <w:t>амма рассчитана на обучающихся 7-10 классов</w:t>
      </w:r>
      <w:r w:rsidRPr="00694CC2">
        <w:rPr>
          <w:rFonts w:eastAsiaTheme="minorHAnsi"/>
          <w:bCs/>
          <w:sz w:val="28"/>
          <w:szCs w:val="28"/>
          <w:lang w:eastAsia="en-US"/>
        </w:rPr>
        <w:t>, посещающих образовательное учреждение.</w:t>
      </w:r>
    </w:p>
    <w:p w:rsidR="00694CC2" w:rsidRPr="00694CC2" w:rsidRDefault="00694CC2" w:rsidP="00694CC2">
      <w:pPr>
        <w:widowControl w:val="0"/>
        <w:spacing w:line="276" w:lineRule="auto"/>
        <w:ind w:right="268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sz w:val="28"/>
          <w:szCs w:val="28"/>
          <w:lang w:eastAsia="en-US"/>
        </w:rPr>
        <w:t>Кол</w:t>
      </w:r>
      <w:r>
        <w:rPr>
          <w:rFonts w:eastAsiaTheme="minorHAnsi"/>
          <w:sz w:val="28"/>
          <w:szCs w:val="28"/>
          <w:lang w:eastAsia="en-US"/>
        </w:rPr>
        <w:t>ичественный состав группы 5 – 20</w:t>
      </w:r>
      <w:r w:rsidRPr="00694CC2">
        <w:rPr>
          <w:rFonts w:eastAsiaTheme="minorHAnsi"/>
          <w:sz w:val="28"/>
          <w:szCs w:val="28"/>
          <w:lang w:eastAsia="en-US"/>
        </w:rPr>
        <w:t xml:space="preserve"> детей</w:t>
      </w:r>
      <w:r w:rsidRPr="00694CC2">
        <w:rPr>
          <w:rFonts w:eastAsiaTheme="minorHAnsi"/>
          <w:bCs/>
          <w:sz w:val="28"/>
          <w:szCs w:val="28"/>
          <w:lang w:eastAsia="en-US"/>
        </w:rPr>
        <w:t>.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4CC2">
        <w:rPr>
          <w:rFonts w:eastAsiaTheme="minorHAnsi"/>
          <w:sz w:val="28"/>
          <w:szCs w:val="28"/>
          <w:lang w:eastAsia="en-US"/>
        </w:rPr>
        <w:t xml:space="preserve">При подаче учебного материала применяется дифференцированный подход согласно </w:t>
      </w:r>
      <w:r w:rsidRPr="00694CC2">
        <w:rPr>
          <w:rFonts w:eastAsiaTheme="minorHAnsi"/>
          <w:bCs/>
          <w:sz w:val="28"/>
          <w:szCs w:val="28"/>
          <w:lang w:eastAsia="en-US"/>
        </w:rPr>
        <w:t>индивидуальных способностей и уровня подготовки учащихся</w:t>
      </w:r>
      <w:r w:rsidRPr="00694CC2">
        <w:rPr>
          <w:rFonts w:eastAsiaTheme="minorHAnsi"/>
          <w:sz w:val="28"/>
          <w:szCs w:val="28"/>
          <w:lang w:eastAsia="en-US"/>
        </w:rPr>
        <w:t>.</w:t>
      </w:r>
    </w:p>
    <w:p w:rsidR="00694CC2" w:rsidRPr="00694CC2" w:rsidRDefault="00694CC2" w:rsidP="00694CC2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 xml:space="preserve"> При отборе содержания и структурирования программы использованы </w:t>
      </w:r>
      <w:proofErr w:type="spellStart"/>
      <w:r w:rsidRPr="00694CC2">
        <w:rPr>
          <w:rFonts w:eastAsiaTheme="minorHAnsi"/>
          <w:bCs/>
          <w:sz w:val="28"/>
          <w:szCs w:val="28"/>
          <w:lang w:eastAsia="en-US"/>
        </w:rPr>
        <w:t>общедидактические</w:t>
      </w:r>
      <w:proofErr w:type="spellEnd"/>
      <w:r w:rsidRPr="00694CC2">
        <w:rPr>
          <w:rFonts w:eastAsiaTheme="minorHAnsi"/>
          <w:bCs/>
          <w:sz w:val="28"/>
          <w:szCs w:val="28"/>
          <w:lang w:eastAsia="en-US"/>
        </w:rPr>
        <w:t xml:space="preserve"> принципы: доступности, преемственности, перспективности, развивающей направленности, учёта индивидуальных способностей, органического сочетания обучения и воспитания, практической направленности и посильности.</w:t>
      </w:r>
    </w:p>
    <w:p w:rsidR="00694CC2" w:rsidRPr="00694CC2" w:rsidRDefault="00694CC2" w:rsidP="00694CC2">
      <w:pPr>
        <w:autoSpaceDE w:val="0"/>
        <w:autoSpaceDN w:val="0"/>
        <w:adjustRightInd w:val="0"/>
        <w:spacing w:before="240" w:line="276" w:lineRule="auto"/>
        <w:ind w:firstLine="709"/>
        <w:rPr>
          <w:rFonts w:eastAsiaTheme="minorHAnsi"/>
          <w:b/>
          <w:iCs/>
          <w:sz w:val="28"/>
          <w:szCs w:val="28"/>
          <w:lang w:eastAsia="en-US"/>
        </w:rPr>
      </w:pPr>
      <w:r w:rsidRPr="00694CC2">
        <w:rPr>
          <w:rFonts w:eastAsiaTheme="minorHAnsi"/>
          <w:b/>
          <w:iCs/>
          <w:sz w:val="28"/>
          <w:szCs w:val="28"/>
          <w:lang w:eastAsia="en-US"/>
        </w:rPr>
        <w:t>Объем и срок освоения программы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Программа рассчитана на один год обучения, 34 часа в год.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Продолжительность образовательного процесса: сентябрь – май (каникулярный период – период государственных новогодних каникул).</w:t>
      </w:r>
    </w:p>
    <w:p w:rsidR="00694CC2" w:rsidRPr="00694CC2" w:rsidRDefault="00694CC2" w:rsidP="00694CC2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94CC2" w:rsidRPr="00694CC2" w:rsidRDefault="00694CC2" w:rsidP="00694CC2">
      <w:pPr>
        <w:widowControl w:val="0"/>
        <w:spacing w:before="240" w:line="276" w:lineRule="auto"/>
        <w:ind w:right="268" w:firstLine="709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/>
          <w:bCs/>
          <w:sz w:val="28"/>
          <w:szCs w:val="28"/>
          <w:lang w:eastAsia="en-US"/>
        </w:rPr>
        <w:t>Уровень программы</w:t>
      </w:r>
      <w:r w:rsidRPr="00694CC2">
        <w:rPr>
          <w:rFonts w:eastAsiaTheme="minorHAnsi"/>
          <w:bCs/>
          <w:sz w:val="28"/>
          <w:szCs w:val="28"/>
          <w:lang w:eastAsia="en-US"/>
        </w:rPr>
        <w:t xml:space="preserve"> – стартовый.</w:t>
      </w:r>
    </w:p>
    <w:p w:rsidR="00694CC2" w:rsidRPr="00694CC2" w:rsidRDefault="00694CC2" w:rsidP="00694CC2">
      <w:pPr>
        <w:widowControl w:val="0"/>
        <w:spacing w:before="240" w:line="276" w:lineRule="auto"/>
        <w:ind w:right="268" w:firstLine="709"/>
        <w:rPr>
          <w:rFonts w:eastAsiaTheme="minorHAnsi"/>
          <w:bCs/>
          <w:color w:val="FF0000"/>
          <w:sz w:val="28"/>
          <w:szCs w:val="28"/>
          <w:lang w:eastAsia="en-US"/>
        </w:rPr>
      </w:pPr>
      <w:r w:rsidRPr="00694CC2">
        <w:rPr>
          <w:rFonts w:eastAsiaTheme="minorHAnsi"/>
          <w:b/>
          <w:bCs/>
          <w:sz w:val="28"/>
          <w:szCs w:val="28"/>
          <w:lang w:eastAsia="en-US"/>
        </w:rPr>
        <w:t>Форма обучения</w:t>
      </w:r>
      <w:r w:rsidRPr="00694CC2">
        <w:rPr>
          <w:rFonts w:eastAsiaTheme="minorHAnsi"/>
          <w:bCs/>
          <w:sz w:val="28"/>
          <w:szCs w:val="28"/>
          <w:lang w:eastAsia="en-US"/>
        </w:rPr>
        <w:t xml:space="preserve"> – очная.</w:t>
      </w:r>
    </w:p>
    <w:p w:rsid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iCs/>
          <w:sz w:val="28"/>
          <w:szCs w:val="28"/>
          <w:lang w:eastAsia="en-US"/>
        </w:rPr>
      </w:pP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28"/>
          <w:szCs w:val="28"/>
          <w:lang w:eastAsia="en-US"/>
        </w:rPr>
      </w:pPr>
      <w:r w:rsidRPr="00694CC2">
        <w:rPr>
          <w:b/>
          <w:iCs/>
          <w:sz w:val="28"/>
          <w:szCs w:val="28"/>
          <w:lang w:eastAsia="en-US"/>
        </w:rPr>
        <w:t>Особенности организации образовательного процесса</w:t>
      </w:r>
      <w:r w:rsidRPr="00694CC2">
        <w:rPr>
          <w:bCs/>
          <w:iCs/>
          <w:sz w:val="28"/>
          <w:szCs w:val="28"/>
          <w:lang w:eastAsia="en-US"/>
        </w:rPr>
        <w:t>: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 xml:space="preserve">Группы формируются из детей с учетом индивидуальных способностей и уровня подготовки. 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Состав группы постоянный. Набор учащихся производится в начале учебного года по желанию детей и их родителей. Кол</w:t>
      </w:r>
      <w:r>
        <w:rPr>
          <w:rFonts w:eastAsiaTheme="minorHAnsi"/>
          <w:bCs/>
          <w:sz w:val="28"/>
          <w:szCs w:val="28"/>
          <w:lang w:eastAsia="en-US"/>
        </w:rPr>
        <w:t>ичество учащихся в группе 5 – 20</w:t>
      </w:r>
      <w:r w:rsidRPr="00694CC2">
        <w:rPr>
          <w:rFonts w:eastAsiaTheme="minorHAnsi"/>
          <w:bCs/>
          <w:sz w:val="28"/>
          <w:szCs w:val="28"/>
          <w:lang w:eastAsia="en-US"/>
        </w:rPr>
        <w:t xml:space="preserve"> человек.  Это условие позволяет педагогу строить занятия в соответствии с индивидуальными способностями детей, правильно распределять задания и время на их выполнение, а также выбирать методику проведения занятия. 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При планировании учебного процесса предусматриваются следующие формы организации образовательного процесса: групповые, индивидуальные.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lastRenderedPageBreak/>
        <w:t>Запись на программу осуществляется через АИС «Навигатор дополнительного образования Республики Крым».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94CC2">
        <w:rPr>
          <w:rFonts w:eastAsiaTheme="minorHAnsi"/>
          <w:b/>
          <w:bCs/>
          <w:sz w:val="28"/>
          <w:szCs w:val="28"/>
          <w:lang w:eastAsia="en-US"/>
        </w:rPr>
        <w:t>Режим занятий: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- 1 раз в неделю по1 академическому часу; 34 часа в год.</w:t>
      </w:r>
    </w:p>
    <w:p w:rsidR="00694CC2" w:rsidRPr="00694CC2" w:rsidRDefault="00694CC2" w:rsidP="00694CC2">
      <w:pPr>
        <w:autoSpaceDE w:val="0"/>
        <w:autoSpaceDN w:val="0"/>
        <w:adjustRightInd w:val="0"/>
        <w:spacing w:before="24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4CC2">
        <w:rPr>
          <w:rFonts w:eastAsiaTheme="minorHAnsi"/>
          <w:b/>
          <w:bCs/>
          <w:sz w:val="28"/>
          <w:szCs w:val="28"/>
          <w:lang w:eastAsia="en-US"/>
        </w:rPr>
        <w:t xml:space="preserve">Основные формы проведения занятий: </w:t>
      </w:r>
      <w:r w:rsidRPr="00694CC2">
        <w:rPr>
          <w:rFonts w:eastAsiaTheme="minorHAnsi"/>
          <w:sz w:val="28"/>
          <w:szCs w:val="28"/>
          <w:lang w:eastAsia="en-US"/>
        </w:rPr>
        <w:t>индивидуальные и групповые, так же используются комбинированные занятия.</w:t>
      </w:r>
    </w:p>
    <w:p w:rsidR="00694CC2" w:rsidRPr="00694CC2" w:rsidRDefault="00694CC2" w:rsidP="00694CC2">
      <w:pPr>
        <w:autoSpaceDE w:val="0"/>
        <w:autoSpaceDN w:val="0"/>
        <w:adjustRightInd w:val="0"/>
        <w:spacing w:before="24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94CC2">
        <w:rPr>
          <w:rFonts w:eastAsiaTheme="minorHAnsi"/>
          <w:b/>
          <w:bCs/>
          <w:sz w:val="28"/>
          <w:szCs w:val="28"/>
          <w:lang w:eastAsia="en-US"/>
        </w:rPr>
        <w:t>Виды занятий:</w:t>
      </w:r>
    </w:p>
    <w:p w:rsidR="00694CC2" w:rsidRPr="00694CC2" w:rsidRDefault="00694CC2" w:rsidP="00694CC2">
      <w:pPr>
        <w:autoSpaceDE w:val="0"/>
        <w:autoSpaceDN w:val="0"/>
        <w:adjustRightInd w:val="0"/>
        <w:spacing w:before="24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4CC2">
        <w:rPr>
          <w:rFonts w:eastAsiaTheme="minorHAnsi"/>
          <w:sz w:val="28"/>
          <w:szCs w:val="28"/>
          <w:lang w:eastAsia="en-US"/>
        </w:rPr>
        <w:t>Практическая работа;</w:t>
      </w:r>
    </w:p>
    <w:p w:rsidR="00694CC2" w:rsidRPr="009D0E80" w:rsidRDefault="00694CC2" w:rsidP="009D0E80">
      <w:pPr>
        <w:autoSpaceDE w:val="0"/>
        <w:autoSpaceDN w:val="0"/>
        <w:adjustRightInd w:val="0"/>
        <w:spacing w:before="24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4CC2">
        <w:rPr>
          <w:rFonts w:eastAsiaTheme="minorHAnsi"/>
          <w:sz w:val="28"/>
          <w:szCs w:val="28"/>
          <w:lang w:eastAsia="en-US"/>
        </w:rPr>
        <w:t xml:space="preserve">Самостоятельная работа. </w:t>
      </w:r>
    </w:p>
    <w:p w:rsidR="00694CC2" w:rsidRDefault="00694CC2" w:rsidP="006A7739">
      <w:pPr>
        <w:pStyle w:val="a0"/>
        <w:rPr>
          <w:b/>
          <w:color w:val="000000"/>
        </w:rPr>
      </w:pPr>
    </w:p>
    <w:p w:rsidR="006A7739" w:rsidRPr="009D0E80" w:rsidRDefault="006A7739" w:rsidP="006A7739">
      <w:pPr>
        <w:pStyle w:val="a0"/>
        <w:rPr>
          <w:color w:val="000000"/>
          <w:sz w:val="28"/>
          <w:szCs w:val="28"/>
        </w:rPr>
      </w:pPr>
      <w:proofErr w:type="gramStart"/>
      <w:r w:rsidRPr="009D0E80">
        <w:rPr>
          <w:b/>
          <w:color w:val="000000"/>
          <w:sz w:val="28"/>
          <w:szCs w:val="28"/>
        </w:rPr>
        <w:t>Цель  программы</w:t>
      </w:r>
      <w:proofErr w:type="gramEnd"/>
      <w:r w:rsidRPr="009D0E80">
        <w:rPr>
          <w:color w:val="000000"/>
          <w:sz w:val="28"/>
          <w:szCs w:val="28"/>
        </w:rPr>
        <w:t>: всестороннее развитие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воспитание любви к малой Родине и Отечеству, а также сохранение и преумножение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 защите Отечества.</w:t>
      </w:r>
    </w:p>
    <w:p w:rsidR="006A7739" w:rsidRPr="009D0E80" w:rsidRDefault="006A7739" w:rsidP="006A7739">
      <w:pPr>
        <w:jc w:val="both"/>
        <w:rPr>
          <w:color w:val="000000"/>
          <w:sz w:val="28"/>
          <w:szCs w:val="28"/>
        </w:rPr>
      </w:pPr>
    </w:p>
    <w:p w:rsidR="006A7739" w:rsidRPr="009D0E80" w:rsidRDefault="006A7739" w:rsidP="006A7739">
      <w:pPr>
        <w:jc w:val="both"/>
        <w:rPr>
          <w:color w:val="000000"/>
          <w:sz w:val="28"/>
          <w:szCs w:val="28"/>
          <w:u w:val="single"/>
        </w:rPr>
      </w:pPr>
      <w:r w:rsidRPr="009D0E80">
        <w:rPr>
          <w:b/>
          <w:color w:val="000000"/>
          <w:sz w:val="28"/>
          <w:szCs w:val="28"/>
        </w:rPr>
        <w:t>Задачи программы: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  <w:u w:val="single"/>
        </w:rPr>
        <w:t>Образовательные: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углубление знаний по истории и географии Российской Федерации и Республики Крым;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приобретение знаний о военной истории Отечества;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  <w:u w:val="single"/>
        </w:rPr>
      </w:pPr>
      <w:r w:rsidRPr="009D0E80">
        <w:rPr>
          <w:color w:val="000000"/>
          <w:sz w:val="28"/>
          <w:szCs w:val="28"/>
        </w:rPr>
        <w:t>формирование    профессионально    значимых    качеств    и    умений, верности конституционному и военному долгу.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  <w:u w:val="single"/>
        </w:rPr>
        <w:t>Развивающие: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потребности воспитанников в постоянном пополнении своих знаний в укреплении своего здоровья;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подготовка подрастающего поколения к военной службе;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навыков самообслуживания;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потребности к самообразованию, самоопределению, самореализации и выработке адекватной самооценки;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  <w:u w:val="single"/>
        </w:rPr>
      </w:pPr>
      <w:r w:rsidRPr="009D0E80">
        <w:rPr>
          <w:color w:val="000000"/>
          <w:sz w:val="28"/>
          <w:szCs w:val="28"/>
        </w:rPr>
        <w:t>развитие памяти, логического мышления.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  <w:u w:val="single"/>
        </w:rPr>
        <w:t xml:space="preserve">Воспитательные:  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морально-волевых качеств личности;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уважения к Российской армии;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сознательной дисциплины и культуры поведения;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ответственности за порученное дело;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lastRenderedPageBreak/>
        <w:t xml:space="preserve">формирование чувств взаимоуважения и взаимопонимания и </w:t>
      </w:r>
      <w:proofErr w:type="spellStart"/>
      <w:r w:rsidRPr="009D0E80">
        <w:rPr>
          <w:color w:val="000000"/>
          <w:sz w:val="28"/>
          <w:szCs w:val="28"/>
        </w:rPr>
        <w:t>взаимоподдержки</w:t>
      </w:r>
      <w:proofErr w:type="spellEnd"/>
      <w:r w:rsidRPr="009D0E80">
        <w:rPr>
          <w:color w:val="000000"/>
          <w:sz w:val="28"/>
          <w:szCs w:val="28"/>
        </w:rPr>
        <w:t>, чувства коллективизма;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устойчиво-позитивного отношения к окружающему миру;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у подростков готовности к защите Отечества, действиям в экстремальных ситуациях;</w:t>
      </w:r>
    </w:p>
    <w:p w:rsidR="006A7739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воспитать у подростков способности к лидерству, способности в критической ситуации взять на себя всю полноту ответственности за себя и всех членов коллектива.</w:t>
      </w:r>
    </w:p>
    <w:p w:rsidR="009D0E80" w:rsidRDefault="009D0E80" w:rsidP="006A7739">
      <w:pPr>
        <w:ind w:firstLine="567"/>
        <w:jc w:val="both"/>
        <w:rPr>
          <w:color w:val="000000"/>
          <w:sz w:val="28"/>
          <w:szCs w:val="28"/>
        </w:rPr>
      </w:pPr>
    </w:p>
    <w:p w:rsidR="009D0E80" w:rsidRPr="009D0E80" w:rsidRDefault="009D0E80" w:rsidP="009D0E80">
      <w:pPr>
        <w:spacing w:line="276" w:lineRule="auto"/>
        <w:ind w:firstLine="72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D0E80">
        <w:rPr>
          <w:rFonts w:eastAsiaTheme="minorHAnsi"/>
          <w:b/>
          <w:bCs/>
          <w:sz w:val="28"/>
          <w:szCs w:val="28"/>
          <w:lang w:eastAsia="en-US"/>
        </w:rPr>
        <w:t>1.3 Воспитательный потенциал программы</w:t>
      </w:r>
    </w:p>
    <w:p w:rsidR="009D0E80" w:rsidRDefault="009D0E80" w:rsidP="009D0E80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D0E80">
        <w:rPr>
          <w:rFonts w:eastAsiaTheme="minorHAnsi"/>
          <w:bCs/>
          <w:sz w:val="28"/>
          <w:szCs w:val="28"/>
          <w:lang w:eastAsia="en-US"/>
        </w:rPr>
        <w:t>Работа</w:t>
      </w:r>
      <w:r>
        <w:rPr>
          <w:rFonts w:eastAsiaTheme="minorHAnsi"/>
          <w:bCs/>
          <w:sz w:val="28"/>
          <w:szCs w:val="28"/>
          <w:lang w:eastAsia="en-US"/>
        </w:rPr>
        <w:t xml:space="preserve"> с учащимися по данной программе</w:t>
      </w:r>
      <w:r w:rsidRPr="009D0E80">
        <w:rPr>
          <w:rFonts w:eastAsiaTheme="minorHAnsi"/>
          <w:bCs/>
          <w:sz w:val="28"/>
          <w:szCs w:val="28"/>
          <w:lang w:eastAsia="en-US"/>
        </w:rPr>
        <w:t xml:space="preserve"> направлена на достижение следующих целей:</w:t>
      </w:r>
    </w:p>
    <w:p w:rsidR="009D0E80" w:rsidRPr="009D0E80" w:rsidRDefault="009D0E80" w:rsidP="009D0E80">
      <w:pPr>
        <w:numPr>
          <w:ilvl w:val="0"/>
          <w:numId w:val="14"/>
        </w:numPr>
        <w:shd w:val="clear" w:color="auto" w:fill="FFFFFF"/>
        <w:spacing w:before="30" w:after="30"/>
        <w:ind w:left="424" w:right="280" w:firstLine="566"/>
        <w:jc w:val="both"/>
        <w:rPr>
          <w:color w:val="000000"/>
          <w:sz w:val="28"/>
          <w:szCs w:val="28"/>
        </w:rPr>
      </w:pPr>
      <w:r w:rsidRPr="009D0E80">
        <w:rPr>
          <w:rStyle w:val="c0"/>
          <w:color w:val="000000"/>
          <w:sz w:val="28"/>
          <w:szCs w:val="28"/>
        </w:rPr>
        <w:t>воспитание у молодежи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 w:rsidR="009D0E80" w:rsidRDefault="009D0E80" w:rsidP="009D0E80">
      <w:pPr>
        <w:numPr>
          <w:ilvl w:val="0"/>
          <w:numId w:val="14"/>
        </w:numPr>
        <w:shd w:val="clear" w:color="auto" w:fill="FFFFFF"/>
        <w:spacing w:before="30" w:after="30"/>
        <w:ind w:left="424" w:right="280" w:firstLine="566"/>
        <w:jc w:val="both"/>
        <w:rPr>
          <w:rStyle w:val="c0"/>
          <w:color w:val="000000"/>
          <w:sz w:val="28"/>
          <w:szCs w:val="28"/>
        </w:rPr>
      </w:pPr>
      <w:r w:rsidRPr="009D0E80">
        <w:rPr>
          <w:rStyle w:val="c0"/>
          <w:color w:val="000000"/>
          <w:sz w:val="28"/>
          <w:szCs w:val="28"/>
        </w:rPr>
        <w:t xml:space="preserve">воспитание у юных граждан уважения к Вооруженным Силам России, формирование положительной мотивации к прохождению </w:t>
      </w:r>
      <w:proofErr w:type="gramStart"/>
      <w:r w:rsidRPr="009D0E80">
        <w:rPr>
          <w:rStyle w:val="c0"/>
          <w:color w:val="000000"/>
          <w:sz w:val="28"/>
          <w:szCs w:val="28"/>
        </w:rPr>
        <w:t>военной службы</w:t>
      </w:r>
      <w:proofErr w:type="gramEnd"/>
      <w:r w:rsidRPr="009D0E80">
        <w:rPr>
          <w:rStyle w:val="c0"/>
          <w:color w:val="000000"/>
          <w:sz w:val="28"/>
          <w:szCs w:val="28"/>
        </w:rPr>
        <w:t xml:space="preserve"> и всесторонняя подготовка юношей к исполнению воинского долга;</w:t>
      </w:r>
    </w:p>
    <w:p w:rsidR="009D0E80" w:rsidRPr="009D0E80" w:rsidRDefault="009D0E80" w:rsidP="009D0E80">
      <w:pPr>
        <w:numPr>
          <w:ilvl w:val="0"/>
          <w:numId w:val="14"/>
        </w:numPr>
        <w:shd w:val="clear" w:color="auto" w:fill="FFFFFF"/>
        <w:spacing w:before="30" w:after="30"/>
        <w:ind w:right="280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развитие в подростковой и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ценностей.</w:t>
      </w:r>
    </w:p>
    <w:p w:rsidR="009D0E80" w:rsidRDefault="009D0E80" w:rsidP="009D0E80">
      <w:pPr>
        <w:widowControl w:val="0"/>
        <w:spacing w:after="240" w:line="276" w:lineRule="auto"/>
        <w:ind w:right="268"/>
        <w:rPr>
          <w:rFonts w:eastAsiaTheme="minorHAnsi"/>
          <w:b/>
          <w:bCs/>
          <w:sz w:val="28"/>
          <w:szCs w:val="28"/>
          <w:lang w:eastAsia="en-US"/>
        </w:rPr>
      </w:pPr>
    </w:p>
    <w:p w:rsidR="009D0E80" w:rsidRPr="009D0E80" w:rsidRDefault="009D0E80" w:rsidP="009D0E80">
      <w:pPr>
        <w:widowControl w:val="0"/>
        <w:spacing w:after="240" w:line="276" w:lineRule="auto"/>
        <w:ind w:right="268"/>
        <w:rPr>
          <w:rFonts w:eastAsiaTheme="minorHAnsi"/>
          <w:b/>
          <w:bCs/>
          <w:sz w:val="28"/>
          <w:szCs w:val="28"/>
          <w:lang w:eastAsia="en-US"/>
        </w:rPr>
      </w:pPr>
      <w:r w:rsidRPr="009D0E80">
        <w:rPr>
          <w:rFonts w:eastAsiaTheme="minorHAnsi"/>
          <w:b/>
          <w:bCs/>
          <w:sz w:val="28"/>
          <w:szCs w:val="28"/>
          <w:lang w:eastAsia="en-US"/>
        </w:rPr>
        <w:t>1.4 Содержание программы</w:t>
      </w:r>
    </w:p>
    <w:p w:rsidR="009D0E80" w:rsidRPr="009D0E80" w:rsidRDefault="009D0E80" w:rsidP="009D0E80">
      <w:pPr>
        <w:widowControl w:val="0"/>
        <w:spacing w:after="240" w:line="276" w:lineRule="auto"/>
        <w:ind w:right="268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D0E80">
        <w:rPr>
          <w:rFonts w:eastAsiaTheme="minorHAnsi"/>
          <w:b/>
          <w:bCs/>
          <w:sz w:val="28"/>
          <w:szCs w:val="28"/>
          <w:lang w:eastAsia="en-US"/>
        </w:rPr>
        <w:t>Учебный план</w:t>
      </w:r>
    </w:p>
    <w:tbl>
      <w:tblPr>
        <w:tblW w:w="10485" w:type="dxa"/>
        <w:tblInd w:w="-3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4"/>
        <w:gridCol w:w="6645"/>
        <w:gridCol w:w="1546"/>
      </w:tblGrid>
      <w:tr w:rsidR="009D0E80" w:rsidRPr="00F3051B" w:rsidTr="009D0E80">
        <w:tc>
          <w:tcPr>
            <w:tcW w:w="2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 xml:space="preserve">Название раздела </w:t>
            </w:r>
          </w:p>
        </w:tc>
        <w:tc>
          <w:tcPr>
            <w:tcW w:w="6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 xml:space="preserve">Тема 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Кол-во часов</w:t>
            </w:r>
          </w:p>
        </w:tc>
      </w:tr>
      <w:tr w:rsidR="009D0E80" w:rsidRPr="00F3051B" w:rsidTr="009D0E80">
        <w:tc>
          <w:tcPr>
            <w:tcW w:w="22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tabs>
                <w:tab w:val="left" w:pos="1452"/>
              </w:tabs>
              <w:suppressAutoHyphens/>
              <w:spacing w:line="100" w:lineRule="atLeast"/>
              <w:ind w:left="240" w:right="120" w:hanging="164"/>
              <w:jc w:val="center"/>
              <w:rPr>
                <w:rFonts w:eastAsia="Andale Sans UI"/>
                <w:color w:val="000000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>Введение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322" w:lineRule="exact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>Вводное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занятие.</w:t>
            </w:r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5"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История юнармейского движения.</w:t>
            </w:r>
            <w:r w:rsidRPr="00F3051B">
              <w:rPr>
                <w:color w:val="000000"/>
                <w:spacing w:val="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Символика</w:t>
            </w:r>
            <w:r w:rsidRPr="00F3051B">
              <w:rPr>
                <w:color w:val="000000"/>
                <w:spacing w:val="-6"/>
                <w:kern w:val="1"/>
                <w:lang w:eastAsia="ar-SA"/>
              </w:rPr>
              <w:t>, у</w:t>
            </w:r>
            <w:r w:rsidRPr="00F3051B">
              <w:rPr>
                <w:color w:val="000000"/>
                <w:kern w:val="1"/>
                <w:lang w:eastAsia="ar-SA"/>
              </w:rPr>
              <w:t>став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5"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Защита</w:t>
            </w:r>
            <w:r w:rsidRPr="00F3051B">
              <w:rPr>
                <w:color w:val="000000"/>
                <w:spacing w:val="-5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Отечества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>. Г</w:t>
            </w:r>
            <w:r w:rsidRPr="00F3051B">
              <w:rPr>
                <w:color w:val="000000"/>
                <w:kern w:val="1"/>
                <w:lang w:eastAsia="ar-SA"/>
              </w:rPr>
              <w:t>осударственные</w:t>
            </w:r>
            <w:r w:rsidRPr="00F3051B">
              <w:rPr>
                <w:color w:val="000000"/>
                <w:spacing w:val="-7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символы</w:t>
            </w:r>
            <w:r w:rsidRPr="00F3051B">
              <w:rPr>
                <w:color w:val="000000"/>
                <w:spacing w:val="-5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РФ.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tabs>
                <w:tab w:val="left" w:pos="1452"/>
              </w:tabs>
              <w:suppressAutoHyphens/>
              <w:spacing w:line="100" w:lineRule="atLeast"/>
              <w:ind w:left="240" w:right="120" w:hanging="164"/>
              <w:jc w:val="right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b/>
                <w:bCs/>
                <w:i/>
                <w:color w:val="000000"/>
                <w:kern w:val="1"/>
              </w:rPr>
              <w:t>Итого: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3</w:t>
            </w:r>
          </w:p>
        </w:tc>
      </w:tr>
      <w:tr w:rsidR="009D0E80" w:rsidRPr="00F3051B" w:rsidTr="009D0E80">
        <w:tc>
          <w:tcPr>
            <w:tcW w:w="22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center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Военная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история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России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8" w:lineRule="exac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История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Вооруженных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Сил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России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Боевые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Знамёна.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Дни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воинской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славы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России.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Выдающиеся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российские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полководцы.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6" w:lineRule="exac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Земляки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–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Герои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Советского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Союза.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8" w:lineRule="exac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Экскурсия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Музе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й </w:t>
            </w:r>
            <w:r w:rsidRPr="00F3051B">
              <w:rPr>
                <w:color w:val="000000"/>
                <w:kern w:val="1"/>
                <w:lang w:eastAsia="ar-SA"/>
              </w:rPr>
              <w:t>боевой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славы.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right"/>
              <w:rPr>
                <w:kern w:val="1"/>
                <w:lang w:eastAsia="ar-SA"/>
              </w:rPr>
            </w:pPr>
            <w:r w:rsidRPr="00F3051B">
              <w:rPr>
                <w:b/>
                <w:bCs/>
                <w:i/>
                <w:iCs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6</w:t>
            </w:r>
          </w:p>
        </w:tc>
      </w:tr>
      <w:tr w:rsidR="009D0E80" w:rsidRPr="00F3051B" w:rsidTr="009D0E80">
        <w:tc>
          <w:tcPr>
            <w:tcW w:w="22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center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lastRenderedPageBreak/>
              <w:t>Основы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военной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службы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6" w:lineRule="exact"/>
              <w:ind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Порядок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прохождения</w:t>
            </w:r>
            <w:r w:rsidRPr="00F3051B">
              <w:rPr>
                <w:color w:val="000000"/>
                <w:spacing w:val="-7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военной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службы.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8" w:lineRule="exact"/>
              <w:ind w:right="105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Структура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Вооруженных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Сил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основные</w:t>
            </w:r>
          </w:p>
          <w:p w:rsidR="009D0E80" w:rsidRPr="00F3051B" w:rsidRDefault="009D0E80" w:rsidP="009D0E80">
            <w:pPr>
              <w:widowControl w:val="0"/>
              <w:suppressAutoHyphens/>
              <w:spacing w:line="256" w:lineRule="exact"/>
              <w:ind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задачи.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8" w:lineRule="exact"/>
              <w:ind w:right="105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Военная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присяга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порядок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приведения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к</w:t>
            </w:r>
          </w:p>
          <w:p w:rsidR="009D0E80" w:rsidRPr="00F3051B" w:rsidRDefault="009D0E80" w:rsidP="009D0E80">
            <w:pPr>
              <w:widowControl w:val="0"/>
              <w:suppressAutoHyphens/>
              <w:spacing w:line="264" w:lineRule="exact"/>
              <w:ind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Военной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присяге.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8" w:lineRule="exact"/>
              <w:ind w:right="105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Структура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Вооруженных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Сил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основные</w:t>
            </w:r>
          </w:p>
          <w:p w:rsidR="009D0E80" w:rsidRPr="00F3051B" w:rsidRDefault="009D0E80" w:rsidP="009D0E80">
            <w:pPr>
              <w:widowControl w:val="0"/>
              <w:suppressAutoHyphens/>
              <w:spacing w:line="264" w:lineRule="exact"/>
              <w:ind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задачи.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70" w:lineRule="exact"/>
              <w:ind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Размещение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быт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военнослужащих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right"/>
              <w:rPr>
                <w:kern w:val="1"/>
                <w:lang w:eastAsia="ar-SA"/>
              </w:rPr>
            </w:pPr>
            <w:r w:rsidRPr="00F3051B">
              <w:rPr>
                <w:b/>
                <w:bCs/>
                <w:i/>
                <w:iCs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5</w:t>
            </w:r>
          </w:p>
        </w:tc>
      </w:tr>
      <w:tr w:rsidR="009D0E80" w:rsidRPr="00F3051B" w:rsidTr="009D0E80">
        <w:tc>
          <w:tcPr>
            <w:tcW w:w="22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0"/>
              <w:jc w:val="center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Строевая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подготовка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8" w:lineRule="exac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Строи</w:t>
            </w:r>
            <w:r w:rsidRPr="00F3051B">
              <w:rPr>
                <w:color w:val="000000"/>
                <w:spacing w:val="-6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управление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ими.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8" w:lineRule="exact"/>
              <w:rPr>
                <w:rFonts w:eastAsia="Andale Sans UI"/>
                <w:color w:val="000000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>Обязанности</w:t>
            </w:r>
          </w:p>
          <w:p w:rsidR="009D0E80" w:rsidRPr="00F3051B" w:rsidRDefault="009D0E80" w:rsidP="009D0E80">
            <w:pPr>
              <w:widowControl w:val="0"/>
              <w:suppressAutoHyphens/>
              <w:spacing w:line="270" w:lineRule="atLeast"/>
              <w:ind w:left="45" w:right="90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командиров</w:t>
            </w:r>
            <w:r w:rsidRPr="00F3051B">
              <w:rPr>
                <w:color w:val="000000"/>
                <w:spacing w:val="-5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-5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военнослужащих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перед</w:t>
            </w:r>
            <w:r w:rsidRPr="00F3051B">
              <w:rPr>
                <w:color w:val="000000"/>
                <w:spacing w:val="-57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построением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 в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строю.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8" w:lineRule="exact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Строевая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стойка.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Повороты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на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месте.</w:t>
            </w:r>
          </w:p>
          <w:p w:rsidR="009D0E80" w:rsidRPr="00F3051B" w:rsidRDefault="009D0E80" w:rsidP="009D0E80">
            <w:pPr>
              <w:widowControl w:val="0"/>
              <w:suppressAutoHyphens/>
              <w:spacing w:line="264" w:lineRule="exac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Движение.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Повороты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движении.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8" w:lineRule="exact"/>
              <w:ind w:left="-60"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Выход</w:t>
            </w:r>
            <w:r w:rsidRPr="00F3051B">
              <w:rPr>
                <w:color w:val="000000"/>
                <w:spacing w:val="5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из</w:t>
            </w:r>
            <w:r w:rsidRPr="00F3051B">
              <w:rPr>
                <w:color w:val="000000"/>
                <w:spacing w:val="11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строя</w:t>
            </w:r>
            <w:r w:rsidRPr="00F3051B">
              <w:rPr>
                <w:color w:val="000000"/>
                <w:spacing w:val="110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11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возвращение</w:t>
            </w:r>
            <w:r w:rsidRPr="00F3051B">
              <w:rPr>
                <w:color w:val="000000"/>
                <w:spacing w:val="109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</w:t>
            </w:r>
            <w:r w:rsidRPr="00F3051B">
              <w:rPr>
                <w:color w:val="000000"/>
                <w:spacing w:val="11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строй.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right"/>
              <w:rPr>
                <w:kern w:val="1"/>
                <w:lang w:eastAsia="ar-SA"/>
              </w:rPr>
            </w:pPr>
            <w:r w:rsidRPr="00F3051B">
              <w:rPr>
                <w:b/>
                <w:bCs/>
                <w:i/>
                <w:iCs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4</w:t>
            </w:r>
          </w:p>
        </w:tc>
      </w:tr>
      <w:tr w:rsidR="009D0E80" w:rsidRPr="00F3051B" w:rsidTr="009D0E80">
        <w:tc>
          <w:tcPr>
            <w:tcW w:w="22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center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w w:val="95"/>
                <w:kern w:val="1"/>
                <w:lang w:eastAsia="ar-SA"/>
              </w:rPr>
              <w:t>Медико-санитарная</w:t>
            </w:r>
            <w:r w:rsidRPr="00F3051B">
              <w:rPr>
                <w:color w:val="000000"/>
                <w:spacing w:val="-4"/>
                <w:w w:val="95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w w:val="95"/>
                <w:kern w:val="1"/>
                <w:lang w:eastAsia="ar-SA"/>
              </w:rPr>
              <w:t xml:space="preserve">подготовка 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6" w:lineRule="exact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Медицинские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термины.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6" w:lineRule="exact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 xml:space="preserve">Излучение основ личной гигиены 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2" w:lineRule="exact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Алгоритм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оказания</w:t>
            </w:r>
            <w:r w:rsidRPr="00F3051B">
              <w:rPr>
                <w:color w:val="000000"/>
                <w:spacing w:val="-5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доврачебной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первой помощи.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6" w:lineRule="exact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Виды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перевязок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right"/>
              <w:rPr>
                <w:kern w:val="1"/>
                <w:lang w:eastAsia="ar-SA"/>
              </w:rPr>
            </w:pPr>
            <w:r w:rsidRPr="00F3051B">
              <w:rPr>
                <w:b/>
                <w:bCs/>
                <w:i/>
                <w:iCs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4</w:t>
            </w:r>
          </w:p>
        </w:tc>
      </w:tr>
      <w:tr w:rsidR="009D0E80" w:rsidRPr="00F3051B" w:rsidTr="009D0E80">
        <w:tc>
          <w:tcPr>
            <w:tcW w:w="22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center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w w:val="95"/>
                <w:kern w:val="1"/>
                <w:lang w:eastAsia="ar-SA"/>
              </w:rPr>
              <w:t>Туристская</w:t>
            </w:r>
            <w:r w:rsidRPr="00F3051B">
              <w:rPr>
                <w:color w:val="000000"/>
                <w:spacing w:val="-4"/>
                <w:w w:val="95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w w:val="95"/>
                <w:kern w:val="1"/>
                <w:lang w:eastAsia="ar-SA"/>
              </w:rPr>
              <w:t xml:space="preserve">подготовка 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Туризм.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История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туризма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6" w:lineRule="exac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 xml:space="preserve"> Техника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 xml:space="preserve">безопасности в походе 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Подготовка</w:t>
            </w:r>
            <w:r w:rsidRPr="00F3051B">
              <w:rPr>
                <w:color w:val="000000"/>
                <w:spacing w:val="-6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к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походу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Питание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походе.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9" w:lineRule="exac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Топография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ориентирование.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Итого: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5</w:t>
            </w:r>
          </w:p>
        </w:tc>
      </w:tr>
      <w:tr w:rsidR="009D0E80" w:rsidRPr="00F3051B" w:rsidTr="009D0E80">
        <w:tc>
          <w:tcPr>
            <w:tcW w:w="22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tabs>
                <w:tab w:val="left" w:pos="1330"/>
              </w:tabs>
              <w:suppressAutoHyphens/>
              <w:spacing w:line="100" w:lineRule="atLeast"/>
              <w:ind w:left="118" w:right="121"/>
              <w:jc w:val="center"/>
              <w:rPr>
                <w:rFonts w:eastAsia="Andale Sans UI" w:cs="Tahoma"/>
                <w:color w:val="000000"/>
                <w:kern w:val="1"/>
                <w:lang w:eastAsia="fa-IR" w:bidi="fa-IR"/>
              </w:rPr>
            </w:pPr>
            <w:r w:rsidRPr="00F3051B">
              <w:rPr>
                <w:rFonts w:eastAsia="Andale Sans UI"/>
                <w:color w:val="000000"/>
                <w:w w:val="95"/>
                <w:kern w:val="1"/>
                <w:lang w:eastAsia="fa-IR" w:bidi="fa-IR"/>
              </w:rPr>
              <w:t xml:space="preserve">Великий май  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 xml:space="preserve">Акция </w:t>
            </w:r>
            <w:proofErr w:type="gramStart"/>
            <w:r w:rsidRPr="00F3051B">
              <w:rPr>
                <w:rFonts w:eastAsia="Andale Sans UI"/>
                <w:color w:val="000000"/>
                <w:kern w:val="1"/>
              </w:rPr>
              <w:t>« Весенняя</w:t>
            </w:r>
            <w:proofErr w:type="gramEnd"/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неделя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добра»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 xml:space="preserve">Акция </w:t>
            </w:r>
            <w:proofErr w:type="gramStart"/>
            <w:r w:rsidRPr="00F3051B">
              <w:rPr>
                <w:rFonts w:eastAsia="Andale Sans UI"/>
                <w:color w:val="000000"/>
                <w:kern w:val="1"/>
              </w:rPr>
              <w:t>« Весенняя</w:t>
            </w:r>
            <w:proofErr w:type="gramEnd"/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неделя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добра»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after="120" w:line="320" w:lineRule="exact"/>
              <w:jc w:val="both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>Акция</w:t>
            </w:r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«Звезда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ветерану»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after="120" w:line="321" w:lineRule="exact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>Акция</w:t>
            </w:r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«Мы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помним</w:t>
            </w:r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вас!»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after="120" w:line="319" w:lineRule="exact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>Встречи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с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известными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людьми села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after="120" w:line="322" w:lineRule="exact"/>
              <w:rPr>
                <w:rFonts w:eastAsia="Andale Sans UI"/>
                <w:kern w:val="1"/>
              </w:rPr>
            </w:pPr>
            <w:r w:rsidRPr="00F3051B">
              <w:rPr>
                <w:color w:val="000000"/>
                <w:spacing w:val="-2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Акция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«Помогу</w:t>
            </w:r>
            <w:r w:rsidRPr="00F3051B">
              <w:rPr>
                <w:rFonts w:eastAsia="Andale Sans UI"/>
                <w:color w:val="000000"/>
                <w:spacing w:val="-9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тебе,</w:t>
            </w:r>
            <w:r w:rsidRPr="00F3051B">
              <w:rPr>
                <w:rFonts w:eastAsia="Andale Sans UI"/>
                <w:color w:val="000000"/>
                <w:spacing w:val="-2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освободитель!»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after="120" w:line="321" w:lineRule="exact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>Акция</w:t>
            </w:r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«Герои</w:t>
            </w:r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России»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Итого: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7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 xml:space="preserve">Всего: 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34</w:t>
            </w:r>
          </w:p>
        </w:tc>
      </w:tr>
    </w:tbl>
    <w:p w:rsidR="006A7739" w:rsidRDefault="006A7739" w:rsidP="006A7739">
      <w:pPr>
        <w:pStyle w:val="a0"/>
        <w:rPr>
          <w:color w:val="000000"/>
        </w:rPr>
      </w:pPr>
    </w:p>
    <w:p w:rsidR="006A7739" w:rsidRDefault="006A7739" w:rsidP="006A7739">
      <w:pPr>
        <w:pStyle w:val="a0"/>
        <w:jc w:val="center"/>
        <w:rPr>
          <w:color w:val="000000"/>
          <w:sz w:val="28"/>
        </w:rPr>
      </w:pPr>
      <w:r>
        <w:rPr>
          <w:rStyle w:val="a6"/>
          <w:color w:val="000000"/>
          <w:sz w:val="28"/>
        </w:rPr>
        <w:lastRenderedPageBreak/>
        <w:t>Планируемые</w:t>
      </w:r>
      <w:r>
        <w:rPr>
          <w:rStyle w:val="a6"/>
          <w:b w:val="0"/>
          <w:color w:val="000000"/>
          <w:sz w:val="28"/>
        </w:rPr>
        <w:t xml:space="preserve"> </w:t>
      </w:r>
      <w:r>
        <w:rPr>
          <w:rStyle w:val="a6"/>
          <w:bCs w:val="0"/>
          <w:color w:val="000000"/>
          <w:sz w:val="28"/>
        </w:rPr>
        <w:t xml:space="preserve">результаты </w:t>
      </w:r>
      <w:r>
        <w:rPr>
          <w:rStyle w:val="a6"/>
          <w:color w:val="000000"/>
          <w:sz w:val="28"/>
        </w:rPr>
        <w:t>освоения курса</w:t>
      </w:r>
    </w:p>
    <w:p w:rsidR="006A7739" w:rsidRDefault="006A7739" w:rsidP="006A7739">
      <w:pPr>
        <w:pStyle w:val="a0"/>
        <w:widowControl/>
        <w:spacing w:after="0"/>
        <w:jc w:val="center"/>
        <w:rPr>
          <w:rStyle w:val="a7"/>
          <w:b/>
          <w:i w:val="0"/>
        </w:rPr>
      </w:pPr>
      <w:r>
        <w:rPr>
          <w:color w:val="000000"/>
          <w:sz w:val="28"/>
        </w:rPr>
        <w:t> </w:t>
      </w:r>
    </w:p>
    <w:p w:rsidR="006A7739" w:rsidRPr="009D0E80" w:rsidRDefault="006A7739" w:rsidP="006A7739">
      <w:pPr>
        <w:pStyle w:val="a0"/>
        <w:widowControl/>
        <w:spacing w:after="0"/>
        <w:ind w:left="520"/>
        <w:rPr>
          <w:sz w:val="28"/>
          <w:szCs w:val="28"/>
        </w:rPr>
      </w:pPr>
      <w:r w:rsidRPr="009D0E80">
        <w:rPr>
          <w:rStyle w:val="a7"/>
          <w:b/>
          <w:i w:val="0"/>
          <w:color w:val="000000"/>
          <w:sz w:val="28"/>
          <w:szCs w:val="28"/>
        </w:rPr>
        <w:t>Личностные УУД:</w:t>
      </w:r>
    </w:p>
    <w:p w:rsidR="006A7739" w:rsidRPr="009D0E80" w:rsidRDefault="006A7739" w:rsidP="006A7739">
      <w:pPr>
        <w:pStyle w:val="a0"/>
        <w:widowControl/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 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потребности осознанно выполнять правила безопасности жизнедеятельности;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быстроты реакции и логики поведения в ситуации;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общечеловеческих ценностей (нравственности, милосердия, толерантности, доброты, товарищества и т.д.); ориентация в мире общечеловеческих ценностей; 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желания строить отношения с людьми, непохожими на тебя, работать в команде;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развитие силы воли, координации движения, зрительной, слуховой, мышечной памяти, меткости;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ответственного отношения к выполнению полученного задания (индивидуального и коллективного), упорства в достижении поставленной цели, развитие самодисциплины;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 w:line="225" w:lineRule="atLeast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отрицательного отношения к асоциальному поведению; 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 w:line="225" w:lineRule="atLeast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потребность в самовыражении и самореализации, социальном признании.</w:t>
      </w:r>
    </w:p>
    <w:p w:rsidR="006A7739" w:rsidRPr="009D0E80" w:rsidRDefault="006A7739" w:rsidP="006A7739">
      <w:pPr>
        <w:pStyle w:val="a0"/>
        <w:widowControl/>
        <w:spacing w:after="0"/>
        <w:rPr>
          <w:rStyle w:val="a7"/>
          <w:b/>
          <w:i w:val="0"/>
          <w:sz w:val="28"/>
          <w:szCs w:val="28"/>
        </w:rPr>
      </w:pPr>
      <w:r w:rsidRPr="009D0E80">
        <w:rPr>
          <w:color w:val="000000"/>
          <w:sz w:val="28"/>
          <w:szCs w:val="28"/>
        </w:rPr>
        <w:t> </w:t>
      </w:r>
    </w:p>
    <w:p w:rsidR="006A7739" w:rsidRPr="009D0E80" w:rsidRDefault="006A7739" w:rsidP="006A7739">
      <w:pPr>
        <w:pStyle w:val="a0"/>
        <w:widowControl/>
        <w:spacing w:after="0"/>
        <w:ind w:left="520"/>
        <w:rPr>
          <w:sz w:val="28"/>
          <w:szCs w:val="28"/>
        </w:rPr>
      </w:pPr>
      <w:proofErr w:type="spellStart"/>
      <w:r w:rsidRPr="009D0E80">
        <w:rPr>
          <w:rStyle w:val="a7"/>
          <w:b/>
          <w:i w:val="0"/>
          <w:color w:val="000000"/>
          <w:sz w:val="28"/>
          <w:szCs w:val="28"/>
        </w:rPr>
        <w:t>Метапредметные</w:t>
      </w:r>
      <w:proofErr w:type="spellEnd"/>
      <w:r w:rsidRPr="009D0E80">
        <w:rPr>
          <w:rStyle w:val="a7"/>
          <w:b/>
          <w:i w:val="0"/>
          <w:color w:val="000000"/>
          <w:sz w:val="28"/>
          <w:szCs w:val="28"/>
        </w:rPr>
        <w:t xml:space="preserve"> УУД:</w:t>
      </w:r>
    </w:p>
    <w:p w:rsidR="006A7739" w:rsidRPr="009D0E80" w:rsidRDefault="006A7739" w:rsidP="006A7739">
      <w:pPr>
        <w:pStyle w:val="a0"/>
        <w:widowControl/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 </w:t>
      </w:r>
    </w:p>
    <w:p w:rsidR="006A7739" w:rsidRPr="009D0E80" w:rsidRDefault="006A7739" w:rsidP="006A7739">
      <w:pPr>
        <w:pStyle w:val="a0"/>
        <w:widowControl/>
        <w:numPr>
          <w:ilvl w:val="0"/>
          <w:numId w:val="5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умений выполнять разные социальные роли вовремя и при ликвидации последствий, чрезвычайных ситуаций;</w:t>
      </w:r>
    </w:p>
    <w:p w:rsidR="006A7739" w:rsidRPr="009D0E80" w:rsidRDefault="006A7739" w:rsidP="006A7739">
      <w:pPr>
        <w:pStyle w:val="a0"/>
        <w:widowControl/>
        <w:spacing w:after="0"/>
        <w:rPr>
          <w:color w:val="000000"/>
          <w:sz w:val="28"/>
          <w:szCs w:val="28"/>
        </w:rPr>
      </w:pPr>
    </w:p>
    <w:p w:rsidR="006A7739" w:rsidRPr="009D0E80" w:rsidRDefault="006A7739" w:rsidP="006A7739">
      <w:pPr>
        <w:pStyle w:val="a0"/>
        <w:widowControl/>
        <w:numPr>
          <w:ilvl w:val="0"/>
          <w:numId w:val="5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навыков информационного поиска для выполнения учебных заданий, умений воспринимать, перерабатывать информацию, моделировать индивидуальный подход к обеспечению личной безопасности;</w:t>
      </w:r>
    </w:p>
    <w:p w:rsidR="006A7739" w:rsidRPr="009D0E80" w:rsidRDefault="006A7739" w:rsidP="006A7739">
      <w:pPr>
        <w:pStyle w:val="a0"/>
        <w:widowControl/>
        <w:numPr>
          <w:ilvl w:val="0"/>
          <w:numId w:val="5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 планирование общих способов работы;</w:t>
      </w:r>
    </w:p>
    <w:p w:rsidR="006A7739" w:rsidRPr="009D0E80" w:rsidRDefault="006A7739" w:rsidP="006A7739">
      <w:pPr>
        <w:pStyle w:val="a0"/>
        <w:widowControl/>
        <w:numPr>
          <w:ilvl w:val="0"/>
          <w:numId w:val="5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овладение навыками самооценки деятельности и взаимного контроля.</w:t>
      </w:r>
    </w:p>
    <w:p w:rsidR="006A7739" w:rsidRPr="009D0E80" w:rsidRDefault="006A7739" w:rsidP="006A7739">
      <w:pPr>
        <w:pStyle w:val="a0"/>
        <w:widowControl/>
        <w:spacing w:after="0"/>
        <w:rPr>
          <w:rStyle w:val="a7"/>
          <w:b/>
          <w:i w:val="0"/>
          <w:sz w:val="28"/>
          <w:szCs w:val="28"/>
        </w:rPr>
      </w:pPr>
      <w:r w:rsidRPr="009D0E80">
        <w:rPr>
          <w:color w:val="000000"/>
          <w:sz w:val="28"/>
          <w:szCs w:val="28"/>
        </w:rPr>
        <w:t> </w:t>
      </w:r>
    </w:p>
    <w:p w:rsidR="006A7739" w:rsidRPr="009D0E80" w:rsidRDefault="006A7739" w:rsidP="006A7739">
      <w:pPr>
        <w:pStyle w:val="a0"/>
        <w:widowControl/>
        <w:spacing w:after="0"/>
        <w:ind w:left="520"/>
        <w:rPr>
          <w:sz w:val="28"/>
          <w:szCs w:val="28"/>
        </w:rPr>
      </w:pPr>
      <w:r w:rsidRPr="009D0E80">
        <w:rPr>
          <w:rStyle w:val="a7"/>
          <w:b/>
          <w:i w:val="0"/>
          <w:color w:val="000000"/>
          <w:sz w:val="28"/>
          <w:szCs w:val="28"/>
        </w:rPr>
        <w:t>Предметные УУД:</w:t>
      </w:r>
    </w:p>
    <w:p w:rsidR="006A7739" w:rsidRPr="009D0E80" w:rsidRDefault="006A7739" w:rsidP="006A7739">
      <w:pPr>
        <w:pStyle w:val="a0"/>
        <w:widowControl/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 </w:t>
      </w:r>
    </w:p>
    <w:p w:rsidR="006A7739" w:rsidRPr="009D0E80" w:rsidRDefault="006A7739" w:rsidP="006A7739">
      <w:pPr>
        <w:pStyle w:val="a0"/>
        <w:widowControl/>
        <w:numPr>
          <w:ilvl w:val="0"/>
          <w:numId w:val="6"/>
        </w:numPr>
        <w:spacing w:after="0" w:line="225" w:lineRule="atLeast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знания об опасных и чрезвычайных ситуациях разного характера; об оказании первой помощи пострадавшим; о здоровом образе жизни; о безопасном поведении на дороге;</w:t>
      </w:r>
    </w:p>
    <w:p w:rsidR="006A7739" w:rsidRPr="009D0E80" w:rsidRDefault="006A7739" w:rsidP="006A7739">
      <w:pPr>
        <w:pStyle w:val="a0"/>
        <w:widowControl/>
        <w:spacing w:after="0"/>
        <w:rPr>
          <w:color w:val="000000"/>
          <w:sz w:val="28"/>
          <w:szCs w:val="28"/>
        </w:rPr>
      </w:pPr>
    </w:p>
    <w:p w:rsidR="006A7739" w:rsidRPr="009D0E80" w:rsidRDefault="006A7739" w:rsidP="006A7739">
      <w:pPr>
        <w:pStyle w:val="a0"/>
        <w:widowControl/>
        <w:numPr>
          <w:ilvl w:val="0"/>
          <w:numId w:val="6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истории Отечества; о средствах индивидуальной защиты населения; о способах использования пневматического оружия и ручных гранат; о значении дисциплины для достижения максимального результата обучения; о значении строевой подготовки и технике ее исполнения;</w:t>
      </w:r>
      <w:r w:rsidRPr="009D0E80">
        <w:rPr>
          <w:color w:val="000000"/>
          <w:sz w:val="28"/>
          <w:szCs w:val="28"/>
        </w:rPr>
        <w:sym w:font="Times New Roman" w:char="F020"/>
      </w:r>
    </w:p>
    <w:p w:rsidR="006A7739" w:rsidRPr="009D0E80" w:rsidRDefault="006A7739" w:rsidP="006A7739">
      <w:pPr>
        <w:pStyle w:val="a0"/>
        <w:widowControl/>
        <w:numPr>
          <w:ilvl w:val="0"/>
          <w:numId w:val="6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lastRenderedPageBreak/>
        <w:t>умение предвидеть возникновение опасной ситуации и применять полученные теоретические знания на практике в случае её возникновения;</w:t>
      </w:r>
      <w:r w:rsidRPr="009D0E80">
        <w:rPr>
          <w:color w:val="000000"/>
          <w:sz w:val="28"/>
          <w:szCs w:val="28"/>
        </w:rPr>
        <w:sym w:font="Times New Roman" w:char="F020"/>
      </w:r>
    </w:p>
    <w:p w:rsidR="006A7739" w:rsidRPr="009D0E80" w:rsidRDefault="006A7739" w:rsidP="006A7739">
      <w:pPr>
        <w:pStyle w:val="a0"/>
        <w:widowControl/>
        <w:numPr>
          <w:ilvl w:val="0"/>
          <w:numId w:val="6"/>
        </w:numPr>
        <w:spacing w:after="0" w:line="210" w:lineRule="atLeast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 xml:space="preserve">формирование установки на здоровый образ жизни и служению своему Отечеству. По окончании курса обучающиеся получают дополнительные (предметные) знания в области безопасности жизнедеятельности, а </w:t>
      </w:r>
      <w:proofErr w:type="gramStart"/>
      <w:r w:rsidRPr="009D0E80">
        <w:rPr>
          <w:color w:val="000000"/>
          <w:sz w:val="28"/>
          <w:szCs w:val="28"/>
        </w:rPr>
        <w:t>так же</w:t>
      </w:r>
      <w:proofErr w:type="gramEnd"/>
      <w:r w:rsidRPr="009D0E80">
        <w:rPr>
          <w:color w:val="000000"/>
          <w:sz w:val="28"/>
          <w:szCs w:val="28"/>
        </w:rPr>
        <w:t xml:space="preserve"> биологии, химии, истории</w:t>
      </w:r>
    </w:p>
    <w:p w:rsidR="006A7739" w:rsidRPr="009D0E80" w:rsidRDefault="006A7739" w:rsidP="006A7739">
      <w:pPr>
        <w:pStyle w:val="a0"/>
        <w:widowControl/>
        <w:numPr>
          <w:ilvl w:val="0"/>
          <w:numId w:val="6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Отечества, получат представление о службе в рядах Вооруженных сил России, познакомятся с особенностями командной работы.</w:t>
      </w:r>
    </w:p>
    <w:p w:rsidR="006A7739" w:rsidRPr="009D0E80" w:rsidRDefault="006A7739" w:rsidP="006A7739">
      <w:pPr>
        <w:pStyle w:val="a0"/>
        <w:widowControl/>
        <w:spacing w:after="0"/>
        <w:rPr>
          <w:rStyle w:val="a7"/>
          <w:b/>
          <w:bCs/>
          <w:i w:val="0"/>
          <w:sz w:val="28"/>
          <w:szCs w:val="28"/>
        </w:rPr>
      </w:pPr>
      <w:r w:rsidRPr="009D0E80">
        <w:rPr>
          <w:color w:val="000000"/>
          <w:sz w:val="28"/>
          <w:szCs w:val="28"/>
        </w:rPr>
        <w:t> </w:t>
      </w:r>
    </w:p>
    <w:p w:rsidR="006A7739" w:rsidRPr="009D0E80" w:rsidRDefault="006A7739" w:rsidP="006A7739">
      <w:pPr>
        <w:pStyle w:val="a0"/>
        <w:widowControl/>
        <w:spacing w:after="0"/>
        <w:ind w:left="740"/>
        <w:rPr>
          <w:rStyle w:val="a7"/>
          <w:color w:val="000000"/>
          <w:sz w:val="28"/>
          <w:szCs w:val="28"/>
        </w:rPr>
      </w:pPr>
      <w:r w:rsidRPr="009D0E80">
        <w:rPr>
          <w:rStyle w:val="a7"/>
          <w:b/>
          <w:bCs/>
          <w:i w:val="0"/>
          <w:color w:val="000000"/>
          <w:sz w:val="28"/>
          <w:szCs w:val="28"/>
        </w:rPr>
        <w:t>В результате обучения школьники будут:</w:t>
      </w:r>
    </w:p>
    <w:p w:rsidR="006A7739" w:rsidRPr="009D0E80" w:rsidRDefault="006A7739" w:rsidP="006A7739">
      <w:pPr>
        <w:pStyle w:val="a0"/>
        <w:widowControl/>
        <w:numPr>
          <w:ilvl w:val="0"/>
          <w:numId w:val="7"/>
        </w:numPr>
        <w:tabs>
          <w:tab w:val="left" w:pos="0"/>
        </w:tabs>
        <w:spacing w:after="0"/>
        <w:rPr>
          <w:sz w:val="28"/>
          <w:szCs w:val="28"/>
        </w:rPr>
      </w:pPr>
      <w:r w:rsidRPr="009D0E80">
        <w:rPr>
          <w:rStyle w:val="a7"/>
          <w:color w:val="000000"/>
          <w:sz w:val="28"/>
          <w:szCs w:val="28"/>
        </w:rPr>
        <w:t> </w:t>
      </w:r>
      <w:r w:rsidRPr="009D0E80">
        <w:rPr>
          <w:color w:val="000000"/>
          <w:sz w:val="28"/>
          <w:szCs w:val="28"/>
        </w:rPr>
        <w:t>уметь анализировать сложившуюся ситуацию и принимать решение в ней;</w:t>
      </w:r>
    </w:p>
    <w:p w:rsidR="006A7739" w:rsidRPr="009D0E80" w:rsidRDefault="006A7739" w:rsidP="006A7739">
      <w:pPr>
        <w:pStyle w:val="a0"/>
        <w:widowControl/>
        <w:numPr>
          <w:ilvl w:val="0"/>
          <w:numId w:val="8"/>
        </w:numPr>
        <w:tabs>
          <w:tab w:val="left" w:pos="0"/>
        </w:tabs>
        <w:spacing w:after="0" w:line="255" w:lineRule="atLeast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знать особенности учебной литературы по военному делу, истории Отечества, медицине, дорожной грамотности;</w:t>
      </w:r>
    </w:p>
    <w:p w:rsidR="006A7739" w:rsidRPr="009D0E80" w:rsidRDefault="006A7739" w:rsidP="006A7739">
      <w:pPr>
        <w:pStyle w:val="a0"/>
        <w:widowControl/>
        <w:numPr>
          <w:ilvl w:val="0"/>
          <w:numId w:val="8"/>
        </w:numPr>
        <w:tabs>
          <w:tab w:val="left" w:pos="0"/>
        </w:tabs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уметь находить информацию;</w:t>
      </w:r>
    </w:p>
    <w:p w:rsidR="006A7739" w:rsidRPr="009D0E80" w:rsidRDefault="006A7739" w:rsidP="006A7739">
      <w:pPr>
        <w:pStyle w:val="a0"/>
        <w:widowControl/>
        <w:numPr>
          <w:ilvl w:val="0"/>
          <w:numId w:val="8"/>
        </w:numPr>
        <w:tabs>
          <w:tab w:val="left" w:pos="0"/>
        </w:tabs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работать в команде, строить отношения с людьми, непохожими на тебя;</w:t>
      </w:r>
    </w:p>
    <w:p w:rsidR="006A7739" w:rsidRPr="009D0E80" w:rsidRDefault="006A7739" w:rsidP="006A7739">
      <w:pPr>
        <w:pStyle w:val="a0"/>
        <w:widowControl/>
        <w:numPr>
          <w:ilvl w:val="0"/>
          <w:numId w:val="8"/>
        </w:numPr>
        <w:tabs>
          <w:tab w:val="left" w:pos="0"/>
        </w:tabs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оценивать свои и чужие поступки;</w:t>
      </w:r>
    </w:p>
    <w:p w:rsidR="006A7739" w:rsidRPr="009D0E80" w:rsidRDefault="006A7739" w:rsidP="006A7739">
      <w:pPr>
        <w:pStyle w:val="a0"/>
        <w:widowControl/>
        <w:numPr>
          <w:ilvl w:val="0"/>
          <w:numId w:val="8"/>
        </w:numPr>
        <w:tabs>
          <w:tab w:val="left" w:pos="0"/>
        </w:tabs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пользоваться правилами поведения общими для всех людей.</w:t>
      </w:r>
    </w:p>
    <w:p w:rsidR="006A7739" w:rsidRPr="009D0E80" w:rsidRDefault="006A7739" w:rsidP="006A7739">
      <w:pPr>
        <w:pStyle w:val="a0"/>
        <w:rPr>
          <w:color w:val="000000"/>
          <w:sz w:val="28"/>
          <w:szCs w:val="28"/>
        </w:rPr>
      </w:pPr>
    </w:p>
    <w:p w:rsidR="009D0E80" w:rsidRPr="009D0E80" w:rsidRDefault="009D0E80" w:rsidP="009D0E80">
      <w:pPr>
        <w:numPr>
          <w:ilvl w:val="0"/>
          <w:numId w:val="15"/>
        </w:numPr>
        <w:spacing w:before="240" w:after="200" w:line="276" w:lineRule="auto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D0E80">
        <w:rPr>
          <w:rFonts w:eastAsiaTheme="minorHAnsi"/>
          <w:b/>
          <w:sz w:val="28"/>
          <w:szCs w:val="28"/>
          <w:lang w:eastAsia="en-US"/>
        </w:rPr>
        <w:t>Комплекс организационно-педагогических условий</w:t>
      </w:r>
    </w:p>
    <w:p w:rsidR="009D0E80" w:rsidRPr="009D0E80" w:rsidRDefault="009D0E80" w:rsidP="009D0E80">
      <w:pPr>
        <w:numPr>
          <w:ilvl w:val="1"/>
          <w:numId w:val="15"/>
        </w:numPr>
        <w:spacing w:before="240"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9D0E80">
        <w:rPr>
          <w:rFonts w:eastAsiaTheme="minorHAnsi"/>
          <w:b/>
          <w:sz w:val="28"/>
          <w:szCs w:val="28"/>
          <w:lang w:eastAsia="en-US"/>
        </w:rPr>
        <w:t>Календарный учебный график представлен в Приложении 1</w:t>
      </w:r>
    </w:p>
    <w:p w:rsidR="009D0E80" w:rsidRPr="009D0E80" w:rsidRDefault="009D0E80" w:rsidP="009D0E80">
      <w:pPr>
        <w:numPr>
          <w:ilvl w:val="1"/>
          <w:numId w:val="15"/>
        </w:numPr>
        <w:spacing w:before="240" w:after="200" w:line="276" w:lineRule="auto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D0E80">
        <w:rPr>
          <w:rFonts w:eastAsiaTheme="minorHAnsi"/>
          <w:b/>
          <w:sz w:val="28"/>
          <w:szCs w:val="28"/>
          <w:lang w:eastAsia="en-US"/>
        </w:rPr>
        <w:t>Условия реализации программы</w:t>
      </w:r>
    </w:p>
    <w:p w:rsidR="009D0E80" w:rsidRPr="009D0E80" w:rsidRDefault="009D0E80" w:rsidP="009D0E80">
      <w:pPr>
        <w:keepNext/>
        <w:keepLines/>
        <w:widowControl w:val="0"/>
        <w:spacing w:after="24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9D0E80">
        <w:rPr>
          <w:rFonts w:eastAsiaTheme="minorHAnsi"/>
          <w:b/>
          <w:sz w:val="28"/>
          <w:szCs w:val="28"/>
          <w:lang w:eastAsia="en-US"/>
        </w:rPr>
        <w:t>Материально</w:t>
      </w:r>
      <w:r w:rsidRPr="009D0E80">
        <w:rPr>
          <w:rFonts w:eastAsiaTheme="minorHAnsi"/>
          <w:sz w:val="28"/>
          <w:szCs w:val="28"/>
          <w:lang w:eastAsia="en-US"/>
        </w:rPr>
        <w:t>-</w:t>
      </w:r>
      <w:r w:rsidRPr="009D0E80">
        <w:rPr>
          <w:rFonts w:eastAsiaTheme="minorHAnsi"/>
          <w:b/>
          <w:sz w:val="28"/>
          <w:szCs w:val="28"/>
          <w:lang w:eastAsia="en-US"/>
        </w:rPr>
        <w:t>техническое и методическое обеспечение</w:t>
      </w:r>
    </w:p>
    <w:p w:rsidR="009D0E80" w:rsidRPr="009D0E80" w:rsidRDefault="009D0E80" w:rsidP="009D0E80">
      <w:pPr>
        <w:keepNext/>
        <w:keepLines/>
        <w:widowControl w:val="0"/>
        <w:spacing w:line="276" w:lineRule="auto"/>
        <w:ind w:firstLine="709"/>
        <w:outlineLvl w:val="0"/>
        <w:rPr>
          <w:rFonts w:eastAsiaTheme="minorHAnsi"/>
          <w:b/>
          <w:sz w:val="28"/>
          <w:szCs w:val="28"/>
          <w:lang w:eastAsia="en-US"/>
        </w:rPr>
      </w:pPr>
      <w:r w:rsidRPr="009D0E80">
        <w:rPr>
          <w:rFonts w:eastAsiaTheme="minorHAnsi"/>
          <w:b/>
          <w:sz w:val="28"/>
          <w:szCs w:val="28"/>
          <w:lang w:eastAsia="en-US"/>
        </w:rPr>
        <w:t>Сведения о помещении</w:t>
      </w:r>
    </w:p>
    <w:p w:rsidR="009D0E80" w:rsidRPr="009D0E80" w:rsidRDefault="009D0E80" w:rsidP="009D0E80">
      <w:pPr>
        <w:widowControl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0">
        <w:rPr>
          <w:rFonts w:eastAsiaTheme="minorHAnsi"/>
          <w:sz w:val="28"/>
          <w:szCs w:val="28"/>
          <w:lang w:eastAsia="en-US"/>
        </w:rPr>
        <w:t>Занятия проводятся в кабинете, расположенном на первом этаже МБОУ «</w:t>
      </w:r>
      <w:proofErr w:type="spellStart"/>
      <w:r w:rsidRPr="009D0E80">
        <w:rPr>
          <w:rFonts w:eastAsiaTheme="minorHAnsi"/>
          <w:sz w:val="28"/>
          <w:szCs w:val="28"/>
          <w:lang w:eastAsia="en-US"/>
        </w:rPr>
        <w:t>Краснополянская</w:t>
      </w:r>
      <w:proofErr w:type="spellEnd"/>
      <w:r w:rsidRPr="009D0E80">
        <w:rPr>
          <w:rFonts w:eastAsiaTheme="minorHAnsi"/>
          <w:sz w:val="28"/>
          <w:szCs w:val="28"/>
          <w:lang w:eastAsia="en-US"/>
        </w:rPr>
        <w:t xml:space="preserve"> СШ </w:t>
      </w:r>
      <w:proofErr w:type="spellStart"/>
      <w:r w:rsidRPr="009D0E80">
        <w:rPr>
          <w:rFonts w:eastAsiaTheme="minorHAnsi"/>
          <w:sz w:val="28"/>
          <w:szCs w:val="28"/>
          <w:lang w:eastAsia="en-US"/>
        </w:rPr>
        <w:t>им.Мещерякова</w:t>
      </w:r>
      <w:proofErr w:type="spellEnd"/>
      <w:r w:rsidRPr="009D0E80">
        <w:rPr>
          <w:rFonts w:eastAsiaTheme="minorHAnsi"/>
          <w:sz w:val="28"/>
          <w:szCs w:val="28"/>
          <w:lang w:eastAsia="en-US"/>
        </w:rPr>
        <w:t xml:space="preserve"> И.Е.»</w:t>
      </w:r>
      <w:r>
        <w:rPr>
          <w:rFonts w:eastAsiaTheme="minorHAnsi"/>
          <w:sz w:val="28"/>
          <w:szCs w:val="28"/>
          <w:lang w:eastAsia="en-US"/>
        </w:rPr>
        <w:t>. Площадь кабинета 2</w:t>
      </w:r>
      <w:r w:rsidRPr="009D0E80">
        <w:rPr>
          <w:rFonts w:eastAsiaTheme="minorHAnsi"/>
          <w:sz w:val="28"/>
          <w:szCs w:val="28"/>
          <w:lang w:eastAsia="en-US"/>
        </w:rPr>
        <w:t>2м</w:t>
      </w:r>
      <w:r w:rsidRPr="009D0E80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9D0E80">
        <w:rPr>
          <w:rFonts w:eastAsiaTheme="minorHAnsi"/>
          <w:sz w:val="28"/>
          <w:szCs w:val="28"/>
          <w:lang w:eastAsia="en-US"/>
        </w:rPr>
        <w:t>. М</w:t>
      </w:r>
      <w:r>
        <w:rPr>
          <w:rFonts w:eastAsiaTheme="minorHAnsi"/>
          <w:sz w:val="28"/>
          <w:szCs w:val="28"/>
          <w:lang w:eastAsia="en-US"/>
        </w:rPr>
        <w:t>атериал покрытия пола – доски</w:t>
      </w:r>
      <w:r w:rsidRPr="009D0E80">
        <w:rPr>
          <w:rFonts w:eastAsiaTheme="minorHAnsi"/>
          <w:sz w:val="28"/>
          <w:szCs w:val="28"/>
          <w:lang w:eastAsia="en-US"/>
        </w:rPr>
        <w:t xml:space="preserve">. </w:t>
      </w:r>
      <w:r w:rsidRPr="009D0E80">
        <w:rPr>
          <w:rFonts w:eastAsiaTheme="minorHAns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Окраска кабинета и мебели соответствуют требования</w:t>
      </w:r>
      <w:r>
        <w:rPr>
          <w:rFonts w:eastAsiaTheme="minorHAns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 </w:t>
      </w:r>
      <w:proofErr w:type="spellStart"/>
      <w:r>
        <w:rPr>
          <w:rFonts w:eastAsiaTheme="minorHAns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СанПина</w:t>
      </w:r>
      <w:proofErr w:type="spellEnd"/>
      <w:r w:rsidRPr="009D0E80">
        <w:rPr>
          <w:rFonts w:eastAsiaTheme="minorHAns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9D0E80">
        <w:rPr>
          <w:rFonts w:eastAsiaTheme="minorHAnsi"/>
          <w:sz w:val="28"/>
          <w:szCs w:val="28"/>
          <w:lang w:eastAsia="en-US"/>
        </w:rPr>
        <w:t xml:space="preserve"> Количество окон – 3. Вытяжная вентиляция естественная. </w:t>
      </w:r>
    </w:p>
    <w:p w:rsidR="009D0E80" w:rsidRPr="009D0E80" w:rsidRDefault="009D0E80" w:rsidP="009D0E80">
      <w:pPr>
        <w:widowControl w:val="0"/>
        <w:spacing w:before="240" w:after="240" w:line="276" w:lineRule="auto"/>
        <w:ind w:firstLine="709"/>
        <w:rPr>
          <w:rFonts w:eastAsiaTheme="minorHAnsi"/>
          <w:b/>
          <w:sz w:val="28"/>
          <w:szCs w:val="28"/>
          <w:lang w:eastAsia="en-US"/>
        </w:rPr>
      </w:pPr>
      <w:r w:rsidRPr="009D0E80">
        <w:rPr>
          <w:rFonts w:eastAsiaTheme="minorHAnsi"/>
          <w:b/>
          <w:sz w:val="28"/>
          <w:szCs w:val="28"/>
          <w:lang w:eastAsia="en-US"/>
        </w:rPr>
        <w:t>Перечень оборудования учебного кабинета</w:t>
      </w:r>
    </w:p>
    <w:tbl>
      <w:tblPr>
        <w:tblW w:w="99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6754"/>
        <w:gridCol w:w="2410"/>
      </w:tblGrid>
      <w:tr w:rsidR="009D0E80" w:rsidRPr="009D0E80" w:rsidTr="009D0E80">
        <w:trPr>
          <w:trHeight w:hRule="exact" w:val="58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b/>
                <w:lang w:eastAsia="en-US"/>
              </w:rPr>
              <w:t>Оборудование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E80" w:rsidRPr="009D0E80" w:rsidRDefault="009D0E80" w:rsidP="009D0E80">
            <w:pPr>
              <w:widowControl w:val="0"/>
              <w:spacing w:line="276" w:lineRule="auto"/>
              <w:ind w:right="1140"/>
              <w:jc w:val="right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b/>
                <w:lang w:eastAsia="en-US"/>
              </w:rPr>
              <w:t>Кол-во</w:t>
            </w:r>
          </w:p>
        </w:tc>
      </w:tr>
      <w:tr w:rsidR="009D0E80" w:rsidRPr="009D0E80" w:rsidTr="009D0E80">
        <w:trPr>
          <w:trHeight w:hRule="exact" w:val="2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Стол письменный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1</w:t>
            </w:r>
          </w:p>
        </w:tc>
      </w:tr>
      <w:tr w:rsidR="009D0E80" w:rsidRPr="009D0E80" w:rsidTr="009D0E80">
        <w:trPr>
          <w:trHeight w:hRule="exact" w:val="28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Стол ученический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</w:tr>
      <w:tr w:rsidR="009D0E80" w:rsidRPr="009D0E80" w:rsidTr="009D0E80">
        <w:trPr>
          <w:trHeight w:hRule="exact" w:val="2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Стул ученический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</w:tr>
      <w:tr w:rsidR="009D0E80" w:rsidRPr="009D0E80" w:rsidTr="009D0E80">
        <w:trPr>
          <w:trHeight w:hRule="exact" w:val="28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Стол для хранения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1</w:t>
            </w:r>
          </w:p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D0E80" w:rsidRPr="009D0E80" w:rsidTr="009D0E80">
        <w:trPr>
          <w:trHeight w:hRule="exact" w:val="2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Стул преподавателя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1</w:t>
            </w:r>
          </w:p>
        </w:tc>
      </w:tr>
      <w:tr w:rsidR="009D0E80" w:rsidRPr="009D0E80" w:rsidTr="009D0E80">
        <w:trPr>
          <w:trHeight w:hRule="exact" w:val="2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Шкаф для документов,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9D0E80" w:rsidRDefault="009D0E80" w:rsidP="009D0E80">
      <w:pPr>
        <w:widowControl w:val="0"/>
        <w:spacing w:before="240" w:after="240" w:line="276" w:lineRule="auto"/>
        <w:ind w:firstLine="709"/>
        <w:rPr>
          <w:rFonts w:eastAsiaTheme="minorHAnsi"/>
          <w:b/>
          <w:sz w:val="28"/>
          <w:szCs w:val="28"/>
          <w:lang w:eastAsia="en-US"/>
        </w:rPr>
      </w:pPr>
    </w:p>
    <w:p w:rsidR="009D0E80" w:rsidRPr="009D0E80" w:rsidRDefault="009D0E80" w:rsidP="009D0E80">
      <w:pPr>
        <w:widowControl w:val="0"/>
        <w:spacing w:before="240" w:after="240" w:line="276" w:lineRule="auto"/>
        <w:ind w:firstLine="709"/>
        <w:rPr>
          <w:rFonts w:eastAsiaTheme="minorHAnsi"/>
          <w:b/>
          <w:sz w:val="28"/>
          <w:szCs w:val="28"/>
          <w:lang w:eastAsia="en-US"/>
        </w:rPr>
      </w:pPr>
      <w:r w:rsidRPr="009D0E80">
        <w:rPr>
          <w:rFonts w:eastAsiaTheme="minorHAnsi"/>
          <w:b/>
          <w:sz w:val="28"/>
          <w:szCs w:val="28"/>
          <w:lang w:eastAsia="en-US"/>
        </w:rPr>
        <w:lastRenderedPageBreak/>
        <w:t>Перечень оборудования, технических средств обучения, материалов, необходимых для занятий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4"/>
        <w:gridCol w:w="3697"/>
        <w:gridCol w:w="2987"/>
        <w:gridCol w:w="1843"/>
      </w:tblGrid>
      <w:tr w:rsidR="009D0E80" w:rsidRPr="009D0E80" w:rsidTr="009D0E80">
        <w:trPr>
          <w:trHeight w:val="546"/>
        </w:trPr>
        <w:tc>
          <w:tcPr>
            <w:tcW w:w="864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№п/п</w:t>
            </w:r>
          </w:p>
        </w:tc>
        <w:tc>
          <w:tcPr>
            <w:tcW w:w="3697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ТСО</w:t>
            </w:r>
          </w:p>
        </w:tc>
        <w:tc>
          <w:tcPr>
            <w:tcW w:w="2987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Марка</w:t>
            </w:r>
          </w:p>
        </w:tc>
        <w:tc>
          <w:tcPr>
            <w:tcW w:w="1843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Количество</w:t>
            </w:r>
          </w:p>
        </w:tc>
      </w:tr>
      <w:tr w:rsidR="009D0E80" w:rsidRPr="009D0E80" w:rsidTr="009D0E80">
        <w:trPr>
          <w:trHeight w:val="546"/>
        </w:trPr>
        <w:tc>
          <w:tcPr>
            <w:tcW w:w="864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697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Телевизор</w:t>
            </w:r>
          </w:p>
        </w:tc>
        <w:tc>
          <w:tcPr>
            <w:tcW w:w="2987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Hyundai</w:t>
            </w:r>
          </w:p>
        </w:tc>
        <w:tc>
          <w:tcPr>
            <w:tcW w:w="1843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</w:tr>
      <w:tr w:rsidR="009D0E80" w:rsidRPr="009D0E80" w:rsidTr="009D0E80">
        <w:trPr>
          <w:trHeight w:val="546"/>
        </w:trPr>
        <w:tc>
          <w:tcPr>
            <w:tcW w:w="864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3697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Ноутбук</w:t>
            </w:r>
          </w:p>
        </w:tc>
        <w:tc>
          <w:tcPr>
            <w:tcW w:w="2987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Rikor</w:t>
            </w:r>
            <w:proofErr w:type="spellEnd"/>
          </w:p>
        </w:tc>
        <w:tc>
          <w:tcPr>
            <w:tcW w:w="1843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</w:tr>
    </w:tbl>
    <w:p w:rsidR="009D0E80" w:rsidRPr="009D0E80" w:rsidRDefault="009D0E80" w:rsidP="009D0E80">
      <w:pPr>
        <w:widowControl w:val="0"/>
        <w:spacing w:line="276" w:lineRule="auto"/>
        <w:ind w:firstLine="709"/>
        <w:jc w:val="both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</w:p>
    <w:p w:rsidR="00F3051B" w:rsidRPr="009D0E80" w:rsidRDefault="009D0E80" w:rsidP="006A7739">
      <w:pPr>
        <w:pStyle w:val="a0"/>
        <w:rPr>
          <w:b/>
          <w:color w:val="000000"/>
          <w:sz w:val="28"/>
          <w:szCs w:val="28"/>
        </w:rPr>
      </w:pPr>
      <w:r w:rsidRPr="009D0E80">
        <w:rPr>
          <w:b/>
          <w:color w:val="000000"/>
          <w:sz w:val="28"/>
          <w:szCs w:val="28"/>
        </w:rPr>
        <w:t>Информационное обеспечение</w:t>
      </w:r>
    </w:p>
    <w:p w:rsidR="009D0E80" w:rsidRPr="00D90037" w:rsidRDefault="00D90037" w:rsidP="006A7739">
      <w:pPr>
        <w:pStyle w:val="a0"/>
        <w:rPr>
          <w:b/>
          <w:color w:val="000000"/>
          <w:sz w:val="28"/>
          <w:szCs w:val="28"/>
        </w:rPr>
      </w:pPr>
      <w:hyperlink r:id="rId7" w:tgtFrame="_blank" w:history="1">
        <w:r w:rsidRPr="00D90037">
          <w:rPr>
            <w:rStyle w:val="ab"/>
            <w:color w:val="2A5885"/>
            <w:sz w:val="28"/>
            <w:szCs w:val="28"/>
            <w:shd w:val="clear" w:color="auto" w:fill="FFFFFF"/>
          </w:rPr>
          <w:t>https://yunarmy.ru/for-you/tests/</w:t>
        </w:r>
      </w:hyperlink>
      <w:r w:rsidRPr="00D90037">
        <w:rPr>
          <w:color w:val="000000"/>
          <w:sz w:val="28"/>
          <w:szCs w:val="28"/>
          <w:shd w:val="clear" w:color="auto" w:fill="FFFFFF"/>
        </w:rPr>
        <w:t> - тесты для юнармейцев</w:t>
      </w:r>
      <w:r w:rsidRPr="00D90037">
        <w:rPr>
          <w:color w:val="000000"/>
          <w:sz w:val="28"/>
          <w:szCs w:val="28"/>
        </w:rPr>
        <w:br/>
      </w:r>
      <w:r w:rsidRPr="00D90037">
        <w:rPr>
          <w:color w:val="000000"/>
          <w:sz w:val="28"/>
          <w:szCs w:val="28"/>
        </w:rPr>
        <w:br/>
      </w:r>
      <w:hyperlink r:id="rId8" w:tgtFrame="_blank" w:history="1">
        <w:r w:rsidRPr="00D90037">
          <w:rPr>
            <w:rStyle w:val="ab"/>
            <w:color w:val="2A5885"/>
            <w:sz w:val="28"/>
            <w:szCs w:val="28"/>
            <w:shd w:val="clear" w:color="auto" w:fill="FFFFFF"/>
          </w:rPr>
          <w:t>https://yunarmy.ru/for-you/library/</w:t>
        </w:r>
      </w:hyperlink>
      <w:r w:rsidRPr="00D90037">
        <w:rPr>
          <w:color w:val="000000"/>
          <w:sz w:val="28"/>
          <w:szCs w:val="28"/>
          <w:shd w:val="clear" w:color="auto" w:fill="FFFFFF"/>
        </w:rPr>
        <w:t> - библиотека юнармейца</w:t>
      </w:r>
      <w:r w:rsidRPr="00D90037">
        <w:rPr>
          <w:color w:val="000000"/>
          <w:sz w:val="28"/>
          <w:szCs w:val="28"/>
        </w:rPr>
        <w:br/>
      </w:r>
      <w:r w:rsidRPr="00D90037">
        <w:rPr>
          <w:color w:val="000000"/>
          <w:sz w:val="28"/>
          <w:szCs w:val="28"/>
        </w:rPr>
        <w:br/>
      </w:r>
      <w:hyperlink r:id="rId9" w:tgtFrame="_blank" w:history="1">
        <w:r w:rsidRPr="00D90037">
          <w:rPr>
            <w:rStyle w:val="ab"/>
            <w:color w:val="2A5885"/>
            <w:sz w:val="28"/>
            <w:szCs w:val="28"/>
            <w:shd w:val="clear" w:color="auto" w:fill="FFFFFF"/>
          </w:rPr>
          <w:t>https://yunarmy.ru/for-you/honor-board/yunarmeytsy/</w:t>
        </w:r>
      </w:hyperlink>
      <w:r w:rsidRPr="00D90037">
        <w:rPr>
          <w:color w:val="000000"/>
          <w:sz w:val="28"/>
          <w:szCs w:val="28"/>
          <w:shd w:val="clear" w:color="auto" w:fill="FFFFFF"/>
        </w:rPr>
        <w:t xml:space="preserve"> - доска почета </w:t>
      </w:r>
      <w:proofErr w:type="spellStart"/>
      <w:r w:rsidRPr="00D90037">
        <w:rPr>
          <w:color w:val="000000"/>
          <w:sz w:val="28"/>
          <w:szCs w:val="28"/>
          <w:shd w:val="clear" w:color="auto" w:fill="FFFFFF"/>
        </w:rPr>
        <w:t>Юнармии</w:t>
      </w:r>
      <w:proofErr w:type="spellEnd"/>
      <w:r w:rsidRPr="00D90037">
        <w:rPr>
          <w:color w:val="000000"/>
          <w:sz w:val="28"/>
          <w:szCs w:val="28"/>
        </w:rPr>
        <w:br/>
      </w:r>
      <w:r w:rsidRPr="00D90037">
        <w:rPr>
          <w:color w:val="000000"/>
          <w:sz w:val="28"/>
          <w:szCs w:val="28"/>
        </w:rPr>
        <w:br/>
      </w:r>
      <w:hyperlink r:id="rId10" w:tgtFrame="_blank" w:history="1">
        <w:r w:rsidRPr="00D90037">
          <w:rPr>
            <w:rStyle w:val="ab"/>
            <w:color w:val="2A5885"/>
            <w:sz w:val="28"/>
            <w:szCs w:val="28"/>
            <w:shd w:val="clear" w:color="auto" w:fill="FFFFFF"/>
          </w:rPr>
          <w:t>https://yunarmy.ru/for-you/alley-memory/</w:t>
        </w:r>
      </w:hyperlink>
      <w:r w:rsidRPr="00D90037">
        <w:rPr>
          <w:color w:val="000000"/>
          <w:sz w:val="28"/>
          <w:szCs w:val="28"/>
          <w:shd w:val="clear" w:color="auto" w:fill="FFFFFF"/>
        </w:rPr>
        <w:t xml:space="preserve"> - Аллея Памяти, герои </w:t>
      </w:r>
      <w:proofErr w:type="spellStart"/>
      <w:r w:rsidRPr="00D90037">
        <w:rPr>
          <w:color w:val="000000"/>
          <w:sz w:val="28"/>
          <w:szCs w:val="28"/>
          <w:shd w:val="clear" w:color="auto" w:fill="FFFFFF"/>
        </w:rPr>
        <w:t>Юнармии</w:t>
      </w:r>
      <w:proofErr w:type="spellEnd"/>
      <w:r w:rsidRPr="00D90037">
        <w:rPr>
          <w:color w:val="000000"/>
          <w:sz w:val="28"/>
          <w:szCs w:val="28"/>
          <w:shd w:val="clear" w:color="auto" w:fill="FFFFFF"/>
        </w:rPr>
        <w:t xml:space="preserve"> шагнувшие в вечность</w:t>
      </w:r>
      <w:r w:rsidRPr="00D90037">
        <w:rPr>
          <w:color w:val="000000"/>
          <w:sz w:val="28"/>
          <w:szCs w:val="28"/>
        </w:rPr>
        <w:br/>
      </w:r>
      <w:r w:rsidRPr="00D90037">
        <w:rPr>
          <w:color w:val="000000"/>
          <w:sz w:val="28"/>
          <w:szCs w:val="28"/>
        </w:rPr>
        <w:br/>
      </w:r>
      <w:hyperlink r:id="rId11" w:tgtFrame="_blank" w:history="1">
        <w:r w:rsidRPr="00D90037">
          <w:rPr>
            <w:rStyle w:val="ab"/>
            <w:color w:val="2A5885"/>
            <w:sz w:val="28"/>
            <w:szCs w:val="28"/>
            <w:shd w:val="clear" w:color="auto" w:fill="FFFFFF"/>
          </w:rPr>
          <w:t>https://yunarmy.ru/projects/</w:t>
        </w:r>
      </w:hyperlink>
      <w:r w:rsidRPr="00D90037">
        <w:rPr>
          <w:color w:val="000000"/>
          <w:sz w:val="28"/>
          <w:szCs w:val="28"/>
          <w:shd w:val="clear" w:color="auto" w:fill="FFFFFF"/>
        </w:rPr>
        <w:t xml:space="preserve"> - проекты </w:t>
      </w:r>
      <w:proofErr w:type="spellStart"/>
      <w:r w:rsidRPr="00D90037">
        <w:rPr>
          <w:color w:val="000000"/>
          <w:sz w:val="28"/>
          <w:szCs w:val="28"/>
          <w:shd w:val="clear" w:color="auto" w:fill="FFFFFF"/>
        </w:rPr>
        <w:t>Юнармии</w:t>
      </w:r>
      <w:proofErr w:type="spellEnd"/>
      <w:r w:rsidRPr="00D90037">
        <w:rPr>
          <w:color w:val="000000"/>
          <w:sz w:val="28"/>
          <w:szCs w:val="28"/>
        </w:rPr>
        <w:br/>
      </w:r>
      <w:r w:rsidRPr="00D90037">
        <w:rPr>
          <w:color w:val="000000"/>
          <w:sz w:val="28"/>
          <w:szCs w:val="28"/>
        </w:rPr>
        <w:br/>
      </w:r>
      <w:hyperlink r:id="rId12" w:tgtFrame="_blank" w:history="1">
        <w:r w:rsidRPr="00D90037">
          <w:rPr>
            <w:rStyle w:val="ab"/>
            <w:color w:val="2A5885"/>
            <w:sz w:val="28"/>
            <w:szCs w:val="28"/>
            <w:shd w:val="clear" w:color="auto" w:fill="FFFFFF"/>
          </w:rPr>
          <w:t>https://yunarmy.ru/press-center/symbolism/</w:t>
        </w:r>
      </w:hyperlink>
      <w:r w:rsidRPr="00D90037">
        <w:rPr>
          <w:color w:val="000000"/>
          <w:sz w:val="28"/>
          <w:szCs w:val="28"/>
          <w:shd w:val="clear" w:color="auto" w:fill="FFFFFF"/>
        </w:rPr>
        <w:t> - дизайн и символика</w:t>
      </w:r>
    </w:p>
    <w:p w:rsidR="009D0E80" w:rsidRPr="009D0E80" w:rsidRDefault="009D0E80" w:rsidP="006A7739">
      <w:pPr>
        <w:pStyle w:val="a0"/>
        <w:rPr>
          <w:b/>
          <w:color w:val="000000"/>
          <w:sz w:val="28"/>
          <w:szCs w:val="28"/>
        </w:rPr>
      </w:pPr>
    </w:p>
    <w:p w:rsidR="00F3051B" w:rsidRPr="009D0E80" w:rsidRDefault="009D0E80" w:rsidP="009D0E80">
      <w:pPr>
        <w:pStyle w:val="a0"/>
        <w:rPr>
          <w:b/>
          <w:color w:val="000000"/>
          <w:sz w:val="28"/>
          <w:szCs w:val="28"/>
        </w:rPr>
      </w:pPr>
      <w:r w:rsidRPr="009D0E80">
        <w:rPr>
          <w:b/>
          <w:color w:val="000000"/>
          <w:sz w:val="28"/>
          <w:szCs w:val="28"/>
        </w:rPr>
        <w:t>Кадровое обеспечение</w:t>
      </w:r>
    </w:p>
    <w:p w:rsidR="009D0E80" w:rsidRPr="009D0E80" w:rsidRDefault="009D0E80" w:rsidP="009D0E80">
      <w:pPr>
        <w:widowControl w:val="0"/>
        <w:autoSpaceDE w:val="0"/>
        <w:autoSpaceDN w:val="0"/>
        <w:ind w:firstLine="709"/>
        <w:jc w:val="both"/>
        <w:rPr>
          <w:position w:val="2"/>
          <w:sz w:val="28"/>
          <w:szCs w:val="28"/>
          <w:lang w:eastAsia="en-US"/>
        </w:rPr>
      </w:pPr>
      <w:r w:rsidRPr="009D0E80">
        <w:rPr>
          <w:position w:val="2"/>
          <w:sz w:val="28"/>
          <w:szCs w:val="28"/>
          <w:lang w:eastAsia="en-US"/>
        </w:rPr>
        <w:t>разработки и реализации</w:t>
      </w:r>
      <w:r w:rsidRPr="009D0E80">
        <w:rPr>
          <w:b/>
          <w:i/>
          <w:position w:val="2"/>
          <w:sz w:val="28"/>
          <w:szCs w:val="28"/>
          <w:lang w:eastAsia="en-US"/>
        </w:rPr>
        <w:t xml:space="preserve"> </w:t>
      </w:r>
      <w:r w:rsidRPr="009D0E80">
        <w:rPr>
          <w:sz w:val="28"/>
          <w:szCs w:val="28"/>
          <w:lang w:eastAsia="en-US"/>
        </w:rPr>
        <w:t>Программы</w:t>
      </w:r>
      <w:r w:rsidRPr="009D0E80">
        <w:rPr>
          <w:b/>
          <w:sz w:val="28"/>
          <w:szCs w:val="28"/>
          <w:lang w:eastAsia="en-US"/>
        </w:rPr>
        <w:t xml:space="preserve"> </w:t>
      </w:r>
      <w:r w:rsidRPr="009D0E80">
        <w:rPr>
          <w:position w:val="2"/>
          <w:sz w:val="28"/>
          <w:szCs w:val="28"/>
          <w:lang w:eastAsia="en-US"/>
        </w:rPr>
        <w:t xml:space="preserve">осуществляется педагогом дополнительного образования, уровень которого соответствует требованиям </w:t>
      </w:r>
      <w:proofErr w:type="spellStart"/>
      <w:r w:rsidRPr="009D0E80">
        <w:rPr>
          <w:position w:val="2"/>
          <w:sz w:val="28"/>
          <w:szCs w:val="28"/>
          <w:lang w:eastAsia="en-US"/>
        </w:rPr>
        <w:t>Профстандарта</w:t>
      </w:r>
      <w:proofErr w:type="spellEnd"/>
      <w:r w:rsidRPr="009D0E80">
        <w:rPr>
          <w:position w:val="2"/>
          <w:sz w:val="28"/>
          <w:szCs w:val="28"/>
          <w:lang w:eastAsia="en-US"/>
        </w:rPr>
        <w:t xml:space="preserve"> «Педагог дополнительного образования детей и взрослых», </w:t>
      </w:r>
      <w:r w:rsidRPr="009D0E80">
        <w:rPr>
          <w:sz w:val="28"/>
          <w:szCs w:val="28"/>
          <w:lang w:eastAsia="en-US"/>
        </w:rPr>
        <w:t>имеющим высшее образование в области, соответствующей профилю Программы и постоянно повышающим уровень профессионального мастерства. Педагог должен владеть базовыми навыками работы с компьютерной техникой и программным обеспечением, базовыми навыками со средствами телекоммуникаций, иметь навыки и опыт обучения и самообучения с использованием цифровых образовательных ресурсов.</w:t>
      </w:r>
    </w:p>
    <w:p w:rsidR="009D0E80" w:rsidRPr="009D0E80" w:rsidRDefault="009D0E80" w:rsidP="009D0E80">
      <w:pPr>
        <w:widowControl w:val="0"/>
        <w:spacing w:before="240" w:line="276" w:lineRule="auto"/>
        <w:ind w:right="5" w:firstLine="709"/>
        <w:rPr>
          <w:rFonts w:eastAsiaTheme="minorHAnsi"/>
          <w:b/>
          <w:bCs/>
          <w:sz w:val="28"/>
          <w:szCs w:val="28"/>
          <w:lang w:eastAsia="en-US"/>
        </w:rPr>
      </w:pPr>
      <w:r w:rsidRPr="009D0E80">
        <w:rPr>
          <w:rFonts w:eastAsiaTheme="minorHAnsi"/>
          <w:b/>
          <w:bCs/>
          <w:sz w:val="28"/>
          <w:szCs w:val="28"/>
          <w:lang w:eastAsia="en-US"/>
        </w:rPr>
        <w:t>Форма занятий</w:t>
      </w:r>
    </w:p>
    <w:p w:rsidR="009D0E80" w:rsidRDefault="009D0E80" w:rsidP="0017612E">
      <w:pPr>
        <w:widowControl w:val="0"/>
        <w:spacing w:line="276" w:lineRule="auto"/>
        <w:ind w:right="5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D0E80">
        <w:rPr>
          <w:rFonts w:eastAsiaTheme="minorHAnsi"/>
          <w:bCs/>
          <w:sz w:val="28"/>
          <w:szCs w:val="28"/>
          <w:lang w:eastAsia="en-US"/>
        </w:rPr>
        <w:t xml:space="preserve">Непосредственная образовательная деятельность программы проводится в форме совместной деятельности </w:t>
      </w:r>
      <w:r w:rsidRPr="009D0E80">
        <w:rPr>
          <w:rFonts w:eastAsiaTheme="minorHAnsi"/>
          <w:sz w:val="28"/>
          <w:szCs w:val="28"/>
          <w:shd w:val="clear" w:color="auto" w:fill="FFFFFF"/>
          <w:lang w:eastAsia="en-US"/>
        </w:rPr>
        <w:t>педагога и обучающихся</w:t>
      </w:r>
      <w:r w:rsidRPr="009D0E80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9D0E80">
        <w:rPr>
          <w:bCs/>
          <w:sz w:val="28"/>
          <w:szCs w:val="28"/>
          <w:lang w:eastAsia="en-US"/>
        </w:rPr>
        <w:t xml:space="preserve">Во время выполнения заданий </w:t>
      </w:r>
      <w:r w:rsidR="0017612E">
        <w:rPr>
          <w:bCs/>
          <w:sz w:val="28"/>
          <w:szCs w:val="28"/>
          <w:lang w:eastAsia="en-US"/>
        </w:rPr>
        <w:t>и отработки строевых упражнений обучающиеся развивают память, логическое мышление, совершенствуют физическую форму</w:t>
      </w:r>
      <w:r w:rsidRPr="009D0E80">
        <w:rPr>
          <w:bCs/>
          <w:sz w:val="28"/>
          <w:szCs w:val="28"/>
          <w:lang w:eastAsia="en-US"/>
        </w:rPr>
        <w:t>.</w:t>
      </w:r>
      <w:r w:rsidRPr="009D0E80">
        <w:rPr>
          <w:rFonts w:eastAsiaTheme="minorHAnsi"/>
          <w:bCs/>
          <w:sz w:val="28"/>
          <w:szCs w:val="28"/>
          <w:lang w:eastAsia="en-US"/>
        </w:rPr>
        <w:t xml:space="preserve"> Используется разнообразный наглядный материал. </w:t>
      </w:r>
      <w:r w:rsidRPr="009D0E80">
        <w:rPr>
          <w:bCs/>
          <w:color w:val="000000"/>
          <w:sz w:val="28"/>
          <w:szCs w:val="28"/>
          <w:lang w:eastAsia="en-US"/>
        </w:rPr>
        <w:t>Большое значение придается созданию непринужденной обстановки.</w:t>
      </w:r>
      <w:r w:rsidRPr="009D0E80">
        <w:rPr>
          <w:rFonts w:eastAsiaTheme="minorHAnsi"/>
          <w:bCs/>
          <w:color w:val="333333"/>
          <w:sz w:val="28"/>
          <w:szCs w:val="28"/>
          <w:lang w:eastAsia="en-US"/>
        </w:rPr>
        <w:t xml:space="preserve"> </w:t>
      </w:r>
      <w:r w:rsidRPr="009D0E80">
        <w:rPr>
          <w:rFonts w:eastAsiaTheme="minorHAnsi"/>
          <w:bCs/>
          <w:sz w:val="28"/>
          <w:szCs w:val="28"/>
          <w:lang w:eastAsia="en-US"/>
        </w:rPr>
        <w:t xml:space="preserve">Обучающиеся не ограничены в возможностях выражать свои мысли, чувства, настроение. </w:t>
      </w:r>
    </w:p>
    <w:p w:rsidR="0017612E" w:rsidRDefault="0017612E" w:rsidP="0017612E">
      <w:pPr>
        <w:widowControl w:val="0"/>
        <w:spacing w:line="276" w:lineRule="auto"/>
        <w:ind w:right="5"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7612E" w:rsidRPr="0017612E" w:rsidRDefault="0017612E" w:rsidP="0017612E">
      <w:pPr>
        <w:autoSpaceDE w:val="0"/>
        <w:autoSpaceDN w:val="0"/>
        <w:adjustRightInd w:val="0"/>
        <w:spacing w:before="240" w:line="276" w:lineRule="auto"/>
        <w:ind w:firstLine="709"/>
        <w:rPr>
          <w:rFonts w:eastAsiaTheme="minorHAnsi"/>
          <w:b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lang w:eastAsia="en-US"/>
        </w:rPr>
        <w:t>Структура непосредственной образовательной деятельности: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sz w:val="28"/>
          <w:szCs w:val="28"/>
          <w:lang w:eastAsia="en-US"/>
        </w:rPr>
        <w:t>1 часть:</w:t>
      </w:r>
      <w:r w:rsidRPr="0017612E">
        <w:rPr>
          <w:rFonts w:eastAsiaTheme="minorHAnsi"/>
          <w:sz w:val="28"/>
          <w:szCs w:val="28"/>
          <w:lang w:eastAsia="en-US"/>
        </w:rPr>
        <w:t xml:space="preserve"> </w:t>
      </w:r>
      <w:r w:rsidRPr="0017612E">
        <w:rPr>
          <w:rFonts w:eastAsiaTheme="minorHAnsi"/>
          <w:b/>
          <w:sz w:val="28"/>
          <w:szCs w:val="28"/>
          <w:lang w:eastAsia="en-US"/>
        </w:rPr>
        <w:t>Вводная.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iCs/>
          <w:sz w:val="28"/>
          <w:szCs w:val="28"/>
          <w:lang w:eastAsia="en-US"/>
        </w:rPr>
        <w:t>Цель</w:t>
      </w:r>
      <w:r w:rsidRPr="0017612E">
        <w:rPr>
          <w:rFonts w:eastAsiaTheme="minorHAnsi"/>
          <w:b/>
          <w:bCs/>
          <w:sz w:val="28"/>
          <w:szCs w:val="28"/>
          <w:lang w:eastAsia="en-US"/>
        </w:rPr>
        <w:t>:</w:t>
      </w:r>
      <w:r>
        <w:rPr>
          <w:rFonts w:eastAsiaTheme="minorHAnsi"/>
          <w:bCs/>
          <w:sz w:val="28"/>
          <w:szCs w:val="28"/>
          <w:lang w:eastAsia="en-US"/>
        </w:rPr>
        <w:t xml:space="preserve"> Вызвать интерес к занятиям строевой подготовкой, патриотическое воспитание</w:t>
      </w:r>
      <w:r w:rsidRPr="0017612E">
        <w:rPr>
          <w:rFonts w:eastAsiaTheme="minorHAnsi"/>
          <w:bCs/>
          <w:sz w:val="28"/>
          <w:szCs w:val="28"/>
          <w:lang w:eastAsia="en-US"/>
        </w:rPr>
        <w:t>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lang w:eastAsia="en-US"/>
        </w:rPr>
        <w:t>Приемы:</w:t>
      </w:r>
      <w:r w:rsidRPr="0017612E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упражнения, </w:t>
      </w:r>
      <w:proofErr w:type="gramStart"/>
      <w:r w:rsidRPr="0017612E">
        <w:rPr>
          <w:rFonts w:eastAsiaTheme="minorHAnsi"/>
          <w:bCs/>
          <w:sz w:val="28"/>
          <w:szCs w:val="28"/>
          <w:lang w:eastAsia="en-US"/>
        </w:rPr>
        <w:t>вопрос</w:t>
      </w:r>
      <w:r>
        <w:rPr>
          <w:rFonts w:eastAsiaTheme="minorHAnsi"/>
          <w:bCs/>
          <w:sz w:val="28"/>
          <w:szCs w:val="28"/>
          <w:lang w:eastAsia="en-US"/>
        </w:rPr>
        <w:t>ы</w:t>
      </w:r>
      <w:r w:rsidRPr="0017612E">
        <w:rPr>
          <w:rFonts w:eastAsiaTheme="minorHAnsi"/>
          <w:bCs/>
          <w:sz w:val="28"/>
          <w:szCs w:val="28"/>
          <w:lang w:eastAsia="en-US"/>
        </w:rPr>
        <w:t>,  примеры</w:t>
      </w:r>
      <w:proofErr w:type="gramEnd"/>
      <w:r w:rsidRPr="0017612E">
        <w:rPr>
          <w:rFonts w:eastAsiaTheme="minorHAnsi"/>
          <w:bCs/>
          <w:sz w:val="28"/>
          <w:szCs w:val="28"/>
          <w:lang w:eastAsia="en-US"/>
        </w:rPr>
        <w:t xml:space="preserve"> из жизни.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iCs/>
          <w:sz w:val="28"/>
          <w:szCs w:val="28"/>
          <w:lang w:eastAsia="en-US"/>
        </w:rPr>
        <w:t>2 часть: Основная.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iCs/>
          <w:sz w:val="28"/>
          <w:szCs w:val="28"/>
          <w:lang w:eastAsia="en-US"/>
        </w:rPr>
        <w:t>Цель</w:t>
      </w:r>
      <w:r w:rsidRPr="0017612E">
        <w:rPr>
          <w:rFonts w:eastAsiaTheme="minorHAnsi"/>
          <w:b/>
          <w:bCs/>
          <w:sz w:val="28"/>
          <w:szCs w:val="28"/>
          <w:lang w:eastAsia="en-US"/>
        </w:rPr>
        <w:t>:</w:t>
      </w:r>
      <w:r w:rsidRPr="0017612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7612E">
        <w:rPr>
          <w:rFonts w:eastAsiaTheme="minorHAnsi"/>
          <w:iCs/>
          <w:sz w:val="28"/>
          <w:szCs w:val="28"/>
          <w:lang w:eastAsia="en-US"/>
        </w:rPr>
        <w:t>выполнение заданий данной образовательной деятельности.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17612E">
        <w:rPr>
          <w:rFonts w:eastAsiaTheme="minorHAnsi"/>
          <w:b/>
          <w:iCs/>
          <w:sz w:val="28"/>
          <w:szCs w:val="28"/>
          <w:lang w:eastAsia="en-US"/>
        </w:rPr>
        <w:t>Приемы:</w:t>
      </w:r>
      <w:r w:rsidRPr="0017612E">
        <w:rPr>
          <w:rFonts w:eastAsiaTheme="minorHAnsi"/>
          <w:iCs/>
          <w:sz w:val="28"/>
          <w:szCs w:val="28"/>
          <w:lang w:eastAsia="en-US"/>
        </w:rPr>
        <w:t xml:space="preserve"> проблемные ситу</w:t>
      </w:r>
      <w:r>
        <w:rPr>
          <w:rFonts w:eastAsiaTheme="minorHAnsi"/>
          <w:iCs/>
          <w:sz w:val="28"/>
          <w:szCs w:val="28"/>
          <w:lang w:eastAsia="en-US"/>
        </w:rPr>
        <w:t>ации, опрос, физические упражнения</w:t>
      </w:r>
      <w:r w:rsidRPr="0017612E">
        <w:rPr>
          <w:rFonts w:eastAsiaTheme="minorHAnsi"/>
          <w:iCs/>
          <w:sz w:val="28"/>
          <w:szCs w:val="28"/>
          <w:lang w:eastAsia="en-US"/>
        </w:rPr>
        <w:t xml:space="preserve">, </w:t>
      </w:r>
      <w:proofErr w:type="spellStart"/>
      <w:r w:rsidRPr="0017612E">
        <w:rPr>
          <w:rFonts w:eastAsiaTheme="minorHAnsi"/>
          <w:iCs/>
          <w:sz w:val="28"/>
          <w:szCs w:val="28"/>
          <w:lang w:eastAsia="en-US"/>
        </w:rPr>
        <w:t>физминутка</w:t>
      </w:r>
      <w:proofErr w:type="spellEnd"/>
      <w:r w:rsidRPr="0017612E">
        <w:rPr>
          <w:rFonts w:eastAsiaTheme="minorHAnsi"/>
          <w:iCs/>
          <w:sz w:val="28"/>
          <w:szCs w:val="28"/>
          <w:lang w:eastAsia="en-US"/>
        </w:rPr>
        <w:t>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iCs/>
          <w:sz w:val="28"/>
          <w:szCs w:val="28"/>
          <w:lang w:eastAsia="en-US"/>
        </w:rPr>
        <w:t>3 часть:</w:t>
      </w:r>
      <w:r w:rsidRPr="0017612E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17612E">
        <w:rPr>
          <w:rFonts w:eastAsiaTheme="minorHAnsi"/>
          <w:b/>
          <w:iCs/>
          <w:sz w:val="28"/>
          <w:szCs w:val="28"/>
          <w:lang w:eastAsia="en-US"/>
        </w:rPr>
        <w:t>Заключительная.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iCs/>
          <w:sz w:val="28"/>
          <w:szCs w:val="28"/>
          <w:lang w:eastAsia="en-US"/>
        </w:rPr>
        <w:t>Цель:</w:t>
      </w:r>
      <w:r w:rsidRPr="0017612E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17612E">
        <w:rPr>
          <w:rFonts w:eastAsiaTheme="minorHAnsi"/>
          <w:iCs/>
          <w:sz w:val="28"/>
          <w:szCs w:val="28"/>
          <w:lang w:eastAsia="en-US"/>
        </w:rPr>
        <w:t>Рефлексия, подведение итогов.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17612E">
        <w:rPr>
          <w:rFonts w:eastAsiaTheme="minorHAnsi"/>
          <w:b/>
          <w:iCs/>
          <w:sz w:val="28"/>
          <w:szCs w:val="28"/>
          <w:lang w:eastAsia="en-US"/>
        </w:rPr>
        <w:t>Приемы:</w:t>
      </w:r>
      <w:r w:rsidRPr="0017612E">
        <w:rPr>
          <w:rFonts w:eastAsiaTheme="minorHAnsi"/>
          <w:iCs/>
          <w:sz w:val="28"/>
          <w:szCs w:val="28"/>
          <w:lang w:eastAsia="en-US"/>
        </w:rPr>
        <w:t xml:space="preserve"> беседа, оценка, самооценка.</w:t>
      </w:r>
    </w:p>
    <w:p w:rsidR="0017612E" w:rsidRPr="0017612E" w:rsidRDefault="0017612E" w:rsidP="0017612E">
      <w:pPr>
        <w:spacing w:before="240" w:line="276" w:lineRule="auto"/>
        <w:ind w:firstLine="709"/>
        <w:rPr>
          <w:rFonts w:eastAsiaTheme="minorHAnsi"/>
          <w:b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lang w:eastAsia="en-US"/>
        </w:rPr>
        <w:t>Технологии организации образовательного процесса: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личностно-ориентированная технология (технология сотрудничества); 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 xml:space="preserve">- информационно-коммуникационные технологии; 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 xml:space="preserve">- </w:t>
      </w:r>
      <w:proofErr w:type="spellStart"/>
      <w:r w:rsidRPr="0017612E">
        <w:rPr>
          <w:rFonts w:eastAsiaTheme="minorHAnsi"/>
          <w:bCs/>
          <w:sz w:val="28"/>
          <w:szCs w:val="28"/>
          <w:lang w:eastAsia="en-US"/>
        </w:rPr>
        <w:t>здоровьесберегающие</w:t>
      </w:r>
      <w:proofErr w:type="spellEnd"/>
      <w:r w:rsidRPr="0017612E">
        <w:rPr>
          <w:rFonts w:eastAsiaTheme="minorHAnsi"/>
          <w:bCs/>
          <w:sz w:val="28"/>
          <w:szCs w:val="28"/>
          <w:lang w:eastAsia="en-US"/>
        </w:rPr>
        <w:t xml:space="preserve"> технологии (</w:t>
      </w:r>
      <w:proofErr w:type="spellStart"/>
      <w:r w:rsidRPr="0017612E">
        <w:rPr>
          <w:rFonts w:eastAsiaTheme="minorHAnsi"/>
          <w:bCs/>
          <w:sz w:val="28"/>
          <w:szCs w:val="28"/>
          <w:lang w:eastAsia="en-US"/>
        </w:rPr>
        <w:t>физминутки</w:t>
      </w:r>
      <w:proofErr w:type="spellEnd"/>
      <w:r w:rsidRPr="0017612E">
        <w:rPr>
          <w:rFonts w:eastAsiaTheme="minorHAnsi"/>
          <w:bCs/>
          <w:sz w:val="28"/>
          <w:szCs w:val="28"/>
          <w:lang w:eastAsia="en-US"/>
        </w:rPr>
        <w:t>).</w:t>
      </w:r>
    </w:p>
    <w:p w:rsidR="0017612E" w:rsidRPr="0017612E" w:rsidRDefault="0017612E" w:rsidP="0017612E">
      <w:pPr>
        <w:spacing w:before="24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lang w:eastAsia="en-US"/>
        </w:rPr>
        <w:t>Методы и приемы организации образовательного процесса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игровые (игровые ситуации, дидактические);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словесные (беседа, рассказ, сообщение, объяснение, диалог);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практические (</w:t>
      </w:r>
      <w:r>
        <w:rPr>
          <w:rFonts w:eastAsiaTheme="minorHAnsi"/>
          <w:bCs/>
          <w:sz w:val="28"/>
          <w:szCs w:val="28"/>
          <w:lang w:eastAsia="en-US"/>
        </w:rPr>
        <w:t>выполнение упражнений</w:t>
      </w:r>
      <w:r w:rsidRPr="0017612E">
        <w:rPr>
          <w:rFonts w:eastAsiaTheme="minorHAnsi"/>
          <w:bCs/>
          <w:sz w:val="28"/>
          <w:szCs w:val="28"/>
          <w:lang w:eastAsia="en-US"/>
        </w:rPr>
        <w:t>);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индивидуальная работа (самостоятельная работа, разработка проекта);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группов</w:t>
      </w:r>
      <w:r>
        <w:rPr>
          <w:rFonts w:eastAsiaTheme="minorHAnsi"/>
          <w:bCs/>
          <w:sz w:val="28"/>
          <w:szCs w:val="28"/>
          <w:lang w:eastAsia="en-US"/>
        </w:rPr>
        <w:t>ая работа (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совместная </w:t>
      </w:r>
      <w:r w:rsidRPr="0017612E">
        <w:rPr>
          <w:rFonts w:eastAsiaTheme="minorHAnsi"/>
          <w:bCs/>
          <w:sz w:val="28"/>
          <w:szCs w:val="28"/>
          <w:lang w:eastAsia="en-US"/>
        </w:rPr>
        <w:t xml:space="preserve"> деятельность</w:t>
      </w:r>
      <w:proofErr w:type="gramEnd"/>
      <w:r w:rsidRPr="0017612E">
        <w:rPr>
          <w:rFonts w:eastAsiaTheme="minorHAnsi"/>
          <w:bCs/>
          <w:sz w:val="28"/>
          <w:szCs w:val="28"/>
          <w:lang w:eastAsia="en-US"/>
        </w:rPr>
        <w:t>);</w:t>
      </w:r>
    </w:p>
    <w:p w:rsidR="0017612E" w:rsidRPr="0017612E" w:rsidRDefault="0017612E" w:rsidP="0017612E">
      <w:pPr>
        <w:widowControl w:val="0"/>
        <w:spacing w:line="276" w:lineRule="auto"/>
        <w:ind w:right="5" w:firstLine="709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консультативная работа.</w:t>
      </w:r>
    </w:p>
    <w:p w:rsidR="0017612E" w:rsidRPr="0017612E" w:rsidRDefault="0017612E" w:rsidP="0017612E">
      <w:pPr>
        <w:spacing w:before="24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lang w:eastAsia="en-US"/>
        </w:rPr>
        <w:t>Методы, в основе которых лежит уровень деятельности обучающихся: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объяснительно-иллюстративный (воспринимают и усваивают готовую информацию);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репродуктивный (воспроизводят освоенные способы деятельности);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частично-поисковый (решение поставленной задачи совместно с педагогом);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исследовательский (самостоятельная работа).</w:t>
      </w:r>
    </w:p>
    <w:p w:rsidR="0017612E" w:rsidRPr="0017612E" w:rsidRDefault="0017612E" w:rsidP="0017612E">
      <w:pPr>
        <w:spacing w:before="240" w:line="276" w:lineRule="auto"/>
        <w:ind w:firstLine="709"/>
        <w:jc w:val="both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17612E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Учебные и методические пособия для педагога и детей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Дидактические пособия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shd w:val="clear" w:color="auto" w:fill="FFFFFF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-</w:t>
      </w:r>
      <w:r w:rsidRPr="0017612E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 xml:space="preserve"> схемы;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shd w:val="clear" w:color="auto" w:fill="FFFFFF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lastRenderedPageBreak/>
        <w:t>-</w:t>
      </w:r>
      <w:r w:rsidRPr="0017612E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 xml:space="preserve"> рисунки;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shd w:val="clear" w:color="auto" w:fill="FFFFFF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-</w:t>
      </w:r>
      <w:r w:rsidRPr="0017612E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 xml:space="preserve"> учебники.</w:t>
      </w:r>
    </w:p>
    <w:p w:rsidR="0017612E" w:rsidRPr="0017612E" w:rsidRDefault="0017612E" w:rsidP="0017612E">
      <w:pPr>
        <w:shd w:val="clear" w:color="auto" w:fill="FFFFFF"/>
        <w:spacing w:before="240" w:line="276" w:lineRule="auto"/>
        <w:ind w:firstLine="709"/>
        <w:jc w:val="both"/>
        <w:rPr>
          <w:b/>
          <w:sz w:val="28"/>
          <w:szCs w:val="28"/>
          <w:lang w:eastAsia="en-US"/>
        </w:rPr>
      </w:pPr>
      <w:r w:rsidRPr="0017612E">
        <w:rPr>
          <w:b/>
          <w:bCs/>
          <w:sz w:val="28"/>
          <w:szCs w:val="28"/>
          <w:shd w:val="clear" w:color="auto" w:fill="FFFFFF"/>
          <w:lang w:eastAsia="en-US"/>
        </w:rPr>
        <w:t>Р</w:t>
      </w:r>
      <w:r w:rsidRPr="0017612E">
        <w:rPr>
          <w:b/>
          <w:sz w:val="28"/>
          <w:szCs w:val="28"/>
          <w:lang w:eastAsia="en-US"/>
        </w:rPr>
        <w:t>аздаточный и демонстрационный материал:</w:t>
      </w:r>
    </w:p>
    <w:p w:rsidR="0017612E" w:rsidRPr="0017612E" w:rsidRDefault="0017612E" w:rsidP="0017612E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  <w:shd w:val="clear" w:color="auto" w:fill="FFFFFF"/>
          <w:lang w:eastAsia="en-US"/>
        </w:rPr>
      </w:pPr>
      <w:r w:rsidRPr="0017612E">
        <w:rPr>
          <w:bCs/>
          <w:sz w:val="28"/>
          <w:szCs w:val="28"/>
          <w:lang w:eastAsia="en-US"/>
        </w:rPr>
        <w:t>Таблицы, карточки,</w:t>
      </w:r>
      <w:r w:rsidRPr="0017612E">
        <w:rPr>
          <w:bCs/>
          <w:sz w:val="28"/>
          <w:szCs w:val="28"/>
          <w:shd w:val="clear" w:color="auto" w:fill="FFFFFF"/>
          <w:lang w:eastAsia="en-US"/>
        </w:rPr>
        <w:t xml:space="preserve"> схемы. </w:t>
      </w:r>
    </w:p>
    <w:p w:rsidR="0017612E" w:rsidRPr="0017612E" w:rsidRDefault="0017612E" w:rsidP="0017612E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  <w:shd w:val="clear" w:color="auto" w:fill="FFFFFF"/>
          <w:lang w:eastAsia="en-US"/>
        </w:rPr>
      </w:pPr>
    </w:p>
    <w:p w:rsidR="0017612E" w:rsidRPr="0017612E" w:rsidRDefault="0017612E" w:rsidP="0017612E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17612E">
        <w:rPr>
          <w:b/>
          <w:bCs/>
          <w:sz w:val="28"/>
          <w:szCs w:val="28"/>
          <w:lang w:eastAsia="en-US"/>
        </w:rPr>
        <w:t>Технические средства обучения:</w:t>
      </w:r>
    </w:p>
    <w:p w:rsidR="009D0E80" w:rsidRPr="00D90037" w:rsidRDefault="0017612E" w:rsidP="00D90037">
      <w:pPr>
        <w:shd w:val="clear" w:color="auto" w:fill="FFFFFF"/>
        <w:spacing w:after="225"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17612E">
        <w:rPr>
          <w:bCs/>
          <w:sz w:val="28"/>
          <w:szCs w:val="28"/>
          <w:lang w:eastAsia="en-US"/>
        </w:rPr>
        <w:t>- Компьютер.</w:t>
      </w:r>
    </w:p>
    <w:p w:rsidR="0017612E" w:rsidRPr="0017612E" w:rsidRDefault="0017612E" w:rsidP="0017612E">
      <w:pPr>
        <w:autoSpaceDE w:val="0"/>
        <w:autoSpaceDN w:val="0"/>
        <w:adjustRightInd w:val="0"/>
        <w:spacing w:before="240" w:line="276" w:lineRule="auto"/>
        <w:ind w:firstLine="709"/>
        <w:rPr>
          <w:rFonts w:eastAsiaTheme="minorHAnsi"/>
          <w:b/>
          <w:iCs/>
          <w:sz w:val="28"/>
          <w:szCs w:val="28"/>
          <w:lang w:eastAsia="en-US"/>
        </w:rPr>
      </w:pPr>
      <w:r w:rsidRPr="0017612E">
        <w:rPr>
          <w:rFonts w:eastAsiaTheme="minorHAnsi"/>
          <w:b/>
          <w:iCs/>
          <w:sz w:val="28"/>
          <w:szCs w:val="28"/>
          <w:lang w:eastAsia="en-US"/>
        </w:rPr>
        <w:t>Критерии и способы определения результативности</w:t>
      </w:r>
    </w:p>
    <w:p w:rsidR="0017612E" w:rsidRPr="0017612E" w:rsidRDefault="0017612E" w:rsidP="0017612E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17612E">
        <w:rPr>
          <w:rFonts w:eastAsiaTheme="minorHAnsi"/>
          <w:bCs/>
          <w:color w:val="000000"/>
          <w:sz w:val="28"/>
          <w:szCs w:val="28"/>
          <w:lang w:eastAsia="en-US"/>
        </w:rPr>
        <w:t xml:space="preserve">Результативность образовательной программы </w:t>
      </w:r>
      <w:proofErr w:type="gramStart"/>
      <w:r w:rsidRPr="0017612E">
        <w:rPr>
          <w:rFonts w:eastAsiaTheme="minorHAnsi"/>
          <w:bCs/>
          <w:color w:val="000000"/>
          <w:sz w:val="28"/>
          <w:szCs w:val="28"/>
          <w:lang w:eastAsia="en-US"/>
        </w:rPr>
        <w:t xml:space="preserve">   </w:t>
      </w:r>
      <w:r w:rsidRPr="0017612E">
        <w:rPr>
          <w:color w:val="000000"/>
          <w:sz w:val="28"/>
          <w:szCs w:val="28"/>
        </w:rPr>
        <w:t>«</w:t>
      </w:r>
      <w:proofErr w:type="spellStart"/>
      <w:proofErr w:type="gramEnd"/>
      <w:r>
        <w:rPr>
          <w:rFonts w:eastAsiaTheme="minorHAnsi"/>
          <w:bCs/>
          <w:sz w:val="28"/>
          <w:szCs w:val="28"/>
          <w:lang w:eastAsia="en-US"/>
        </w:rPr>
        <w:t>Юнармия</w:t>
      </w:r>
      <w:proofErr w:type="spellEnd"/>
      <w:r w:rsidRPr="0017612E">
        <w:rPr>
          <w:color w:val="000000"/>
          <w:sz w:val="28"/>
          <w:szCs w:val="28"/>
        </w:rPr>
        <w:t xml:space="preserve">» </w:t>
      </w:r>
    </w:p>
    <w:p w:rsidR="0017612E" w:rsidRPr="0017612E" w:rsidRDefault="0017612E" w:rsidP="0017612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17612E">
        <w:rPr>
          <w:rFonts w:eastAsiaTheme="minorHAnsi"/>
          <w:bCs/>
          <w:color w:val="000000"/>
          <w:sz w:val="28"/>
          <w:szCs w:val="28"/>
          <w:lang w:eastAsia="en-US"/>
        </w:rPr>
        <w:t>определяется в виде педагогической диагностики уровня теоретических знаний и практических навыков 2 раза в год.</w:t>
      </w:r>
    </w:p>
    <w:p w:rsidR="0017612E" w:rsidRPr="0017612E" w:rsidRDefault="0017612E" w:rsidP="0017612E">
      <w:pPr>
        <w:autoSpaceDE w:val="0"/>
        <w:autoSpaceDN w:val="0"/>
        <w:adjustRightInd w:val="0"/>
        <w:spacing w:before="240" w:line="276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iCs/>
          <w:sz w:val="28"/>
          <w:szCs w:val="28"/>
          <w:lang w:eastAsia="en-US"/>
        </w:rPr>
        <w:t>Формы подведения итогов</w:t>
      </w:r>
    </w:p>
    <w:p w:rsidR="0017612E" w:rsidRPr="0017612E" w:rsidRDefault="0017612E" w:rsidP="001761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Ит</w:t>
      </w:r>
      <w:r>
        <w:rPr>
          <w:rFonts w:eastAsiaTheme="minorHAnsi"/>
          <w:bCs/>
          <w:sz w:val="28"/>
          <w:szCs w:val="28"/>
          <w:lang w:eastAsia="en-US"/>
        </w:rPr>
        <w:t>оговое занятие.</w:t>
      </w:r>
    </w:p>
    <w:p w:rsidR="0017612E" w:rsidRPr="0017612E" w:rsidRDefault="0017612E" w:rsidP="0017612E">
      <w:pPr>
        <w:autoSpaceDE w:val="0"/>
        <w:autoSpaceDN w:val="0"/>
        <w:adjustRightInd w:val="0"/>
        <w:spacing w:before="24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lang w:eastAsia="en-US"/>
        </w:rPr>
        <w:t>2.3 Формы аттестации</w:t>
      </w:r>
    </w:p>
    <w:p w:rsidR="0017612E" w:rsidRPr="0017612E" w:rsidRDefault="0017612E" w:rsidP="001761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Начальный или входной контроль.</w:t>
      </w:r>
    </w:p>
    <w:p w:rsidR="0017612E" w:rsidRPr="0017612E" w:rsidRDefault="0017612E" w:rsidP="001761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Промежуточная аттестация: тренировочная работа, практическая работа.</w:t>
      </w:r>
    </w:p>
    <w:p w:rsidR="0017612E" w:rsidRPr="0017612E" w:rsidRDefault="0017612E" w:rsidP="001761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Итог</w:t>
      </w:r>
      <w:r>
        <w:rPr>
          <w:rFonts w:eastAsiaTheme="minorHAnsi"/>
          <w:bCs/>
          <w:sz w:val="28"/>
          <w:szCs w:val="28"/>
          <w:lang w:eastAsia="en-US"/>
        </w:rPr>
        <w:t>овая аттестация</w:t>
      </w:r>
      <w:r w:rsidRPr="0017612E">
        <w:rPr>
          <w:rFonts w:eastAsiaTheme="minorHAnsi"/>
          <w:bCs/>
          <w:sz w:val="28"/>
          <w:szCs w:val="28"/>
          <w:lang w:eastAsia="en-US"/>
        </w:rPr>
        <w:t>.</w:t>
      </w:r>
    </w:p>
    <w:p w:rsidR="0017612E" w:rsidRDefault="0017612E" w:rsidP="0017612E">
      <w:pPr>
        <w:numPr>
          <w:ilvl w:val="1"/>
          <w:numId w:val="16"/>
        </w:numPr>
        <w:spacing w:after="200" w:line="276" w:lineRule="auto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17612E">
        <w:rPr>
          <w:rFonts w:eastAsiaTheme="minorHAnsi"/>
          <w:b/>
          <w:sz w:val="28"/>
          <w:szCs w:val="28"/>
          <w:lang w:eastAsia="en-US"/>
        </w:rPr>
        <w:t>Список л</w:t>
      </w:r>
      <w:r w:rsidRPr="0017612E">
        <w:rPr>
          <w:rFonts w:eastAsiaTheme="minorHAnsi"/>
          <w:b/>
          <w:color w:val="000000"/>
          <w:sz w:val="28"/>
          <w:szCs w:val="28"/>
          <w:lang w:eastAsia="en-US"/>
        </w:rPr>
        <w:t>итературы.</w:t>
      </w:r>
    </w:p>
    <w:p w:rsidR="0017612E" w:rsidRPr="0017612E" w:rsidRDefault="0017612E" w:rsidP="0017612E">
      <w:pPr>
        <w:spacing w:after="200" w:line="276" w:lineRule="auto"/>
        <w:ind w:left="1084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9D0E80" w:rsidRDefault="009D0E80" w:rsidP="00F3051B">
      <w:pPr>
        <w:pStyle w:val="a8"/>
        <w:rPr>
          <w:b/>
          <w:i/>
        </w:rPr>
      </w:pPr>
    </w:p>
    <w:p w:rsidR="0017612E" w:rsidRDefault="0017612E" w:rsidP="0017612E">
      <w:pPr>
        <w:pStyle w:val="c318"/>
        <w:shd w:val="clear" w:color="auto" w:fill="FFFFFF"/>
        <w:spacing w:before="0" w:beforeAutospacing="0" w:after="0" w:afterAutospacing="0"/>
        <w:ind w:left="1338" w:right="1200"/>
        <w:jc w:val="center"/>
        <w:rPr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Список литературы для педагогов:</w:t>
      </w:r>
    </w:p>
    <w:p w:rsidR="0017612E" w:rsidRDefault="0017612E" w:rsidP="0017612E">
      <w:pPr>
        <w:pStyle w:val="c191"/>
        <w:shd w:val="clear" w:color="auto" w:fill="FFFFFF"/>
        <w:spacing w:before="0" w:beforeAutospacing="0" w:after="0" w:afterAutospacing="0"/>
        <w:ind w:left="146" w:right="7032"/>
        <w:jc w:val="center"/>
        <w:rPr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Нормативные документы:</w:t>
      </w:r>
    </w:p>
    <w:p w:rsidR="0017612E" w:rsidRDefault="0017612E" w:rsidP="00D90037">
      <w:pPr>
        <w:numPr>
          <w:ilvl w:val="0"/>
          <w:numId w:val="17"/>
        </w:numPr>
        <w:shd w:val="clear" w:color="auto" w:fill="FFFFFF"/>
        <w:spacing w:before="30" w:after="30"/>
        <w:ind w:left="1492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Закон РФ «Об образовании в Российской Федерации» (№273 ФЗ от 29.12.2012);</w:t>
      </w:r>
      <w:r w:rsidR="00D90037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№ 1008);</w:t>
      </w:r>
    </w:p>
    <w:p w:rsidR="0017612E" w:rsidRDefault="0017612E" w:rsidP="0017612E">
      <w:pPr>
        <w:numPr>
          <w:ilvl w:val="0"/>
          <w:numId w:val="18"/>
        </w:numPr>
        <w:shd w:val="clear" w:color="auto" w:fill="FFFFFF"/>
        <w:spacing w:before="30" w:after="30"/>
        <w:ind w:left="1492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Постановление Главного государственного санитарного врача РФ от 2 июля 2014 г.</w:t>
      </w:r>
    </w:p>
    <w:p w:rsidR="0017612E" w:rsidRDefault="0017612E" w:rsidP="0017612E">
      <w:pPr>
        <w:pStyle w:val="c91"/>
        <w:shd w:val="clear" w:color="auto" w:fill="FFFFFF"/>
        <w:spacing w:before="0" w:beforeAutospacing="0" w:after="0" w:afterAutospacing="0"/>
        <w:ind w:left="42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№ 41 «Об утверждении СанПиН 2.4.4.3172-14 «Санитарно-эпидемиологические требования к</w:t>
      </w:r>
    </w:p>
    <w:p w:rsidR="0017612E" w:rsidRDefault="0017612E" w:rsidP="00D90037">
      <w:pPr>
        <w:pStyle w:val="c16"/>
        <w:shd w:val="clear" w:color="auto" w:fill="FFFFFF"/>
        <w:spacing w:before="0" w:beforeAutospacing="0" w:after="0" w:afterAutospacing="0"/>
        <w:ind w:left="42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устройству, содержанию и организации режима работы образовательных организаций ДО детей»</w:t>
      </w:r>
      <w:r w:rsidR="00D90037">
        <w:rPr>
          <w:rStyle w:val="c0"/>
          <w:color w:val="000000"/>
          <w:sz w:val="28"/>
          <w:szCs w:val="28"/>
        </w:rPr>
        <w:t>.</w:t>
      </w:r>
    </w:p>
    <w:p w:rsidR="0017612E" w:rsidRDefault="0017612E" w:rsidP="0017612E">
      <w:pPr>
        <w:pStyle w:val="c191"/>
        <w:shd w:val="clear" w:color="auto" w:fill="FFFFFF"/>
        <w:spacing w:before="0" w:beforeAutospacing="0" w:after="0" w:afterAutospacing="0"/>
        <w:ind w:left="146"/>
        <w:jc w:val="center"/>
        <w:rPr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Пособия:</w:t>
      </w:r>
    </w:p>
    <w:p w:rsidR="0017612E" w:rsidRDefault="0017612E" w:rsidP="0017612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424" w:right="280" w:firstLine="900"/>
        <w:jc w:val="both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Брюнин</w:t>
      </w:r>
      <w:proofErr w:type="spellEnd"/>
      <w:r>
        <w:rPr>
          <w:rStyle w:val="c0"/>
          <w:color w:val="000000"/>
          <w:sz w:val="28"/>
          <w:szCs w:val="28"/>
        </w:rPr>
        <w:t xml:space="preserve"> А.И. Учебно-наглядное пособие (сборник учебно-тренировочных и контрольно- проверочных карт) по огневой подготовке </w:t>
      </w:r>
      <w:proofErr w:type="spellStart"/>
      <w:r>
        <w:rPr>
          <w:rStyle w:val="c0"/>
          <w:color w:val="000000"/>
          <w:sz w:val="28"/>
          <w:szCs w:val="28"/>
        </w:rPr>
        <w:t>МУДОд</w:t>
      </w:r>
      <w:proofErr w:type="spellEnd"/>
      <w:r>
        <w:rPr>
          <w:rStyle w:val="c0"/>
          <w:color w:val="000000"/>
          <w:sz w:val="28"/>
          <w:szCs w:val="28"/>
        </w:rPr>
        <w:t xml:space="preserve"> «Центр внешкольной работы «Подросток». 2004г.</w:t>
      </w:r>
    </w:p>
    <w:p w:rsidR="0017612E" w:rsidRDefault="0017612E" w:rsidP="0017612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424" w:right="284" w:firstLine="900"/>
        <w:jc w:val="both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lastRenderedPageBreak/>
        <w:t>Брюнин</w:t>
      </w:r>
      <w:proofErr w:type="spellEnd"/>
      <w:r>
        <w:rPr>
          <w:rStyle w:val="c0"/>
          <w:color w:val="000000"/>
          <w:sz w:val="28"/>
          <w:szCs w:val="28"/>
        </w:rPr>
        <w:t xml:space="preserve"> А.И. Методическое пособие по мониторингу зрительной и оперативной памяти юнармейцев. Оренбург – МАУДО «ЦВР «Подросток». 2008г.</w:t>
      </w:r>
    </w:p>
    <w:p w:rsidR="0017612E" w:rsidRDefault="0017612E" w:rsidP="0017612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784"/>
        <w:jc w:val="both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Брюнин</w:t>
      </w:r>
      <w:proofErr w:type="spellEnd"/>
      <w:r>
        <w:rPr>
          <w:rStyle w:val="c0"/>
          <w:color w:val="000000"/>
          <w:sz w:val="28"/>
          <w:szCs w:val="28"/>
        </w:rPr>
        <w:t xml:space="preserve"> А.И. Методическое пособие по военной топографии. 2009г.</w:t>
      </w:r>
    </w:p>
    <w:p w:rsidR="0017612E" w:rsidRDefault="0017612E" w:rsidP="0017612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784"/>
        <w:jc w:val="both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Брюнин</w:t>
      </w:r>
      <w:proofErr w:type="spellEnd"/>
      <w:r>
        <w:rPr>
          <w:rStyle w:val="c0"/>
          <w:color w:val="000000"/>
          <w:sz w:val="28"/>
          <w:szCs w:val="28"/>
        </w:rPr>
        <w:t xml:space="preserve"> А.И. Методическое пособие по воздушно-десантной подготовке. 2009г.</w:t>
      </w:r>
    </w:p>
    <w:p w:rsidR="0017612E" w:rsidRDefault="0017612E" w:rsidP="0017612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424" w:right="280" w:firstLine="90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Военная топография. (Учебник для юнармейцев учебных подразделений). – М.: Военно- топографическое управление генерального штаба, 1966.</w:t>
      </w:r>
    </w:p>
    <w:p w:rsidR="0017612E" w:rsidRDefault="0017612E" w:rsidP="0017612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784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Гордиенко А.Н. Войны второй половины XX века (Энциклопедия военного искусства). - </w:t>
      </w:r>
    </w:p>
    <w:p w:rsidR="0017612E" w:rsidRDefault="0017612E" w:rsidP="0017612E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784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Гордиенко А.Н. Командиры второй мировой войны (Энциклопедия военного искусства). -</w:t>
      </w:r>
    </w:p>
    <w:p w:rsidR="0017612E" w:rsidRDefault="0017612E" w:rsidP="0017612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424" w:right="282" w:firstLine="900"/>
        <w:jc w:val="both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Зяблинцева</w:t>
      </w:r>
      <w:proofErr w:type="spellEnd"/>
      <w:r>
        <w:rPr>
          <w:rStyle w:val="c0"/>
          <w:color w:val="000000"/>
          <w:sz w:val="28"/>
          <w:szCs w:val="28"/>
        </w:rPr>
        <w:t xml:space="preserve"> М.А. Моментальные приемы запоминания. Мнемотехника разведчиков. Ростов н/Д: Феникс, 2006. -160с.</w:t>
      </w:r>
    </w:p>
    <w:p w:rsidR="0017612E" w:rsidRDefault="0017612E" w:rsidP="0017612E">
      <w:pPr>
        <w:pStyle w:val="c116"/>
        <w:shd w:val="clear" w:color="auto" w:fill="FFFFFF"/>
        <w:spacing w:before="0" w:beforeAutospacing="0" w:after="0" w:afterAutospacing="0"/>
        <w:ind w:left="424" w:right="282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9, </w:t>
      </w:r>
      <w:proofErr w:type="spellStart"/>
      <w:r>
        <w:rPr>
          <w:rStyle w:val="c0"/>
          <w:color w:val="000000"/>
          <w:sz w:val="28"/>
          <w:szCs w:val="28"/>
        </w:rPr>
        <w:t>Луйк</w:t>
      </w:r>
      <w:proofErr w:type="spellEnd"/>
      <w:r>
        <w:rPr>
          <w:rStyle w:val="c0"/>
          <w:color w:val="000000"/>
          <w:sz w:val="28"/>
          <w:szCs w:val="28"/>
        </w:rPr>
        <w:t xml:space="preserve"> В.Э. Практическое пособие по реализации дополнительной общеобразовательной общеразвивающей программы «Юнармеец» (военно-патриотическое воспитание).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4" w:firstLine="900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Луйк</w:t>
      </w:r>
      <w:proofErr w:type="spellEnd"/>
      <w:r>
        <w:rPr>
          <w:rStyle w:val="c0"/>
          <w:color w:val="000000"/>
          <w:sz w:val="28"/>
          <w:szCs w:val="28"/>
        </w:rPr>
        <w:t xml:space="preserve"> С.С. Практическое пособие по реализации дополнительной общеобразовательной общеразвивающей программы «Юнармеец», культурно-эстетический блок I часть.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Наставление по физической подготовке в ВС и ВМФ (НФП – 2001</w:t>
      </w:r>
      <w:proofErr w:type="gramStart"/>
      <w:r>
        <w:rPr>
          <w:rStyle w:val="c0"/>
          <w:color w:val="000000"/>
          <w:sz w:val="28"/>
          <w:szCs w:val="28"/>
        </w:rPr>
        <w:t>).-</w:t>
      </w:r>
      <w:proofErr w:type="gramEnd"/>
      <w:r>
        <w:rPr>
          <w:rStyle w:val="c0"/>
          <w:color w:val="000000"/>
          <w:sz w:val="28"/>
          <w:szCs w:val="28"/>
        </w:rPr>
        <w:t xml:space="preserve"> М.: Воениздат, 2001.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78" w:firstLine="900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Ненахов</w:t>
      </w:r>
      <w:proofErr w:type="spellEnd"/>
      <w:r>
        <w:rPr>
          <w:rStyle w:val="c0"/>
          <w:color w:val="000000"/>
          <w:sz w:val="28"/>
          <w:szCs w:val="28"/>
        </w:rPr>
        <w:t xml:space="preserve"> Ю.Ю. Воздушно-десантные войска во второй мировой войне (Энциклопедия военного искусства). - М.: Литература, 1998. – 480 с.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4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Организация вооружения и тактика действия иностранных армий. учебное пособие. – М.: Воениздат, 1997.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Основы рукопашного боя. – М.: Воениздат,</w:t>
      </w:r>
      <w:proofErr w:type="gramStart"/>
      <w:r>
        <w:rPr>
          <w:rStyle w:val="c0"/>
          <w:color w:val="000000"/>
          <w:sz w:val="28"/>
          <w:szCs w:val="28"/>
        </w:rPr>
        <w:t>1992.-</w:t>
      </w:r>
      <w:proofErr w:type="gramEnd"/>
      <w:r>
        <w:rPr>
          <w:rStyle w:val="c0"/>
          <w:color w:val="000000"/>
          <w:sz w:val="28"/>
          <w:szCs w:val="28"/>
        </w:rPr>
        <w:t xml:space="preserve"> 226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6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Петров В.В. Снайперы (Энциклопедия военного искусства). - </w:t>
      </w:r>
      <w:proofErr w:type="spellStart"/>
      <w:r>
        <w:rPr>
          <w:rStyle w:val="c0"/>
          <w:color w:val="000000"/>
          <w:sz w:val="28"/>
          <w:szCs w:val="28"/>
        </w:rPr>
        <w:t>Мн</w:t>
      </w:r>
      <w:proofErr w:type="spellEnd"/>
      <w:proofErr w:type="gramStart"/>
      <w:r>
        <w:rPr>
          <w:rStyle w:val="c0"/>
          <w:color w:val="000000"/>
          <w:sz w:val="28"/>
          <w:szCs w:val="28"/>
        </w:rPr>
        <w:t xml:space="preserve"> .:</w:t>
      </w:r>
      <w:proofErr w:type="gramEnd"/>
      <w:r>
        <w:rPr>
          <w:rStyle w:val="c0"/>
          <w:color w:val="000000"/>
          <w:sz w:val="28"/>
          <w:szCs w:val="28"/>
        </w:rPr>
        <w:t xml:space="preserve"> Литература, 1997. – 624 с.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Полезные советы воину. Учебное </w:t>
      </w:r>
      <w:proofErr w:type="gramStart"/>
      <w:r>
        <w:rPr>
          <w:rStyle w:val="c0"/>
          <w:color w:val="000000"/>
          <w:sz w:val="28"/>
          <w:szCs w:val="28"/>
        </w:rPr>
        <w:t>пособие.–</w:t>
      </w:r>
      <w:proofErr w:type="gramEnd"/>
      <w:r>
        <w:rPr>
          <w:rStyle w:val="c0"/>
          <w:color w:val="000000"/>
          <w:sz w:val="28"/>
          <w:szCs w:val="28"/>
        </w:rPr>
        <w:t xml:space="preserve"> М.: Воениздат, 1994.- 552с.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Подготовка войскового разведчика. Учебное пособие. – М.: Воениздат, 1994.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Подготовка разведчика системы ГРУ: учебное </w:t>
      </w:r>
      <w:proofErr w:type="gramStart"/>
      <w:r>
        <w:rPr>
          <w:rStyle w:val="c0"/>
          <w:color w:val="000000"/>
          <w:sz w:val="28"/>
          <w:szCs w:val="28"/>
        </w:rPr>
        <w:t>пособие.–</w:t>
      </w:r>
      <w:proofErr w:type="gramEnd"/>
      <w:r>
        <w:rPr>
          <w:rStyle w:val="c0"/>
          <w:color w:val="000000"/>
          <w:sz w:val="28"/>
          <w:szCs w:val="28"/>
        </w:rPr>
        <w:t xml:space="preserve"> М.: Прогресс, 2000.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6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Подготовка разведчика. – Мн.: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Харвест,М.</w:t>
      </w:r>
      <w:proofErr w:type="gramEnd"/>
      <w:r>
        <w:rPr>
          <w:rStyle w:val="c0"/>
          <w:color w:val="000000"/>
          <w:sz w:val="28"/>
          <w:szCs w:val="28"/>
        </w:rPr>
        <w:t>:АСТ</w:t>
      </w:r>
      <w:proofErr w:type="spellEnd"/>
      <w:r>
        <w:rPr>
          <w:rStyle w:val="c0"/>
          <w:color w:val="000000"/>
          <w:sz w:val="28"/>
          <w:szCs w:val="28"/>
        </w:rPr>
        <w:t>, 2001. – 400с – (Настольная книга будущего командира).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2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Португальский. Первые и впервые. Военная история Отечества. – </w:t>
      </w:r>
      <w:proofErr w:type="gramStart"/>
      <w:r>
        <w:rPr>
          <w:rStyle w:val="c0"/>
          <w:color w:val="000000"/>
          <w:sz w:val="28"/>
          <w:szCs w:val="28"/>
        </w:rPr>
        <w:t>М.:ООО</w:t>
      </w:r>
      <w:proofErr w:type="gramEnd"/>
      <w:r>
        <w:rPr>
          <w:rStyle w:val="c0"/>
          <w:color w:val="000000"/>
          <w:sz w:val="28"/>
          <w:szCs w:val="28"/>
        </w:rPr>
        <w:t xml:space="preserve"> «Издательский дом «Проспект-АП»,2005.-288.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2" w:firstLine="900"/>
        <w:jc w:val="both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lastRenderedPageBreak/>
        <w:t>Ревинв</w:t>
      </w:r>
      <w:proofErr w:type="spellEnd"/>
      <w:r>
        <w:rPr>
          <w:rStyle w:val="c0"/>
          <w:color w:val="000000"/>
          <w:sz w:val="28"/>
          <w:szCs w:val="28"/>
        </w:rPr>
        <w:t xml:space="preserve"> Е.В. Практическое пособие по реализации дополнительной общеобразовательной общеразвивающей программы «Юнармеец», культурно-эстетический блок II часть сборник сценариев военно-патриотических мероприятий).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4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Соколов Н. Военная символика (Энциклопедия военного искусства).        В.- </w:t>
      </w:r>
      <w:proofErr w:type="spellStart"/>
      <w:r>
        <w:rPr>
          <w:rStyle w:val="c0"/>
          <w:color w:val="000000"/>
          <w:sz w:val="28"/>
          <w:szCs w:val="28"/>
        </w:rPr>
        <w:t>Мн</w:t>
      </w:r>
      <w:proofErr w:type="spellEnd"/>
      <w:proofErr w:type="gramStart"/>
      <w:r>
        <w:rPr>
          <w:rStyle w:val="c0"/>
          <w:color w:val="000000"/>
          <w:sz w:val="28"/>
          <w:szCs w:val="28"/>
        </w:rPr>
        <w:t xml:space="preserve"> .:</w:t>
      </w:r>
      <w:proofErr w:type="gramEnd"/>
      <w:r>
        <w:rPr>
          <w:rStyle w:val="c0"/>
          <w:color w:val="000000"/>
          <w:sz w:val="28"/>
          <w:szCs w:val="28"/>
        </w:rPr>
        <w:t xml:space="preserve"> Литература, 1997. – 544 с.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4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Условные знаки топографических карт (справочник). – М.: Военно-топографическое управление генерального штаба, 1966.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Учебник сержанта ВДВ. – М.: МО РФ, ВДВ, 2007. – 592с.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4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Шубина Т.Г. Маршалы и адмиралы (Энциклопедия военного искусства). - </w:t>
      </w:r>
      <w:proofErr w:type="spellStart"/>
      <w:r>
        <w:rPr>
          <w:rStyle w:val="c0"/>
          <w:color w:val="000000"/>
          <w:sz w:val="28"/>
          <w:szCs w:val="28"/>
        </w:rPr>
        <w:t>Мн</w:t>
      </w:r>
      <w:proofErr w:type="spellEnd"/>
      <w:proofErr w:type="gramStart"/>
      <w:r>
        <w:rPr>
          <w:rStyle w:val="c0"/>
          <w:color w:val="000000"/>
          <w:sz w:val="28"/>
          <w:szCs w:val="28"/>
        </w:rPr>
        <w:t xml:space="preserve"> .:</w:t>
      </w:r>
      <w:proofErr w:type="gramEnd"/>
      <w:r>
        <w:rPr>
          <w:rStyle w:val="c0"/>
          <w:color w:val="000000"/>
          <w:sz w:val="28"/>
          <w:szCs w:val="28"/>
        </w:rPr>
        <w:t xml:space="preserve"> Литература, 1997. – 608 с.</w:t>
      </w:r>
    </w:p>
    <w:p w:rsidR="0017612E" w:rsidRDefault="0017612E" w:rsidP="0017612E">
      <w:pPr>
        <w:pStyle w:val="c244"/>
        <w:shd w:val="clear" w:color="auto" w:fill="FFFFFF"/>
        <w:spacing w:before="0" w:beforeAutospacing="0" w:after="0" w:afterAutospacing="0"/>
        <w:ind w:left="3290"/>
        <w:rPr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Список литературы для юнармейцев: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424" w:right="280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Военная топография. (Учебник для юнармейцев учебных подразделений). – М.: Военно- топографическое управление генерального штаба, 1966.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Кукушкин А.В. Воспоминания начальника разведки ВДВ. – </w:t>
      </w:r>
      <w:proofErr w:type="gramStart"/>
      <w:r>
        <w:rPr>
          <w:rStyle w:val="c0"/>
          <w:color w:val="000000"/>
          <w:sz w:val="28"/>
          <w:szCs w:val="28"/>
        </w:rPr>
        <w:t>Чита.:</w:t>
      </w:r>
      <w:proofErr w:type="gramEnd"/>
      <w:r>
        <w:rPr>
          <w:rStyle w:val="c0"/>
          <w:color w:val="000000"/>
          <w:sz w:val="28"/>
          <w:szCs w:val="28"/>
        </w:rPr>
        <w:t>2014. – 100с.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Мохунов</w:t>
      </w:r>
      <w:proofErr w:type="spellEnd"/>
      <w:r>
        <w:rPr>
          <w:rStyle w:val="c0"/>
          <w:color w:val="000000"/>
          <w:sz w:val="28"/>
          <w:szCs w:val="28"/>
        </w:rPr>
        <w:t xml:space="preserve"> Г.А. Герои </w:t>
      </w:r>
      <w:proofErr w:type="gramStart"/>
      <w:r>
        <w:rPr>
          <w:rStyle w:val="c0"/>
          <w:color w:val="000000"/>
          <w:sz w:val="28"/>
          <w:szCs w:val="28"/>
        </w:rPr>
        <w:t>Оренбуржья.-</w:t>
      </w:r>
      <w:proofErr w:type="gramEnd"/>
      <w:r>
        <w:rPr>
          <w:rStyle w:val="c0"/>
          <w:color w:val="000000"/>
          <w:sz w:val="28"/>
          <w:szCs w:val="28"/>
        </w:rPr>
        <w:t xml:space="preserve"> Оренбург.: Издательский центр ОГАУ, 2013. – 375.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Наставление по воздушно-десантной подготовке. Учебное пособие. – М.: Воениздат, 1977.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424" w:right="284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Организация вооружения и тактика действия иностранных армий. учебное пособие. – М.: Воениздат, 1997.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Основы рукопашного боя. – М.: Воениздат,</w:t>
      </w:r>
      <w:proofErr w:type="gramStart"/>
      <w:r>
        <w:rPr>
          <w:rStyle w:val="c0"/>
          <w:color w:val="000000"/>
          <w:sz w:val="28"/>
          <w:szCs w:val="28"/>
        </w:rPr>
        <w:t>1992.-</w:t>
      </w:r>
      <w:proofErr w:type="gramEnd"/>
      <w:r>
        <w:rPr>
          <w:rStyle w:val="c0"/>
          <w:color w:val="000000"/>
          <w:sz w:val="28"/>
          <w:szCs w:val="28"/>
        </w:rPr>
        <w:t xml:space="preserve"> 226с.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Полезные советы воину. Учебное </w:t>
      </w:r>
      <w:proofErr w:type="gramStart"/>
      <w:r>
        <w:rPr>
          <w:rStyle w:val="c0"/>
          <w:color w:val="000000"/>
          <w:sz w:val="28"/>
          <w:szCs w:val="28"/>
        </w:rPr>
        <w:t>пособие.–</w:t>
      </w:r>
      <w:proofErr w:type="gramEnd"/>
      <w:r>
        <w:rPr>
          <w:rStyle w:val="c0"/>
          <w:color w:val="000000"/>
          <w:sz w:val="28"/>
          <w:szCs w:val="28"/>
        </w:rPr>
        <w:t xml:space="preserve"> М.: Воениздат, 1994.- 552с.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Подготовка войскового разведчика. Учебное пособие. – М.: Воениздат, 1994.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Подготовка разведчика системы ГРУ: учебное </w:t>
      </w:r>
      <w:proofErr w:type="gramStart"/>
      <w:r>
        <w:rPr>
          <w:rStyle w:val="c0"/>
          <w:color w:val="000000"/>
          <w:sz w:val="28"/>
          <w:szCs w:val="28"/>
        </w:rPr>
        <w:t>пособие.–</w:t>
      </w:r>
      <w:proofErr w:type="gramEnd"/>
      <w:r>
        <w:rPr>
          <w:rStyle w:val="c0"/>
          <w:color w:val="000000"/>
          <w:sz w:val="28"/>
          <w:szCs w:val="28"/>
        </w:rPr>
        <w:t xml:space="preserve"> М.: Прогресс, 2000.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424" w:right="286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Подготовка разведчика. – Мн.: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Харвест,М.</w:t>
      </w:r>
      <w:proofErr w:type="gramEnd"/>
      <w:r>
        <w:rPr>
          <w:rStyle w:val="c0"/>
          <w:color w:val="000000"/>
          <w:sz w:val="28"/>
          <w:szCs w:val="28"/>
        </w:rPr>
        <w:t>:АСТ</w:t>
      </w:r>
      <w:proofErr w:type="spellEnd"/>
      <w:r>
        <w:rPr>
          <w:rStyle w:val="c0"/>
          <w:color w:val="000000"/>
          <w:sz w:val="28"/>
          <w:szCs w:val="28"/>
        </w:rPr>
        <w:t>, 2001. – 400с. – (Настольная книга будущего командира).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Португальский. Первые и впервые. Военная история Отечества. – </w:t>
      </w:r>
      <w:proofErr w:type="gramStart"/>
      <w:r>
        <w:rPr>
          <w:rStyle w:val="c0"/>
          <w:color w:val="000000"/>
          <w:sz w:val="28"/>
          <w:szCs w:val="28"/>
        </w:rPr>
        <w:t>М.:ООО</w:t>
      </w:r>
      <w:proofErr w:type="gramEnd"/>
    </w:p>
    <w:p w:rsidR="0017612E" w:rsidRDefault="0017612E" w:rsidP="0017612E">
      <w:pPr>
        <w:pStyle w:val="c16"/>
        <w:shd w:val="clear" w:color="auto" w:fill="FFFFFF"/>
        <w:spacing w:before="0" w:beforeAutospacing="0" w:after="0" w:afterAutospacing="0"/>
        <w:ind w:left="42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«Издательский дом «Проспект-АП»,</w:t>
      </w:r>
      <w:proofErr w:type="gramStart"/>
      <w:r>
        <w:rPr>
          <w:rStyle w:val="c0"/>
          <w:color w:val="000000"/>
          <w:sz w:val="28"/>
          <w:szCs w:val="28"/>
        </w:rPr>
        <w:t>2005.-</w:t>
      </w:r>
      <w:proofErr w:type="gramEnd"/>
      <w:r>
        <w:rPr>
          <w:rStyle w:val="c0"/>
          <w:color w:val="000000"/>
          <w:sz w:val="28"/>
          <w:szCs w:val="28"/>
        </w:rPr>
        <w:t>288с.</w:t>
      </w:r>
    </w:p>
    <w:p w:rsidR="0017612E" w:rsidRDefault="0017612E" w:rsidP="0017612E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Поповских П.Я., Сирота В.И. Учебник «Азбука разведчика». – </w:t>
      </w:r>
      <w:proofErr w:type="gramStart"/>
      <w:r>
        <w:rPr>
          <w:rStyle w:val="c0"/>
          <w:color w:val="000000"/>
          <w:sz w:val="28"/>
          <w:szCs w:val="28"/>
        </w:rPr>
        <w:t>Рыбинск.:</w:t>
      </w:r>
      <w:proofErr w:type="gramEnd"/>
      <w:r>
        <w:rPr>
          <w:rStyle w:val="c0"/>
          <w:color w:val="000000"/>
          <w:sz w:val="28"/>
          <w:szCs w:val="28"/>
        </w:rPr>
        <w:t xml:space="preserve"> ОАО</w:t>
      </w:r>
    </w:p>
    <w:p w:rsidR="0017612E" w:rsidRDefault="0017612E" w:rsidP="0017612E">
      <w:pPr>
        <w:pStyle w:val="c16"/>
        <w:shd w:val="clear" w:color="auto" w:fill="FFFFFF"/>
        <w:spacing w:before="0" w:beforeAutospacing="0" w:after="0" w:afterAutospacing="0"/>
        <w:ind w:left="72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«Рыбинский Дом печати»,2014. - 384с.</w:t>
      </w:r>
    </w:p>
    <w:p w:rsidR="009D0E80" w:rsidRDefault="009D0E80" w:rsidP="00F3051B">
      <w:pPr>
        <w:pStyle w:val="a8"/>
        <w:rPr>
          <w:b/>
          <w:i/>
        </w:rPr>
      </w:pPr>
    </w:p>
    <w:p w:rsidR="00D90037" w:rsidRDefault="00D90037" w:rsidP="00F3051B">
      <w:pPr>
        <w:pStyle w:val="a8"/>
        <w:rPr>
          <w:b/>
          <w:i/>
        </w:rPr>
      </w:pPr>
    </w:p>
    <w:p w:rsidR="00D90037" w:rsidRDefault="00D90037" w:rsidP="00F3051B">
      <w:pPr>
        <w:pStyle w:val="a8"/>
        <w:rPr>
          <w:b/>
          <w:i/>
        </w:rPr>
      </w:pPr>
    </w:p>
    <w:p w:rsidR="00D90037" w:rsidRDefault="00D90037" w:rsidP="00F3051B">
      <w:pPr>
        <w:pStyle w:val="a8"/>
        <w:rPr>
          <w:b/>
          <w:i/>
        </w:rPr>
      </w:pPr>
    </w:p>
    <w:p w:rsidR="00D90037" w:rsidRDefault="00D90037" w:rsidP="00F3051B">
      <w:pPr>
        <w:pStyle w:val="a8"/>
        <w:rPr>
          <w:b/>
          <w:i/>
        </w:rPr>
      </w:pPr>
    </w:p>
    <w:p w:rsidR="00D90037" w:rsidRDefault="00D90037" w:rsidP="00D90037">
      <w:pPr>
        <w:pStyle w:val="a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ПРИЛОЖЕНИЕ 1</w:t>
      </w:r>
    </w:p>
    <w:p w:rsidR="00D90037" w:rsidRDefault="00D90037" w:rsidP="00D90037">
      <w:pPr>
        <w:pStyle w:val="a8"/>
        <w:jc w:val="center"/>
        <w:rPr>
          <w:b/>
          <w:sz w:val="28"/>
          <w:szCs w:val="28"/>
        </w:rPr>
      </w:pPr>
    </w:p>
    <w:p w:rsidR="00D90037" w:rsidRDefault="00D90037" w:rsidP="00D90037">
      <w:pPr>
        <w:pStyle w:val="a8"/>
        <w:jc w:val="center"/>
        <w:rPr>
          <w:b/>
          <w:sz w:val="28"/>
          <w:szCs w:val="28"/>
        </w:rPr>
      </w:pPr>
      <w:r w:rsidRPr="00D90037">
        <w:rPr>
          <w:b/>
          <w:sz w:val="28"/>
          <w:szCs w:val="28"/>
        </w:rPr>
        <w:t>Календарный учебный график</w:t>
      </w:r>
    </w:p>
    <w:p w:rsidR="00D90037" w:rsidRDefault="00D90037" w:rsidP="00D90037">
      <w:pPr>
        <w:pStyle w:val="a8"/>
        <w:jc w:val="center"/>
        <w:rPr>
          <w:b/>
          <w:sz w:val="28"/>
          <w:szCs w:val="28"/>
        </w:rPr>
      </w:pPr>
    </w:p>
    <w:p w:rsidR="00D90037" w:rsidRPr="00D90037" w:rsidRDefault="00D90037" w:rsidP="00D90037">
      <w:pPr>
        <w:pStyle w:val="a8"/>
        <w:jc w:val="center"/>
        <w:rPr>
          <w:b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5903"/>
        <w:gridCol w:w="722"/>
      </w:tblGrid>
      <w:tr w:rsidR="00D90037" w:rsidRPr="00D90037" w:rsidTr="00D90037"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Название раздела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Тема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Кол-во часов</w:t>
            </w:r>
          </w:p>
        </w:tc>
      </w:tr>
      <w:tr w:rsidR="00D90037" w:rsidRPr="00D90037" w:rsidTr="00D90037">
        <w:tc>
          <w:tcPr>
            <w:tcW w:w="2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center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Введение</w:t>
            </w: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Вводное занятие.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История юнармейского движения. Символика, устав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Защита Отечества. Государственные символы РФ.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right"/>
              <w:rPr>
                <w:color w:val="212529"/>
                <w:sz w:val="28"/>
                <w:szCs w:val="28"/>
              </w:rPr>
            </w:pPr>
            <w:r w:rsidRPr="00D90037">
              <w:rPr>
                <w:b/>
                <w:bCs/>
                <w:color w:val="212529"/>
                <w:sz w:val="28"/>
                <w:szCs w:val="28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3</w:t>
            </w:r>
          </w:p>
        </w:tc>
      </w:tr>
      <w:tr w:rsidR="00D90037" w:rsidRPr="00D90037" w:rsidTr="00D90037">
        <w:tc>
          <w:tcPr>
            <w:tcW w:w="2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center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Военная история России</w:t>
            </w: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История Вооруженных Сил России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Боевые Знамёна.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Дни воинской славы России.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Выдающиеся российские полководцы.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Земляки – Герои Советского Союза.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Экскурсия в Музей боевой славы.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right"/>
              <w:rPr>
                <w:color w:val="212529"/>
                <w:sz w:val="28"/>
                <w:szCs w:val="28"/>
              </w:rPr>
            </w:pPr>
            <w:r w:rsidRPr="00D90037">
              <w:rPr>
                <w:b/>
                <w:bCs/>
                <w:color w:val="212529"/>
                <w:sz w:val="28"/>
                <w:szCs w:val="28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6</w:t>
            </w:r>
          </w:p>
        </w:tc>
      </w:tr>
      <w:tr w:rsidR="00D90037" w:rsidRPr="00D90037" w:rsidTr="00D90037">
        <w:tc>
          <w:tcPr>
            <w:tcW w:w="2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center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Основы военной службы</w:t>
            </w: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Порядок прохождения военной службы.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Структура Вооруженных Сил и основные</w:t>
            </w:r>
          </w:p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задачи.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Военная присяга и порядок приведения к</w:t>
            </w:r>
          </w:p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Военной присяге.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Структура Вооруженных Сил и основные</w:t>
            </w:r>
          </w:p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задачи.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Размещение и быт военнослужащих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right"/>
              <w:rPr>
                <w:color w:val="212529"/>
                <w:sz w:val="28"/>
                <w:szCs w:val="28"/>
              </w:rPr>
            </w:pPr>
            <w:r w:rsidRPr="00D90037">
              <w:rPr>
                <w:b/>
                <w:bCs/>
                <w:color w:val="212529"/>
                <w:sz w:val="28"/>
                <w:szCs w:val="28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5</w:t>
            </w:r>
          </w:p>
        </w:tc>
      </w:tr>
      <w:tr w:rsidR="00D90037" w:rsidRPr="00D90037" w:rsidTr="00D90037">
        <w:tc>
          <w:tcPr>
            <w:tcW w:w="2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center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Строевая подготовка</w:t>
            </w: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Строи и управление ими.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Обязанности</w:t>
            </w:r>
          </w:p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командиров и военнослужащих перед построением и в строю.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Строевая стойка. Повороты на месте.</w:t>
            </w:r>
          </w:p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Движение. Повороты в движении.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Выход из строя и возвращение в строй.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right"/>
              <w:rPr>
                <w:color w:val="212529"/>
                <w:sz w:val="28"/>
                <w:szCs w:val="28"/>
              </w:rPr>
            </w:pPr>
            <w:r w:rsidRPr="00D90037">
              <w:rPr>
                <w:b/>
                <w:bCs/>
                <w:color w:val="212529"/>
                <w:sz w:val="28"/>
                <w:szCs w:val="28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4</w:t>
            </w:r>
          </w:p>
        </w:tc>
      </w:tr>
      <w:tr w:rsidR="00D90037" w:rsidRPr="00D90037" w:rsidTr="00D90037">
        <w:tc>
          <w:tcPr>
            <w:tcW w:w="2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center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Медико-санитарная подготовка</w:t>
            </w: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Медицинские термины.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Излучение основ личной гигиены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Алгоритм оказания доврачебной первой помощи.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Виды перевязок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right"/>
              <w:rPr>
                <w:color w:val="212529"/>
                <w:sz w:val="28"/>
                <w:szCs w:val="28"/>
              </w:rPr>
            </w:pPr>
            <w:r w:rsidRPr="00D90037">
              <w:rPr>
                <w:b/>
                <w:bCs/>
                <w:color w:val="212529"/>
                <w:sz w:val="28"/>
                <w:szCs w:val="28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4</w:t>
            </w:r>
          </w:p>
        </w:tc>
      </w:tr>
      <w:tr w:rsidR="00D90037" w:rsidRPr="00D90037" w:rsidTr="00D90037">
        <w:tc>
          <w:tcPr>
            <w:tcW w:w="2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center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Туристская подготовка</w:t>
            </w: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Туризм. История туризма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Техника безопасности в походе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Питание в походе.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Топография и ориентирование.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4</w:t>
            </w:r>
          </w:p>
        </w:tc>
      </w:tr>
      <w:tr w:rsidR="00D90037" w:rsidRPr="00D90037" w:rsidTr="00D90037">
        <w:tc>
          <w:tcPr>
            <w:tcW w:w="2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center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Великий май</w:t>
            </w: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 xml:space="preserve">Акция </w:t>
            </w:r>
            <w:proofErr w:type="gramStart"/>
            <w:r w:rsidRPr="00D90037">
              <w:rPr>
                <w:color w:val="000000"/>
                <w:sz w:val="28"/>
                <w:szCs w:val="28"/>
              </w:rPr>
              <w:t>« Весенняя</w:t>
            </w:r>
            <w:proofErr w:type="gramEnd"/>
            <w:r w:rsidRPr="00D90037">
              <w:rPr>
                <w:color w:val="000000"/>
                <w:sz w:val="28"/>
                <w:szCs w:val="28"/>
              </w:rPr>
              <w:t> неделя добра»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 xml:space="preserve">Акция </w:t>
            </w:r>
            <w:proofErr w:type="gramStart"/>
            <w:r w:rsidRPr="00D90037">
              <w:rPr>
                <w:color w:val="000000"/>
                <w:sz w:val="28"/>
                <w:szCs w:val="28"/>
              </w:rPr>
              <w:t>« Весенняя</w:t>
            </w:r>
            <w:proofErr w:type="gramEnd"/>
            <w:r w:rsidRPr="00D90037">
              <w:rPr>
                <w:color w:val="000000"/>
                <w:sz w:val="28"/>
                <w:szCs w:val="28"/>
              </w:rPr>
              <w:t> неделя добра»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Акция «Звезда ветерану»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Акция «Мы помним вас!»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Встречи с известными людьми села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Акция «Помогу тебе, освободитель!»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Акция «Герои России»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Обобщение и закрепление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8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0037" w:rsidRPr="00D90037" w:rsidRDefault="00D90037">
            <w:pPr>
              <w:rPr>
                <w:sz w:val="28"/>
                <w:szCs w:val="28"/>
              </w:rPr>
            </w:pPr>
          </w:p>
        </w:tc>
      </w:tr>
    </w:tbl>
    <w:p w:rsidR="009D0E80" w:rsidRPr="00D90037" w:rsidRDefault="009D0E80" w:rsidP="00F3051B">
      <w:pPr>
        <w:pStyle w:val="a8"/>
        <w:rPr>
          <w:b/>
          <w:i/>
          <w:sz w:val="28"/>
          <w:szCs w:val="28"/>
        </w:rPr>
      </w:pPr>
    </w:p>
    <w:p w:rsidR="009D0E80" w:rsidRDefault="009D0E80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D90037">
      <w:pPr>
        <w:pStyle w:val="a8"/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ПРИЛОЖЕНИЕ 2</w:t>
      </w:r>
    </w:p>
    <w:p w:rsidR="00D90037" w:rsidRDefault="00D90037" w:rsidP="00D90037">
      <w:pPr>
        <w:pStyle w:val="a8"/>
        <w:jc w:val="center"/>
        <w:rPr>
          <w:b/>
          <w:sz w:val="28"/>
          <w:szCs w:val="28"/>
        </w:rPr>
      </w:pPr>
    </w:p>
    <w:p w:rsidR="00D90037" w:rsidRPr="00D90037" w:rsidRDefault="00D90037" w:rsidP="00D90037">
      <w:pPr>
        <w:widowControl w:val="0"/>
        <w:tabs>
          <w:tab w:val="left" w:leader="underscore" w:pos="5122"/>
        </w:tabs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90037">
        <w:rPr>
          <w:rFonts w:eastAsiaTheme="minorHAnsi"/>
          <w:sz w:val="28"/>
          <w:szCs w:val="28"/>
          <w:lang w:eastAsia="en-US"/>
        </w:rPr>
        <w:t>ОЦЕНОЧНЫЕ МАТЕРИАЛЫ</w:t>
      </w:r>
      <w:r w:rsidRPr="00D90037">
        <w:rPr>
          <w:rFonts w:eastAsiaTheme="minorHAnsi"/>
          <w:sz w:val="28"/>
          <w:szCs w:val="28"/>
          <w:lang w:eastAsia="en-US"/>
        </w:rPr>
        <w:br/>
        <w:t>к дополнительной общеобразовательной общеразвивающей программе</w:t>
      </w:r>
    </w:p>
    <w:p w:rsidR="00D90037" w:rsidRPr="00D90037" w:rsidRDefault="00D90037" w:rsidP="00D90037">
      <w:pPr>
        <w:shd w:val="clear" w:color="auto" w:fill="FFFFFF"/>
        <w:ind w:firstLine="284"/>
        <w:jc w:val="center"/>
        <w:rPr>
          <w:color w:val="000000"/>
          <w:sz w:val="20"/>
          <w:szCs w:val="20"/>
        </w:rPr>
      </w:pPr>
      <w:r w:rsidRPr="00D90037">
        <w:rPr>
          <w:color w:val="000000"/>
          <w:sz w:val="28"/>
          <w:szCs w:val="28"/>
        </w:rPr>
        <w:t>«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Юнармия</w:t>
      </w:r>
      <w:proofErr w:type="spellEnd"/>
      <w:r w:rsidRPr="00D90037">
        <w:rPr>
          <w:color w:val="000000"/>
          <w:sz w:val="28"/>
          <w:szCs w:val="28"/>
        </w:rPr>
        <w:t>»</w:t>
      </w:r>
    </w:p>
    <w:tbl>
      <w:tblPr>
        <w:tblW w:w="982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4"/>
        <w:gridCol w:w="79"/>
        <w:gridCol w:w="4891"/>
        <w:gridCol w:w="3197"/>
      </w:tblGrid>
      <w:tr w:rsidR="00A9323D" w:rsidRPr="00AB06CF" w:rsidTr="00A9323D">
        <w:trPr>
          <w:trHeight w:hRule="exact" w:val="657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23D" w:rsidRPr="00AB06CF" w:rsidRDefault="00A9323D" w:rsidP="00A9323D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23D" w:rsidRPr="00AB06CF" w:rsidRDefault="00A9323D" w:rsidP="00A9323D">
            <w:pPr>
              <w:widowControl w:val="0"/>
              <w:spacing w:line="276" w:lineRule="auto"/>
              <w:ind w:firstLine="567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Цель проведения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23D" w:rsidRPr="00AB06CF" w:rsidRDefault="00A9323D" w:rsidP="00A9323D">
            <w:pPr>
              <w:widowControl w:val="0"/>
              <w:spacing w:line="276" w:lineRule="auto"/>
              <w:ind w:firstLine="28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Формы контроля</w:t>
            </w:r>
          </w:p>
        </w:tc>
      </w:tr>
      <w:tr w:rsidR="00A9323D" w:rsidRPr="00AB06CF" w:rsidTr="00A9323D">
        <w:trPr>
          <w:trHeight w:hRule="exact" w:val="283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23D" w:rsidRPr="00AB06CF" w:rsidRDefault="00A9323D" w:rsidP="00A9323D">
            <w:pPr>
              <w:widowControl w:val="0"/>
              <w:spacing w:line="276" w:lineRule="auto"/>
              <w:ind w:firstLine="567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Начальный или входной контроль</w:t>
            </w:r>
          </w:p>
        </w:tc>
      </w:tr>
      <w:tr w:rsidR="00A9323D" w:rsidRPr="00AB06CF" w:rsidTr="00A9323D">
        <w:trPr>
          <w:trHeight w:hRule="exact" w:val="109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23D" w:rsidRPr="00AB06CF" w:rsidRDefault="00A9323D" w:rsidP="00A9323D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В начале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>Определение уровня развития обучающихся, их теоретических знаний и физических способностей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23D" w:rsidRPr="00AB06CF" w:rsidRDefault="00A9323D" w:rsidP="00A9323D">
            <w:pPr>
              <w:widowControl w:val="0"/>
              <w:spacing w:line="276" w:lineRule="auto"/>
              <w:ind w:firstLine="28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>Входной контроль</w:t>
            </w:r>
          </w:p>
        </w:tc>
      </w:tr>
      <w:tr w:rsidR="00A9323D" w:rsidRPr="00AB06CF" w:rsidTr="00A9323D">
        <w:trPr>
          <w:trHeight w:hRule="exact" w:val="283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23D" w:rsidRPr="00AB06CF" w:rsidRDefault="00A9323D" w:rsidP="00A9323D">
            <w:pPr>
              <w:widowControl w:val="0"/>
              <w:spacing w:line="276" w:lineRule="auto"/>
              <w:ind w:firstLine="567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Промежуточная аттестация</w:t>
            </w:r>
          </w:p>
        </w:tc>
      </w:tr>
      <w:tr w:rsidR="00A9323D" w:rsidRPr="00AB06CF" w:rsidTr="00A9323D">
        <w:trPr>
          <w:trHeight w:hRule="exact" w:val="287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23D" w:rsidRPr="00AB06CF" w:rsidRDefault="00A9323D" w:rsidP="00A9323D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В середине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 xml:space="preserve">Определение степени усвоения обучающимися учебного материала в рамках определенной темы. Повышение ответственности и заинтересованности обучающихся в обучении. </w:t>
            </w:r>
          </w:p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 xml:space="preserve">. Подбор наиболее </w:t>
            </w:r>
          </w:p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>эффективных методов и средств обучения.</w:t>
            </w:r>
          </w:p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>Педагогическое наблюдение, опрос, самостоятельная работа и др.</w:t>
            </w:r>
          </w:p>
        </w:tc>
      </w:tr>
      <w:tr w:rsidR="00A9323D" w:rsidRPr="00AB06CF" w:rsidTr="00A9323D">
        <w:trPr>
          <w:trHeight w:hRule="exact" w:val="283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23D" w:rsidRPr="00AB06CF" w:rsidRDefault="00A9323D" w:rsidP="00A9323D">
            <w:pPr>
              <w:widowControl w:val="0"/>
              <w:spacing w:line="276" w:lineRule="auto"/>
              <w:ind w:firstLine="567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Заключительный контроль (заключительная аттестация)</w:t>
            </w:r>
          </w:p>
        </w:tc>
      </w:tr>
      <w:tr w:rsidR="00A9323D" w:rsidRPr="00AB06CF" w:rsidTr="00A9323D">
        <w:trPr>
          <w:trHeight w:hRule="exact" w:val="2014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23D" w:rsidRPr="00AB06CF" w:rsidRDefault="00A9323D" w:rsidP="00A9323D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В конце курса обучения по программе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 xml:space="preserve">Определение результатов обучения, определение изменения уровня развития обучающихся, </w:t>
            </w:r>
            <w:proofErr w:type="gramStart"/>
            <w:r w:rsidRPr="00AB06CF">
              <w:rPr>
                <w:rFonts w:eastAsiaTheme="minorHAnsi"/>
                <w:sz w:val="28"/>
                <w:szCs w:val="28"/>
                <w:lang w:eastAsia="en-US"/>
              </w:rPr>
              <w:t>их  способностей</w:t>
            </w:r>
            <w:proofErr w:type="gramEnd"/>
            <w:r w:rsidRPr="00AB06CF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>Анализ дополнительной общеобразовательной общеразвивающей программы для коррекции и усовершенствования.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23D" w:rsidRPr="00AB06CF" w:rsidRDefault="00A9323D" w:rsidP="00A9323D">
            <w:pPr>
              <w:widowControl w:val="0"/>
              <w:tabs>
                <w:tab w:val="left" w:leader="underscore" w:pos="3062"/>
              </w:tabs>
              <w:spacing w:line="276" w:lineRule="auto"/>
              <w:ind w:firstLine="28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>Итоговое занятие</w:t>
            </w:r>
          </w:p>
        </w:tc>
      </w:tr>
    </w:tbl>
    <w:p w:rsidR="00A9323D" w:rsidRPr="00AB06CF" w:rsidRDefault="00A9323D" w:rsidP="00A9323D">
      <w:pPr>
        <w:widowControl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9323D" w:rsidRPr="00AB06CF" w:rsidRDefault="00A9323D" w:rsidP="00A9323D">
      <w:pPr>
        <w:spacing w:line="276" w:lineRule="auto"/>
        <w:ind w:right="846"/>
        <w:rPr>
          <w:b/>
          <w:sz w:val="28"/>
          <w:szCs w:val="28"/>
          <w:lang w:eastAsia="en-US"/>
        </w:rPr>
      </w:pPr>
      <w:proofErr w:type="gramStart"/>
      <w:r w:rsidRPr="00AB06CF">
        <w:rPr>
          <w:b/>
          <w:bCs/>
          <w:sz w:val="28"/>
          <w:szCs w:val="28"/>
          <w:lang w:eastAsia="en-US"/>
        </w:rPr>
        <w:t>Перечень  работ</w:t>
      </w:r>
      <w:proofErr w:type="gramEnd"/>
      <w:r w:rsidRPr="00AB06CF">
        <w:rPr>
          <w:b/>
          <w:bCs/>
          <w:sz w:val="28"/>
          <w:szCs w:val="28"/>
          <w:lang w:eastAsia="en-US"/>
        </w:rPr>
        <w:t xml:space="preserve"> для контроля знаний</w:t>
      </w:r>
    </w:p>
    <w:p w:rsidR="00A9323D" w:rsidRPr="00A9323D" w:rsidRDefault="00A9323D" w:rsidP="00A9323D">
      <w:pPr>
        <w:widowControl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976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58"/>
        <w:gridCol w:w="7303"/>
        <w:gridCol w:w="1701"/>
      </w:tblGrid>
      <w:tr w:rsidR="00A9323D" w:rsidRPr="00A9323D" w:rsidTr="00A9323D">
        <w:trPr>
          <w:trHeight w:val="10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A9323D">
              <w:rPr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9323D">
              <w:rPr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tabs>
                <w:tab w:val="left" w:pos="864"/>
              </w:tabs>
              <w:spacing w:line="276" w:lineRule="auto"/>
              <w:ind w:right="186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9323D">
              <w:rPr>
                <w:b/>
                <w:bCs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A9323D" w:rsidRPr="00A9323D" w:rsidTr="00A9323D">
        <w:trPr>
          <w:trHeight w:val="7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Ратная история России и Советского Союза, история их Вооруженных Сил. Дни воинской славы России. Профессия – Родину защищать.</w:t>
            </w:r>
          </w:p>
          <w:p w:rsidR="00A9323D" w:rsidRPr="00AB06CF" w:rsidRDefault="00A9323D" w:rsidP="00AB06CF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9323D" w:rsidRPr="00A9323D" w:rsidTr="00AB06CF">
        <w:trPr>
          <w:trHeight w:val="98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color w:val="000000"/>
                <w:sz w:val="28"/>
                <w:szCs w:val="28"/>
                <w:shd w:val="clear" w:color="auto" w:fill="FFFFFF"/>
              </w:rPr>
              <w:t>Строевой Устав Вооруженных Сил Р.Ф. Строевой шаг. Выполнение воинского приветствия. Развернутый строй отделения. Одиночная строевая подготовка.</w:t>
            </w:r>
          </w:p>
          <w:p w:rsidR="00A9323D" w:rsidRPr="00AB06CF" w:rsidRDefault="00A9323D" w:rsidP="00A9323D">
            <w:pPr>
              <w:spacing w:line="276" w:lineRule="auto"/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</w:pPr>
          </w:p>
          <w:p w:rsidR="00A9323D" w:rsidRPr="00AB06CF" w:rsidRDefault="00A9323D" w:rsidP="00A9323D">
            <w:pPr>
              <w:spacing w:line="276" w:lineRule="auto"/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</w:pPr>
          </w:p>
          <w:p w:rsidR="00A9323D" w:rsidRPr="00AB06CF" w:rsidRDefault="00A9323D" w:rsidP="00A9323D">
            <w:pPr>
              <w:spacing w:line="276" w:lineRule="auto"/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</w:pPr>
          </w:p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A9323D" w:rsidRPr="00A9323D" w:rsidTr="00A9323D">
        <w:trPr>
          <w:trHeight w:val="7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Упражнения для развития общей выносливости. Тренировка в преодолении полосы препятствий по элементам. Силовая подготовка. Упражнения для развития силы мышц.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9323D" w:rsidRPr="00A9323D" w:rsidTr="00A9323D">
        <w:trPr>
          <w:trHeight w:val="7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Оказание первой медицинской помощи. Транспортировка «раненых»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9323D" w:rsidRPr="00A9323D" w:rsidTr="00A9323D">
        <w:trPr>
          <w:trHeight w:val="56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Ученые и конструкторы оружия Победы. Назначение и боевые свойства автомата Калашникова. Порядок неполной разборки и сборки автомата Калашникова.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9323D" w:rsidRPr="00A9323D" w:rsidTr="00A9323D">
        <w:trPr>
          <w:trHeight w:val="77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Радиационная, химическая, биологическая защита. Игра «Школа выживания».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9323D" w:rsidRPr="00A9323D" w:rsidTr="00A9323D">
        <w:trPr>
          <w:trHeight w:val="7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Вооружение и боевая техника ВС РФ. Общее устройство и принцип работы стрелкового оружия. Приемы и правила стрельбы. Производства стрельбы.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9323D" w:rsidRPr="00A9323D" w:rsidTr="00A9323D">
        <w:trPr>
          <w:trHeight w:val="7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Топографическая карта. Условные знаки. Определение азимутов по карте. Разведение костра и установка палатки, туристические узлы.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9323D" w:rsidRPr="00A9323D" w:rsidTr="00A9323D">
        <w:trPr>
          <w:trHeight w:val="94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B06CF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 Дети-герои Великой Отечественной войны. Просмотр кинофильма «Брестская крепость». Герои Афганской войны. Герои мирного времени. Встреча с воинами-ветеранами. Занятия «Войсковые звания». «Государственные награды РФ».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</w:tbl>
    <w:p w:rsidR="00A9323D" w:rsidRPr="00A9323D" w:rsidRDefault="00A9323D" w:rsidP="00A9323D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</w:p>
    <w:p w:rsidR="00A9323D" w:rsidRPr="00A9323D" w:rsidRDefault="00A9323D" w:rsidP="00A9323D">
      <w:pPr>
        <w:widowControl w:val="0"/>
        <w:spacing w:before="240" w:line="276" w:lineRule="auto"/>
        <w:ind w:firstLine="567"/>
        <w:rPr>
          <w:rFonts w:eastAsiaTheme="minorHAnsi"/>
          <w:b/>
          <w:sz w:val="28"/>
          <w:szCs w:val="28"/>
          <w:lang w:eastAsia="en-US"/>
        </w:rPr>
      </w:pPr>
      <w:r w:rsidRPr="00A9323D">
        <w:rPr>
          <w:rFonts w:eastAsiaTheme="minorHAnsi"/>
          <w:b/>
          <w:sz w:val="28"/>
          <w:szCs w:val="28"/>
          <w:lang w:eastAsia="en-US"/>
        </w:rPr>
        <w:t>Способы определения результативности</w:t>
      </w:r>
    </w:p>
    <w:p w:rsidR="00A9323D" w:rsidRPr="00A9323D" w:rsidRDefault="00A9323D" w:rsidP="00A9323D">
      <w:pPr>
        <w:widowControl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A9323D">
        <w:rPr>
          <w:rFonts w:eastAsiaTheme="minorHAnsi"/>
          <w:bCs/>
          <w:sz w:val="28"/>
          <w:szCs w:val="28"/>
          <w:lang w:eastAsia="en-US"/>
        </w:rPr>
        <w:t>- Педагогическое наблюдение.</w:t>
      </w:r>
    </w:p>
    <w:p w:rsidR="00A9323D" w:rsidRPr="00A9323D" w:rsidRDefault="00A9323D" w:rsidP="00A9323D">
      <w:pPr>
        <w:widowControl w:val="0"/>
        <w:tabs>
          <w:tab w:val="left" w:pos="426"/>
        </w:tabs>
        <w:spacing w:line="276" w:lineRule="auto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9323D">
        <w:rPr>
          <w:rFonts w:eastAsiaTheme="minorHAnsi"/>
          <w:bCs/>
          <w:sz w:val="28"/>
          <w:szCs w:val="28"/>
          <w:lang w:eastAsia="en-US"/>
        </w:rPr>
        <w:t>- Педагогический анализ результатов входного контроля, выполнения обучающимися диагностическ</w:t>
      </w:r>
      <w:r>
        <w:rPr>
          <w:rFonts w:eastAsiaTheme="minorHAnsi"/>
          <w:bCs/>
          <w:sz w:val="28"/>
          <w:szCs w:val="28"/>
          <w:lang w:eastAsia="en-US"/>
        </w:rPr>
        <w:t xml:space="preserve">их заданий, тестов, практических занятий </w:t>
      </w:r>
      <w:r w:rsidRPr="00A9323D">
        <w:rPr>
          <w:rFonts w:eastAsiaTheme="minorHAnsi"/>
          <w:bCs/>
          <w:sz w:val="28"/>
          <w:szCs w:val="28"/>
          <w:lang w:eastAsia="en-US"/>
        </w:rPr>
        <w:t>и т.п.</w:t>
      </w:r>
    </w:p>
    <w:p w:rsidR="00A9323D" w:rsidRPr="00A9323D" w:rsidRDefault="00A9323D" w:rsidP="00A9323D">
      <w:pPr>
        <w:widowControl w:val="0"/>
        <w:numPr>
          <w:ilvl w:val="0"/>
          <w:numId w:val="26"/>
        </w:numPr>
        <w:tabs>
          <w:tab w:val="left" w:pos="267"/>
        </w:tabs>
        <w:spacing w:line="276" w:lineRule="auto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9323D">
        <w:rPr>
          <w:rFonts w:eastAsiaTheme="minorHAnsi"/>
          <w:bCs/>
          <w:sz w:val="28"/>
          <w:szCs w:val="28"/>
          <w:lang w:eastAsia="en-US"/>
        </w:rPr>
        <w:t>Мониторинг.</w:t>
      </w:r>
    </w:p>
    <w:p w:rsidR="00A9323D" w:rsidRPr="00A9323D" w:rsidRDefault="00A9323D" w:rsidP="00A9323D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</w:p>
    <w:p w:rsidR="00A9323D" w:rsidRPr="00A9323D" w:rsidRDefault="00A9323D" w:rsidP="00A9323D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  <w:r w:rsidRPr="00A9323D">
        <w:rPr>
          <w:rFonts w:eastAsiaTheme="minorHAnsi"/>
          <w:bCs/>
          <w:sz w:val="28"/>
          <w:szCs w:val="28"/>
          <w:lang w:eastAsia="en-US"/>
        </w:rPr>
        <w:br w:type="page"/>
      </w:r>
    </w:p>
    <w:p w:rsidR="00AB06CF" w:rsidRPr="00AB06CF" w:rsidRDefault="00AB06CF" w:rsidP="00AB06CF">
      <w:pPr>
        <w:spacing w:line="276" w:lineRule="auto"/>
        <w:jc w:val="right"/>
        <w:rPr>
          <w:rFonts w:eastAsiaTheme="minorHAnsi"/>
          <w:b/>
          <w:bCs/>
          <w:sz w:val="28"/>
          <w:szCs w:val="28"/>
          <w:lang w:eastAsia="en-US"/>
        </w:rPr>
      </w:pPr>
      <w:r w:rsidRPr="00AB06CF">
        <w:rPr>
          <w:rFonts w:eastAsiaTheme="minorHAnsi"/>
          <w:b/>
          <w:bCs/>
          <w:sz w:val="28"/>
          <w:szCs w:val="28"/>
          <w:lang w:eastAsia="en-US"/>
        </w:rPr>
        <w:lastRenderedPageBreak/>
        <w:t>Приложение 3</w:t>
      </w:r>
    </w:p>
    <w:p w:rsidR="00AB06CF" w:rsidRPr="00AB06CF" w:rsidRDefault="00AB06CF" w:rsidP="00AB06CF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B06CF">
        <w:rPr>
          <w:rFonts w:eastAsiaTheme="minorHAnsi"/>
          <w:b/>
          <w:bCs/>
          <w:sz w:val="28"/>
          <w:szCs w:val="28"/>
          <w:lang w:eastAsia="en-US"/>
        </w:rPr>
        <w:t>Методические материалы</w:t>
      </w:r>
    </w:p>
    <w:p w:rsidR="00AB06CF" w:rsidRPr="00AB06CF" w:rsidRDefault="00AB06CF" w:rsidP="00AB06CF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B06CF">
        <w:rPr>
          <w:rFonts w:eastAsiaTheme="minorHAnsi"/>
          <w:b/>
          <w:bCs/>
          <w:sz w:val="28"/>
          <w:szCs w:val="28"/>
          <w:lang w:eastAsia="en-US"/>
        </w:rPr>
        <w:t>к дополнительной общеобразовательной общеразвивающей программе</w:t>
      </w:r>
    </w:p>
    <w:p w:rsidR="00AB06CF" w:rsidRPr="00AB06CF" w:rsidRDefault="00AB06CF" w:rsidP="00AB06CF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B06C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Юнармия</w:t>
      </w:r>
      <w:proofErr w:type="spellEnd"/>
      <w:r w:rsidRPr="00AB06CF">
        <w:rPr>
          <w:rFonts w:eastAsiaTheme="minorHAnsi"/>
          <w:b/>
          <w:bCs/>
          <w:sz w:val="28"/>
          <w:szCs w:val="28"/>
          <w:lang w:eastAsia="en-US"/>
        </w:rPr>
        <w:t>»</w:t>
      </w:r>
    </w:p>
    <w:tbl>
      <w:tblPr>
        <w:tblW w:w="12255" w:type="dxa"/>
        <w:tblInd w:w="3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7709"/>
        <w:gridCol w:w="1512"/>
        <w:gridCol w:w="2276"/>
      </w:tblGrid>
      <w:tr w:rsidR="00AB06CF" w:rsidTr="00AB06CF">
        <w:trPr>
          <w:trHeight w:val="54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36"/>
              <w:spacing w:before="0" w:beforeAutospacing="0" w:after="0" w:afterAutospacing="0"/>
              <w:ind w:left="14" w:right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№</w:t>
            </w:r>
          </w:p>
          <w:p w:rsidR="00AB06CF" w:rsidRDefault="00AB06CF">
            <w:pPr>
              <w:pStyle w:val="c289"/>
              <w:spacing w:before="0" w:beforeAutospacing="0" w:after="0" w:afterAutospacing="0"/>
              <w:ind w:left="14" w:right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315"/>
              <w:spacing w:before="0" w:beforeAutospacing="0" w:after="0" w:afterAutospacing="0"/>
              <w:ind w:left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315"/>
              <w:spacing w:before="0" w:beforeAutospacing="0" w:after="0" w:afterAutospacing="0"/>
              <w:ind w:left="18" w:right="10"/>
              <w:jc w:val="center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Количест</w:t>
            </w:r>
            <w:proofErr w:type="spellEnd"/>
          </w:p>
          <w:p w:rsidR="00AB06CF" w:rsidRDefault="00AB06CF">
            <w:pPr>
              <w:pStyle w:val="c315"/>
              <w:spacing w:before="0" w:beforeAutospacing="0" w:after="0" w:afterAutospacing="0"/>
              <w:ind w:left="18" w:right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во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20"/>
              <w:spacing w:before="0" w:beforeAutospacing="0" w:after="0" w:afterAutospacing="0"/>
              <w:ind w:left="12" w:right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подразделение,</w:t>
            </w:r>
          </w:p>
          <w:p w:rsidR="00AB06CF" w:rsidRDefault="00AB06CF">
            <w:pPr>
              <w:pStyle w:val="c289"/>
              <w:spacing w:before="0" w:beforeAutospacing="0" w:after="0" w:afterAutospacing="0"/>
              <w:ind w:lef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юнармейца</w:t>
            </w:r>
          </w:p>
        </w:tc>
      </w:tr>
      <w:tr w:rsidR="00AB06CF" w:rsidTr="00AB06CF">
        <w:trPr>
          <w:trHeight w:val="8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13"/>
              <w:spacing w:before="0" w:beforeAutospacing="0" w:after="0" w:afterAutospacing="0"/>
              <w:ind w:left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3"/>
              <w:spacing w:before="0" w:beforeAutospacing="0" w:after="0" w:afterAutospacing="0"/>
              <w:ind w:left="52" w:right="3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Начальная        военная        подготовка     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   (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>под        редакцией Науменко Ю.А.), учебник для средних учебных</w:t>
            </w:r>
          </w:p>
          <w:p w:rsidR="00AB06CF" w:rsidRDefault="00AB06CF">
            <w:pPr>
              <w:pStyle w:val="c131"/>
              <w:spacing w:before="0" w:beforeAutospacing="0" w:after="0" w:afterAutospacing="0"/>
              <w:ind w:left="52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заведений. М.: "Просвещение", 2012 г.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79"/>
              <w:spacing w:before="0" w:beforeAutospacing="0" w:after="0" w:afterAutospacing="0"/>
              <w:ind w:left="18" w:righ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10-15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79"/>
              <w:spacing w:before="0" w:beforeAutospacing="0" w:after="0" w:afterAutospacing="0"/>
              <w:ind w:lef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школу</w:t>
            </w:r>
          </w:p>
        </w:tc>
      </w:tr>
      <w:tr w:rsidR="00AB06CF" w:rsidTr="00AB06CF">
        <w:trPr>
          <w:trHeight w:val="13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29"/>
              <w:spacing w:before="0" w:beforeAutospacing="0" w:after="0" w:afterAutospacing="0"/>
              <w:ind w:left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16"/>
              <w:spacing w:before="0" w:beforeAutospacing="0" w:after="0" w:afterAutospacing="0"/>
              <w:ind w:left="52" w:right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Практическое пособие по реализации дополнительной        общеобразовательной общеразвивающей программы «Юнармеец» (военно-патриотическое воспитание).</w:t>
            </w:r>
          </w:p>
          <w:p w:rsidR="00AB06CF" w:rsidRDefault="00AB06CF">
            <w:pPr>
              <w:pStyle w:val="c260"/>
              <w:spacing w:before="0" w:beforeAutospacing="0" w:after="0" w:afterAutospacing="0"/>
              <w:ind w:left="52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Луйк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В.Э.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63"/>
              <w:spacing w:before="0" w:beforeAutospacing="0" w:after="0" w:afterAutospacing="0"/>
              <w:ind w:left="18" w:right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 экз.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63"/>
              <w:spacing w:before="0" w:beforeAutospacing="0" w:after="0" w:afterAutospacing="0"/>
              <w:ind w:lef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школу</w:t>
            </w:r>
          </w:p>
        </w:tc>
      </w:tr>
      <w:tr w:rsidR="00AB06CF" w:rsidTr="00AB06CF">
        <w:trPr>
          <w:trHeight w:val="55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29"/>
              <w:spacing w:before="0" w:beforeAutospacing="0" w:after="0" w:afterAutospacing="0"/>
              <w:ind w:left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20"/>
              <w:spacing w:before="0" w:beforeAutospacing="0" w:after="0" w:afterAutospacing="0"/>
              <w:ind w:left="52" w:right="36" w:firstLine="48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Боевой устав сухопутных войск (часть 2 и 3). М.: "Военное издательство", 2012.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29"/>
              <w:spacing w:before="0" w:beforeAutospacing="0" w:after="0" w:afterAutospacing="0"/>
              <w:ind w:left="18" w:right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 экз.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27"/>
              <w:spacing w:before="0" w:beforeAutospacing="0" w:after="0" w:afterAutospacing="0"/>
              <w:ind w:lef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школу</w:t>
            </w:r>
          </w:p>
        </w:tc>
      </w:tr>
      <w:tr w:rsidR="00AB06CF" w:rsidTr="00AB06CF">
        <w:trPr>
          <w:trHeight w:val="55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63"/>
              <w:spacing w:before="0" w:beforeAutospacing="0" w:after="0" w:afterAutospacing="0"/>
              <w:ind w:left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3"/>
              <w:spacing w:before="0" w:beforeAutospacing="0" w:after="0" w:afterAutospacing="0"/>
              <w:ind w:left="52" w:right="3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Военная топография. (Учебник для юнармейцев учебных подразделений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).   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>     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31"/>
              <w:spacing w:before="0" w:beforeAutospacing="0" w:after="0" w:afterAutospacing="0"/>
              <w:ind w:left="18" w:right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1-2 экз.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12"/>
              <w:spacing w:before="0" w:beforeAutospacing="0" w:after="0" w:afterAutospacing="0"/>
              <w:ind w:lef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школу</w:t>
            </w:r>
          </w:p>
        </w:tc>
      </w:tr>
    </w:tbl>
    <w:p w:rsidR="00AB06CF" w:rsidRDefault="00AB06CF" w:rsidP="00AB06CF">
      <w:pPr>
        <w:rPr>
          <w:vanish/>
        </w:rPr>
      </w:pPr>
    </w:p>
    <w:tbl>
      <w:tblPr>
        <w:tblW w:w="12255" w:type="dxa"/>
        <w:tblInd w:w="3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775"/>
        <w:gridCol w:w="1302"/>
        <w:gridCol w:w="2384"/>
      </w:tblGrid>
      <w:tr w:rsidR="00AB06CF" w:rsidTr="00AB06CF">
        <w:trPr>
          <w:trHeight w:val="552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/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20"/>
              <w:spacing w:before="0" w:beforeAutospacing="0" w:after="0" w:afterAutospacing="0"/>
              <w:ind w:left="52" w:right="3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топографическое управление генерального штаба", 2015.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rPr>
                <w:sz w:val="20"/>
                <w:szCs w:val="20"/>
              </w:rPr>
            </w:pPr>
          </w:p>
        </w:tc>
      </w:tr>
      <w:tr w:rsidR="00AB06CF" w:rsidTr="00AB06CF">
        <w:trPr>
          <w:trHeight w:val="828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29"/>
              <w:spacing w:before="0" w:beforeAutospacing="0" w:after="0" w:afterAutospacing="0"/>
              <w:ind w:left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45"/>
              <w:spacing w:before="0" w:beforeAutospacing="0" w:after="0" w:afterAutospacing="0"/>
              <w:ind w:left="52" w:right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Условные знаки топографических карт (справочник). М.: "Военно-топографическое управление генерального штаба", 2012.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96"/>
              <w:spacing w:before="0" w:beforeAutospacing="0" w:after="0" w:afterAutospacing="0"/>
              <w:ind w:left="18" w:right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1-2 экз.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96"/>
              <w:spacing w:before="0" w:beforeAutospacing="0" w:after="0" w:afterAutospacing="0"/>
              <w:ind w:lef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школу</w:t>
            </w:r>
          </w:p>
        </w:tc>
      </w:tr>
      <w:tr w:rsidR="00AB06CF" w:rsidTr="00AB06CF">
        <w:trPr>
          <w:trHeight w:val="1550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3"/>
              <w:spacing w:before="0" w:beforeAutospacing="0" w:after="0" w:afterAutospacing="0"/>
              <w:ind w:left="52" w:right="3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Комплект        плакатов        по        начальной        военной подготовке (с наличием в нем таблиц):</w:t>
            </w:r>
          </w:p>
          <w:p w:rsidR="00AB06CF" w:rsidRDefault="00AB06CF">
            <w:pPr>
              <w:pStyle w:val="c16"/>
              <w:spacing w:before="0" w:beforeAutospacing="0" w:after="0" w:afterAutospacing="0"/>
              <w:ind w:left="52" w:right="40" w:firstLine="176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а)   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>     устройство        и        тактико        -        техническая характеристика мин, гранат;</w:t>
            </w:r>
          </w:p>
          <w:p w:rsidR="00AB06CF" w:rsidRDefault="00AB06CF">
            <w:pPr>
              <w:pStyle w:val="c16"/>
              <w:spacing w:before="0" w:beforeAutospacing="0" w:after="0" w:afterAutospacing="0"/>
              <w:ind w:left="22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б) устройство компаса;</w:t>
            </w:r>
          </w:p>
          <w:p w:rsidR="00AB06CF" w:rsidRDefault="00AB06CF">
            <w:pPr>
              <w:pStyle w:val="c13"/>
              <w:spacing w:before="0" w:beforeAutospacing="0" w:after="0" w:afterAutospacing="0"/>
              <w:ind w:left="52" w:right="36" w:firstLine="17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в) силуэты и опознавательные знаки самолетов и вертолетов возможного противника;</w:t>
            </w:r>
          </w:p>
          <w:p w:rsidR="00AB06CF" w:rsidRDefault="00AB06CF">
            <w:pPr>
              <w:pStyle w:val="c16"/>
              <w:spacing w:before="0" w:beforeAutospacing="0" w:after="0" w:afterAutospacing="0"/>
              <w:ind w:left="22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г) приемы и правила метания ручных гранат;</w:t>
            </w:r>
          </w:p>
          <w:p w:rsidR="00AB06CF" w:rsidRDefault="00AB06CF">
            <w:pPr>
              <w:pStyle w:val="c13"/>
              <w:spacing w:before="0" w:beforeAutospacing="0" w:after="0" w:afterAutospacing="0"/>
              <w:ind w:left="52" w:right="36" w:firstLine="176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д)   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>     фортификационные        сооружения        (окопы, траншеи, щели, ниши, блиндажи, укрытия);</w:t>
            </w:r>
          </w:p>
          <w:p w:rsidR="00AB06CF" w:rsidRDefault="00AB06CF">
            <w:pPr>
              <w:pStyle w:val="c104"/>
              <w:spacing w:before="0" w:beforeAutospacing="0" w:after="0" w:afterAutospacing="0"/>
              <w:ind w:left="22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е)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минно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- взрывные заграждения.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6"/>
              <w:spacing w:before="0" w:beforeAutospacing="0" w:after="0" w:afterAutospacing="0"/>
              <w:ind w:left="18" w:right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 комплект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6"/>
              <w:spacing w:before="0" w:beforeAutospacing="0" w:after="0" w:afterAutospacing="0"/>
              <w:ind w:lef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школу</w:t>
            </w:r>
          </w:p>
        </w:tc>
      </w:tr>
    </w:tbl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Pr="00AB06CF" w:rsidRDefault="00AB06CF" w:rsidP="00AB06CF">
      <w:pPr>
        <w:spacing w:after="200" w:line="276" w:lineRule="auto"/>
        <w:ind w:left="7080"/>
        <w:rPr>
          <w:rFonts w:eastAsiaTheme="minorHAnsi"/>
          <w:bCs/>
          <w:sz w:val="28"/>
          <w:szCs w:val="28"/>
          <w:lang w:eastAsia="en-US"/>
        </w:rPr>
      </w:pPr>
      <w:r w:rsidRPr="00AB06CF">
        <w:rPr>
          <w:rFonts w:eastAsiaTheme="minorHAnsi"/>
          <w:b/>
          <w:bCs/>
          <w:i/>
          <w:sz w:val="28"/>
          <w:szCs w:val="28"/>
          <w:lang w:eastAsia="en-US"/>
        </w:rPr>
        <w:t>Приложение 4</w:t>
      </w:r>
    </w:p>
    <w:p w:rsidR="00AB06CF" w:rsidRPr="00AB06CF" w:rsidRDefault="00AB06CF" w:rsidP="00AB06CF">
      <w:pPr>
        <w:shd w:val="clear" w:color="auto" w:fill="FFFFFF"/>
        <w:ind w:left="426" w:hanging="142"/>
        <w:jc w:val="center"/>
        <w:rPr>
          <w:b/>
          <w:bCs/>
          <w:color w:val="000000"/>
          <w:sz w:val="28"/>
          <w:szCs w:val="28"/>
        </w:rPr>
      </w:pPr>
      <w:r w:rsidRPr="00AB06CF">
        <w:rPr>
          <w:b/>
          <w:bCs/>
          <w:color w:val="000000"/>
          <w:sz w:val="28"/>
          <w:szCs w:val="28"/>
        </w:rPr>
        <w:t>КАЛЕНДАРНО – ТЕМАТИЧЕСКОЕ ПЛАНИРОВАНИЕ</w:t>
      </w:r>
    </w:p>
    <w:p w:rsidR="00AB06CF" w:rsidRPr="00AB06CF" w:rsidRDefault="00AB06CF" w:rsidP="00AB06CF">
      <w:pPr>
        <w:shd w:val="clear" w:color="auto" w:fill="FFFFFF"/>
        <w:ind w:left="426" w:hanging="142"/>
        <w:jc w:val="center"/>
        <w:rPr>
          <w:b/>
          <w:bCs/>
          <w:color w:val="000000"/>
          <w:sz w:val="28"/>
          <w:szCs w:val="28"/>
        </w:rPr>
      </w:pPr>
      <w:r w:rsidRPr="00AB06CF">
        <w:rPr>
          <w:b/>
          <w:bCs/>
          <w:color w:val="000000"/>
          <w:sz w:val="28"/>
          <w:szCs w:val="28"/>
        </w:rPr>
        <w:t>к дополнительной общеобразовательной общеразвивающей программе</w:t>
      </w:r>
      <w:r>
        <w:rPr>
          <w:b/>
          <w:bCs/>
          <w:color w:val="000000"/>
          <w:sz w:val="28"/>
          <w:szCs w:val="28"/>
        </w:rPr>
        <w:t xml:space="preserve"> «</w:t>
      </w:r>
      <w:proofErr w:type="spellStart"/>
      <w:r>
        <w:rPr>
          <w:b/>
          <w:bCs/>
          <w:color w:val="000000"/>
          <w:sz w:val="28"/>
          <w:szCs w:val="28"/>
        </w:rPr>
        <w:t>Юнармия</w:t>
      </w:r>
      <w:proofErr w:type="spellEnd"/>
      <w:r w:rsidRPr="00AB06CF">
        <w:rPr>
          <w:b/>
          <w:bCs/>
          <w:color w:val="000000"/>
          <w:sz w:val="28"/>
          <w:szCs w:val="28"/>
        </w:rPr>
        <w:t>»</w:t>
      </w:r>
    </w:p>
    <w:tbl>
      <w:tblPr>
        <w:tblW w:w="7361" w:type="dxa"/>
        <w:tblInd w:w="-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1"/>
        <w:gridCol w:w="1798"/>
        <w:gridCol w:w="971"/>
        <w:gridCol w:w="1000"/>
        <w:gridCol w:w="2561"/>
      </w:tblGrid>
      <w:tr w:rsidR="00AB06CF" w:rsidTr="00AB06CF">
        <w:trPr>
          <w:gridAfter w:val="4"/>
          <w:wAfter w:w="63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06CF" w:rsidRDefault="00AB06CF">
            <w:pPr>
              <w:rPr>
                <w:sz w:val="20"/>
                <w:szCs w:val="20"/>
              </w:rPr>
            </w:pPr>
          </w:p>
        </w:tc>
      </w:tr>
      <w:tr w:rsidR="00AB06CF" w:rsidTr="00AB06CF">
        <w:tc>
          <w:tcPr>
            <w:tcW w:w="103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№ темы</w:t>
            </w:r>
          </w:p>
        </w:tc>
        <w:tc>
          <w:tcPr>
            <w:tcW w:w="179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Название</w:t>
            </w:r>
          </w:p>
        </w:tc>
        <w:tc>
          <w:tcPr>
            <w:tcW w:w="19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Количество часов</w:t>
            </w:r>
          </w:p>
        </w:tc>
        <w:tc>
          <w:tcPr>
            <w:tcW w:w="25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Краткое описание</w:t>
            </w:r>
          </w:p>
        </w:tc>
      </w:tr>
      <w:tr w:rsidR="00AB06CF" w:rsidTr="00AB06C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B06CF" w:rsidRDefault="00AB06CF">
            <w:pPr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B06CF" w:rsidRDefault="00AB06CF">
            <w:pPr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Ауди</w:t>
            </w:r>
          </w:p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торных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Внеауди</w:t>
            </w:r>
            <w:proofErr w:type="spellEnd"/>
          </w:p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торных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B06CF" w:rsidRDefault="00AB06CF">
            <w:pPr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</w:tr>
      <w:tr w:rsidR="00AB06CF" w:rsidTr="00AB06CF"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Тема 1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Военно-историческая подготовка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 чего начинается Родина? Ратная история России и Советского Союза, история их Вооруженных Сил. Дни воинской славы России. Профессия – Родину защищать. Закон «О воинской обязанности и военной службе». Полководцы и народные герои Великой Отечественной войны. Дети-герои Великой Отечественной войны. Просмотр кинофильма «Брестская крепость». Герои Афганской войны. Герои мирного времени. Встреча с воинами-ветеранами. Занятия «Войсковые звания». «Государственные награды РФ».</w:t>
            </w:r>
          </w:p>
        </w:tc>
      </w:tr>
      <w:tr w:rsidR="00AB06CF" w:rsidTr="00AB06CF">
        <w:trPr>
          <w:trHeight w:val="1170"/>
        </w:trPr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Тема 2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Огневая подготовка</w:t>
            </w:r>
          </w:p>
          <w:p w:rsidR="00AB06CF" w:rsidRDefault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Вооружение и боевая техника ВС РФ. Общее устройство и принцип работы стрелкового оружия. Приемы и правила стрельбы. Производства стрельбы. Правила стрельбы из малокалиберной винтовки. Подготовка и проведение военной спортивной игры «Зарница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» ,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«Орленок».</w:t>
            </w:r>
          </w:p>
        </w:tc>
      </w:tr>
      <w:tr w:rsidR="00AB06CF" w:rsidTr="00AB06CF">
        <w:trPr>
          <w:trHeight w:val="930"/>
        </w:trPr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Тема 3</w:t>
            </w:r>
          </w:p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Основы военно-технической и специальной подготовки</w:t>
            </w:r>
          </w:p>
          <w:p w:rsidR="00AB06CF" w:rsidRDefault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Ученые и конструкторы оружия Победы. Назначение и боевые свойства автомата Калашникова. Порядок неполной разборки и сборки автомата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Калашникова</w:t>
            </w:r>
          </w:p>
        </w:tc>
      </w:tr>
      <w:tr w:rsidR="00AB06CF" w:rsidTr="00AB06CF">
        <w:trPr>
          <w:trHeight w:val="1500"/>
        </w:trPr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lastRenderedPageBreak/>
              <w:t>Тема 4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Строевая подготовка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Строевой Устав Вооруженных Сил Р.Ф. Строевой шаг. Выполнение воинского приветствия. Развернутый строй отделения. Одиночная строевая подготовка.</w:t>
            </w:r>
          </w:p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Строевая подготовка отделения. Смотр строевой подготовки.</w:t>
            </w:r>
          </w:p>
        </w:tc>
      </w:tr>
      <w:tr w:rsidR="00AB06CF" w:rsidTr="00AB06CF">
        <w:trPr>
          <w:trHeight w:val="1470"/>
        </w:trPr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Тема 5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Топографическая и туристическая подготовка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Магнитный азимут. Определение азимутов на местные предметы и движение по азимуту. Топографическая карта. Условные знаки. Определение азимутов по карте. Разведение костра и установка палатки, туристические узлы.</w:t>
            </w:r>
          </w:p>
        </w:tc>
      </w:tr>
      <w:tr w:rsidR="00AB06CF" w:rsidTr="00AB06CF">
        <w:trPr>
          <w:trHeight w:val="1200"/>
        </w:trPr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Тема 6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Прикладная физическая подготовка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Упражнения для развития общей выносливости. Тренировка в преодолении полосы препятствий по элементам. Силовая подготовка. Упражнения для развития силы мышц. Элементы рукопашного боя.</w:t>
            </w:r>
          </w:p>
        </w:tc>
      </w:tr>
      <w:tr w:rsidR="00AB06CF" w:rsidTr="00AB06CF"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Тема 7</w:t>
            </w:r>
          </w:p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Медицинская подготовка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Оказание первой медицинской помощи. Транспортировка «раненых».</w:t>
            </w:r>
          </w:p>
        </w:tc>
      </w:tr>
      <w:tr w:rsidR="00AB06CF" w:rsidTr="00AB06CF"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Тема 8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Средства индивидуальной защиты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Радиационная, химическая, биологическая защита. Игра «Школа выживания».</w:t>
            </w:r>
          </w:p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</w:tr>
      <w:tr w:rsidR="00AB06CF" w:rsidTr="00AB06CF"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Итого: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</w:tr>
    </w:tbl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BA00FA" w:rsidRDefault="00BA00FA" w:rsidP="00F3051B">
      <w:pPr>
        <w:pStyle w:val="a8"/>
        <w:rPr>
          <w:b/>
          <w:i/>
          <w:sz w:val="28"/>
          <w:szCs w:val="28"/>
        </w:rPr>
      </w:pPr>
    </w:p>
    <w:p w:rsidR="00BA00FA" w:rsidRDefault="00BA00FA" w:rsidP="00F3051B">
      <w:pPr>
        <w:pStyle w:val="a8"/>
        <w:rPr>
          <w:b/>
          <w:i/>
          <w:sz w:val="28"/>
          <w:szCs w:val="28"/>
        </w:rPr>
      </w:pPr>
    </w:p>
    <w:p w:rsidR="00BA00FA" w:rsidRDefault="00BA00FA" w:rsidP="00F3051B">
      <w:pPr>
        <w:pStyle w:val="a8"/>
        <w:rPr>
          <w:b/>
          <w:i/>
          <w:sz w:val="28"/>
          <w:szCs w:val="28"/>
        </w:rPr>
      </w:pPr>
    </w:p>
    <w:p w:rsidR="00BA00FA" w:rsidRDefault="00BA00FA" w:rsidP="00F3051B">
      <w:pPr>
        <w:pStyle w:val="a8"/>
        <w:rPr>
          <w:b/>
          <w:i/>
          <w:sz w:val="28"/>
          <w:szCs w:val="28"/>
        </w:rPr>
      </w:pPr>
    </w:p>
    <w:p w:rsidR="00BA00FA" w:rsidRDefault="00BA00FA" w:rsidP="00F3051B">
      <w:pPr>
        <w:pStyle w:val="a8"/>
        <w:rPr>
          <w:b/>
          <w:i/>
          <w:sz w:val="28"/>
          <w:szCs w:val="28"/>
        </w:rPr>
      </w:pPr>
    </w:p>
    <w:p w:rsidR="00BA00FA" w:rsidRPr="00BA00FA" w:rsidRDefault="00BA00FA" w:rsidP="00BA00FA">
      <w:pPr>
        <w:tabs>
          <w:tab w:val="left" w:pos="851"/>
          <w:tab w:val="left" w:pos="2520"/>
          <w:tab w:val="left" w:pos="3255"/>
          <w:tab w:val="center" w:pos="4819"/>
        </w:tabs>
        <w:spacing w:after="200" w:line="276" w:lineRule="auto"/>
        <w:contextualSpacing/>
        <w:jc w:val="right"/>
        <w:rPr>
          <w:rFonts w:eastAsiaTheme="minorHAnsi"/>
          <w:b/>
          <w:bCs/>
          <w:i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i/>
          <w:sz w:val="28"/>
          <w:szCs w:val="28"/>
          <w:lang w:eastAsia="en-US"/>
        </w:rPr>
        <w:lastRenderedPageBreak/>
        <w:t>Приложение 5</w:t>
      </w:r>
    </w:p>
    <w:p w:rsidR="00BA00FA" w:rsidRPr="00BA00FA" w:rsidRDefault="00BA00FA" w:rsidP="00BA00FA">
      <w:pPr>
        <w:tabs>
          <w:tab w:val="left" w:pos="851"/>
          <w:tab w:val="left" w:pos="2520"/>
          <w:tab w:val="left" w:pos="3255"/>
          <w:tab w:val="center" w:pos="4819"/>
        </w:tabs>
        <w:spacing w:after="200" w:line="276" w:lineRule="auto"/>
        <w:contextualSpacing/>
        <w:jc w:val="center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sz w:val="28"/>
          <w:szCs w:val="28"/>
          <w:lang w:eastAsia="en-US"/>
        </w:rPr>
        <w:t>Лист корректировки</w:t>
      </w:r>
    </w:p>
    <w:p w:rsidR="00BA00FA" w:rsidRPr="00BA00FA" w:rsidRDefault="00BA00FA" w:rsidP="00BA00FA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sz w:val="28"/>
          <w:szCs w:val="28"/>
          <w:lang w:eastAsia="en-US"/>
        </w:rPr>
        <w:t>дополнительной общеобразовательной общеразвивающей программы «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Юнармия</w:t>
      </w:r>
      <w:proofErr w:type="spellEnd"/>
      <w:r w:rsidRPr="00BA00FA">
        <w:rPr>
          <w:b/>
          <w:bCs/>
          <w:color w:val="000000"/>
          <w:sz w:val="28"/>
          <w:szCs w:val="28"/>
        </w:rPr>
        <w:t>»</w:t>
      </w:r>
    </w:p>
    <w:tbl>
      <w:tblPr>
        <w:tblW w:w="98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4148"/>
        <w:gridCol w:w="1603"/>
        <w:gridCol w:w="970"/>
        <w:gridCol w:w="2477"/>
      </w:tblGrid>
      <w:tr w:rsidR="00BA00FA" w:rsidRPr="00BA00FA" w:rsidTr="00C35A38">
        <w:trPr>
          <w:trHeight w:val="567"/>
        </w:trPr>
        <w:tc>
          <w:tcPr>
            <w:tcW w:w="650" w:type="dxa"/>
            <w:vAlign w:val="center"/>
          </w:tcPr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№</w:t>
            </w:r>
          </w:p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148" w:type="dxa"/>
            <w:tcBorders>
              <w:right w:val="single" w:sz="4" w:space="0" w:color="auto"/>
            </w:tcBorders>
            <w:vAlign w:val="center"/>
          </w:tcPr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Причина корректировки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Внесенные</w:t>
            </w:r>
          </w:p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изменения</w:t>
            </w:r>
          </w:p>
        </w:tc>
        <w:tc>
          <w:tcPr>
            <w:tcW w:w="970" w:type="dxa"/>
            <w:vAlign w:val="center"/>
          </w:tcPr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477" w:type="dxa"/>
            <w:vAlign w:val="center"/>
          </w:tcPr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Согласование с администрацией</w:t>
            </w:r>
          </w:p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(подпись)</w:t>
            </w: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BA00FA" w:rsidRPr="00BA00FA" w:rsidRDefault="00BA00FA" w:rsidP="00BA00FA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</w:p>
    <w:p w:rsidR="00BA00FA" w:rsidRPr="00BA00FA" w:rsidRDefault="00BA00FA" w:rsidP="00BA00FA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br w:type="page"/>
      </w:r>
    </w:p>
    <w:p w:rsidR="00BA00FA" w:rsidRPr="00BA00FA" w:rsidRDefault="00BA00FA" w:rsidP="00BA00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A00FA" w:rsidRPr="00BA00FA" w:rsidRDefault="00BA00FA" w:rsidP="00BA00FA">
      <w:pPr>
        <w:spacing w:after="240" w:line="276" w:lineRule="auto"/>
        <w:jc w:val="right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  <w:r w:rsidRPr="00BA00FA">
        <w:rPr>
          <w:rFonts w:eastAsiaTheme="minorHAnsi"/>
          <w:b/>
          <w:i/>
          <w:sz w:val="28"/>
          <w:szCs w:val="28"/>
          <w:lang w:eastAsia="en-US"/>
        </w:rPr>
        <w:t>Приложение 6</w:t>
      </w:r>
    </w:p>
    <w:p w:rsidR="00BA00FA" w:rsidRPr="00BA00FA" w:rsidRDefault="00BA00FA" w:rsidP="00BA00F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color w:val="000000"/>
          <w:sz w:val="28"/>
          <w:szCs w:val="28"/>
          <w:lang w:eastAsia="en-US"/>
        </w:rPr>
        <w:t>План воспитательной работы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sz w:val="28"/>
          <w:szCs w:val="28"/>
          <w:lang w:eastAsia="en-US"/>
        </w:rPr>
        <w:t>Характеристика воспитанников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В этом году обучае</w:t>
      </w:r>
      <w:r>
        <w:rPr>
          <w:rFonts w:eastAsiaTheme="minorHAnsi"/>
          <w:bCs/>
          <w:sz w:val="28"/>
          <w:szCs w:val="28"/>
          <w:lang w:eastAsia="en-US"/>
        </w:rPr>
        <w:t>тся в объединении «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Юнармия</w:t>
      </w:r>
      <w:proofErr w:type="spellEnd"/>
      <w:r w:rsidRPr="00BA00FA">
        <w:rPr>
          <w:bCs/>
          <w:color w:val="000000"/>
          <w:sz w:val="28"/>
          <w:szCs w:val="28"/>
        </w:rPr>
        <w:t>»</w:t>
      </w:r>
      <w:r w:rsidRPr="00BA00FA">
        <w:rPr>
          <w:rFonts w:eastAsiaTheme="minorHAnsi"/>
          <w:bCs/>
          <w:sz w:val="28"/>
          <w:szCs w:val="28"/>
          <w:lang w:eastAsia="en-US"/>
        </w:rPr>
        <w:t xml:space="preserve"> 14 воспитанников.</w:t>
      </w:r>
    </w:p>
    <w:p w:rsidR="00BA00FA" w:rsidRPr="00BA00FA" w:rsidRDefault="00BA00FA" w:rsidP="00BA00FA">
      <w:pPr>
        <w:spacing w:before="24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sz w:val="28"/>
          <w:szCs w:val="28"/>
          <w:lang w:eastAsia="en-US"/>
        </w:rPr>
        <w:t>Уровень сплоченности коллектива</w:t>
      </w:r>
      <w:r w:rsidRPr="00BA00FA">
        <w:rPr>
          <w:rFonts w:eastAsiaTheme="minorHAnsi"/>
          <w:bCs/>
          <w:sz w:val="28"/>
          <w:szCs w:val="28"/>
          <w:lang w:eastAsia="en-US"/>
        </w:rPr>
        <w:t>: работает актив воспитанников, некоторые ребята выполняют отдельные поручения.</w:t>
      </w:r>
    </w:p>
    <w:p w:rsidR="00BA00FA" w:rsidRPr="00BA00FA" w:rsidRDefault="00BA00FA" w:rsidP="00BA00FA">
      <w:pPr>
        <w:spacing w:before="24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sz w:val="28"/>
          <w:szCs w:val="28"/>
          <w:lang w:eastAsia="en-US"/>
        </w:rPr>
        <w:t>Органы самоуправления</w:t>
      </w:r>
      <w:r w:rsidRPr="00BA00FA">
        <w:rPr>
          <w:rFonts w:eastAsiaTheme="minorHAnsi"/>
          <w:bCs/>
          <w:sz w:val="28"/>
          <w:szCs w:val="28"/>
          <w:lang w:eastAsia="en-US"/>
        </w:rPr>
        <w:t xml:space="preserve">: дети по заданию руководителя кружка собираются сами, вырабатывают план действий, но учитывая особенности коллектива объединения, </w:t>
      </w:r>
      <w:proofErr w:type="gramStart"/>
      <w:r w:rsidRPr="00BA00FA">
        <w:rPr>
          <w:rFonts w:eastAsiaTheme="minorHAnsi"/>
          <w:bCs/>
          <w:sz w:val="28"/>
          <w:szCs w:val="28"/>
          <w:lang w:eastAsia="en-US"/>
        </w:rPr>
        <w:t>педагог  контролирует</w:t>
      </w:r>
      <w:proofErr w:type="gramEnd"/>
      <w:r w:rsidRPr="00BA00FA">
        <w:rPr>
          <w:rFonts w:eastAsiaTheme="minorHAnsi"/>
          <w:bCs/>
          <w:sz w:val="28"/>
          <w:szCs w:val="28"/>
          <w:lang w:eastAsia="en-US"/>
        </w:rPr>
        <w:t xml:space="preserve"> и помогает воспитанникам.</w:t>
      </w:r>
    </w:p>
    <w:p w:rsidR="00BA00FA" w:rsidRPr="00BA00FA" w:rsidRDefault="00BA00FA" w:rsidP="00BA00FA">
      <w:pPr>
        <w:spacing w:before="24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sz w:val="28"/>
          <w:szCs w:val="28"/>
          <w:lang w:eastAsia="en-US"/>
        </w:rPr>
        <w:t>Воспитанники принимают участие</w:t>
      </w:r>
      <w:r w:rsidRPr="00BA00FA">
        <w:rPr>
          <w:rFonts w:eastAsiaTheme="minorHAnsi"/>
          <w:bCs/>
          <w:sz w:val="28"/>
          <w:szCs w:val="28"/>
          <w:lang w:eastAsia="en-US"/>
        </w:rPr>
        <w:t xml:space="preserve"> практически во всех мероприятиях МБОУ «</w:t>
      </w:r>
      <w:proofErr w:type="spellStart"/>
      <w:r w:rsidRPr="00BA00FA">
        <w:rPr>
          <w:rFonts w:eastAsiaTheme="minorHAnsi"/>
          <w:bCs/>
          <w:sz w:val="28"/>
          <w:szCs w:val="28"/>
          <w:lang w:eastAsia="en-US"/>
        </w:rPr>
        <w:t>Краснополянская</w:t>
      </w:r>
      <w:proofErr w:type="spellEnd"/>
      <w:r w:rsidRPr="00BA00FA">
        <w:rPr>
          <w:rFonts w:eastAsiaTheme="minorHAnsi"/>
          <w:bCs/>
          <w:sz w:val="28"/>
          <w:szCs w:val="28"/>
          <w:lang w:eastAsia="en-US"/>
        </w:rPr>
        <w:t xml:space="preserve"> СШ </w:t>
      </w:r>
      <w:proofErr w:type="spellStart"/>
      <w:r w:rsidRPr="00BA00FA">
        <w:rPr>
          <w:rFonts w:eastAsiaTheme="minorHAnsi"/>
          <w:bCs/>
          <w:sz w:val="28"/>
          <w:szCs w:val="28"/>
          <w:lang w:eastAsia="en-US"/>
        </w:rPr>
        <w:t>им.Мещерякова</w:t>
      </w:r>
      <w:proofErr w:type="spellEnd"/>
      <w:r w:rsidRPr="00BA00FA">
        <w:rPr>
          <w:rFonts w:eastAsiaTheme="minorHAnsi"/>
          <w:bCs/>
          <w:sz w:val="28"/>
          <w:szCs w:val="28"/>
          <w:lang w:eastAsia="en-US"/>
        </w:rPr>
        <w:t xml:space="preserve"> И.Е.», некоторых районных. </w:t>
      </w:r>
    </w:p>
    <w:p w:rsidR="00BA00FA" w:rsidRPr="00BA00FA" w:rsidRDefault="00BA00FA" w:rsidP="00BA00FA">
      <w:pPr>
        <w:spacing w:before="24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sz w:val="28"/>
          <w:szCs w:val="28"/>
          <w:lang w:eastAsia="en-US"/>
        </w:rPr>
        <w:t>Социально-психологический портрет воспитанников.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кружке</w:t>
      </w:r>
      <w:r w:rsidRPr="00BA00FA">
        <w:rPr>
          <w:rFonts w:eastAsiaTheme="minorHAnsi"/>
          <w:bCs/>
          <w:sz w:val="28"/>
          <w:szCs w:val="28"/>
          <w:lang w:eastAsia="en-US"/>
        </w:rPr>
        <w:t xml:space="preserve"> активно ведется работа с родителями по вопросу укрепления здоровья детей. Наиболее эффективными формами работы с </w:t>
      </w:r>
      <w:proofErr w:type="gramStart"/>
      <w:r w:rsidRPr="00BA00FA">
        <w:rPr>
          <w:rFonts w:eastAsiaTheme="minorHAnsi"/>
          <w:bCs/>
          <w:sz w:val="28"/>
          <w:szCs w:val="28"/>
          <w:lang w:eastAsia="en-US"/>
        </w:rPr>
        <w:t>детьми  являются</w:t>
      </w:r>
      <w:proofErr w:type="gramEnd"/>
      <w:r w:rsidRPr="00BA00FA">
        <w:rPr>
          <w:rFonts w:eastAsiaTheme="minorHAnsi"/>
          <w:bCs/>
          <w:sz w:val="28"/>
          <w:szCs w:val="28"/>
          <w:lang w:eastAsia="en-US"/>
        </w:rPr>
        <w:t xml:space="preserve"> индивидуальная бесед</w:t>
      </w:r>
      <w:r>
        <w:rPr>
          <w:rFonts w:eastAsiaTheme="minorHAnsi"/>
          <w:bCs/>
          <w:sz w:val="28"/>
          <w:szCs w:val="28"/>
          <w:lang w:eastAsia="en-US"/>
        </w:rPr>
        <w:t xml:space="preserve">а и </w:t>
      </w:r>
      <w:bookmarkStart w:id="3" w:name="_GoBack"/>
      <w:bookmarkEnd w:id="3"/>
      <w:r w:rsidRPr="00BA00FA">
        <w:rPr>
          <w:rFonts w:eastAsiaTheme="minorHAnsi"/>
          <w:bCs/>
          <w:sz w:val="28"/>
          <w:szCs w:val="28"/>
          <w:lang w:eastAsia="en-US"/>
        </w:rPr>
        <w:t xml:space="preserve"> совместные мероприятия.</w:t>
      </w:r>
      <w:r w:rsidRPr="00BA00F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По мнению воспитанников и преподавателей кружков (секций, студий), в кабинете, где проходят занятия, сложился благоприятный микроклимат.</w:t>
      </w:r>
    </w:p>
    <w:p w:rsidR="00BA00FA" w:rsidRPr="00BA00FA" w:rsidRDefault="00BA00FA" w:rsidP="00BA00FA">
      <w:pPr>
        <w:spacing w:before="24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sz w:val="28"/>
          <w:szCs w:val="28"/>
          <w:lang w:eastAsia="en-US"/>
        </w:rPr>
        <w:t>Основные воспитательные задачи</w:t>
      </w:r>
      <w:r w:rsidRPr="00BA00FA">
        <w:rPr>
          <w:rFonts w:eastAsiaTheme="minorHAnsi"/>
          <w:bCs/>
          <w:sz w:val="28"/>
          <w:szCs w:val="28"/>
          <w:lang w:eastAsia="en-US"/>
        </w:rPr>
        <w:t xml:space="preserve">: 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 xml:space="preserve">1. Продолжить работу по сплочению коллектива кружка 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2. Воспитывать и развивать чувство справедливости, любви к семье, школе, Родине, развивать гражданско-патриотические чувства и нравственные качества воспитанников.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3. Создать благоприятные условия для развития индивидуальных и творческих способностей детей.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4. Развивать самостоятельность и инициативу воспитанников в организации их деятельности.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5. Способствовать формированию у ребят самосознания, чувства ответственности за свои слова и поступки.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 xml:space="preserve">6. Воспитывать у воспитанников: </w:t>
      </w:r>
    </w:p>
    <w:p w:rsidR="00BA00FA" w:rsidRPr="00BA00FA" w:rsidRDefault="00BA00FA" w:rsidP="00BA00FA">
      <w:pPr>
        <w:spacing w:line="276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- мотивацию к здоровому образу жизни;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- сознательную дисциплину и культуру поведения;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 xml:space="preserve">- ответственное отношение к занятиям в кружке 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lastRenderedPageBreak/>
        <w:t>- чувство уважения к старшим;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- приобщение к управлению делами в кружке.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7.Прививать любовь и уважение, почтительное обращение к предмету биологии.</w:t>
      </w:r>
    </w:p>
    <w:p w:rsidR="00BA00FA" w:rsidRPr="00BA00FA" w:rsidRDefault="00BA00FA" w:rsidP="00BA00FA">
      <w:pPr>
        <w:spacing w:before="24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i/>
          <w:sz w:val="28"/>
          <w:szCs w:val="28"/>
          <w:lang w:eastAsia="en-US"/>
        </w:rPr>
        <w:t>Формы работы</w:t>
      </w:r>
      <w:r w:rsidRPr="00BA00FA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 xml:space="preserve">- занятия в кружке 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- беседы;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- индивидуальные беседы;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- наблюдения за поведением воспитанников;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- изучение личности ребенка через анкетирование, тестирование.</w:t>
      </w:r>
    </w:p>
    <w:p w:rsidR="00BA00FA" w:rsidRPr="00BA00FA" w:rsidRDefault="00BA00FA" w:rsidP="00BA00FA">
      <w:pPr>
        <w:spacing w:before="24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sz w:val="28"/>
          <w:szCs w:val="28"/>
          <w:lang w:eastAsia="en-US"/>
        </w:rPr>
        <w:t>Направления деятельности:</w:t>
      </w:r>
    </w:p>
    <w:p w:rsidR="00BA00FA" w:rsidRPr="00BA00FA" w:rsidRDefault="00BA00FA" w:rsidP="00BA00FA">
      <w:pPr>
        <w:numPr>
          <w:ilvl w:val="0"/>
          <w:numId w:val="27"/>
        </w:numPr>
        <w:spacing w:line="276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патриотизм и гражданственность;</w:t>
      </w:r>
    </w:p>
    <w:p w:rsidR="00BA00FA" w:rsidRPr="00BA00FA" w:rsidRDefault="00BA00FA" w:rsidP="00BA00FA">
      <w:pPr>
        <w:numPr>
          <w:ilvl w:val="0"/>
          <w:numId w:val="27"/>
        </w:numPr>
        <w:spacing w:line="276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нравственность, духовность, саморазвитие;</w:t>
      </w:r>
    </w:p>
    <w:p w:rsidR="00BA00FA" w:rsidRPr="00BA00FA" w:rsidRDefault="00BA00FA" w:rsidP="00BA00FA">
      <w:pPr>
        <w:numPr>
          <w:ilvl w:val="0"/>
          <w:numId w:val="27"/>
        </w:numPr>
        <w:spacing w:line="276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художественно-эстетическое направление, креативность;</w:t>
      </w:r>
    </w:p>
    <w:p w:rsidR="00BA00FA" w:rsidRPr="00BA00FA" w:rsidRDefault="00BA00FA" w:rsidP="00BA00FA">
      <w:pPr>
        <w:numPr>
          <w:ilvl w:val="0"/>
          <w:numId w:val="27"/>
        </w:numPr>
        <w:spacing w:line="276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здоровье и спорт;</w:t>
      </w:r>
    </w:p>
    <w:p w:rsidR="00BA00FA" w:rsidRPr="00BA00FA" w:rsidRDefault="00BA00FA" w:rsidP="00BA00FA">
      <w:pPr>
        <w:numPr>
          <w:ilvl w:val="0"/>
          <w:numId w:val="27"/>
        </w:numPr>
        <w:spacing w:line="276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познавательная деятельность, интеллект.</w:t>
      </w:r>
    </w:p>
    <w:p w:rsidR="00BA00FA" w:rsidRPr="00D90037" w:rsidRDefault="00BA00FA" w:rsidP="00F3051B">
      <w:pPr>
        <w:pStyle w:val="a8"/>
        <w:rPr>
          <w:b/>
          <w:i/>
          <w:sz w:val="28"/>
          <w:szCs w:val="28"/>
        </w:rPr>
      </w:pPr>
    </w:p>
    <w:sectPr w:rsidR="00BA00FA" w:rsidRPr="00D9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91" w:hanging="164"/>
      </w:pPr>
      <w:rPr>
        <w:rFonts w:ascii="Times New Roman" w:hAnsi="Times New Roman" w:cs="Times New Roman"/>
        <w:w w:val="100"/>
        <w:sz w:val="28"/>
        <w:szCs w:val="28"/>
        <w:lang w:val="ru-RU" w:eastAsia="ar-SA" w:bidi="ar-S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20" w:hanging="164"/>
      </w:pPr>
      <w:rPr>
        <w:rFonts w:ascii="Times New Roman" w:hAnsi="Times New Roman" w:cs="Times New Roman"/>
        <w:w w:val="100"/>
        <w:sz w:val="28"/>
        <w:szCs w:val="28"/>
        <w:lang w:val="ru-RU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8" w:hanging="164"/>
      </w:pPr>
      <w:rPr>
        <w:rFonts w:ascii="Symbol" w:hAnsi="Symbol" w:cs="Symbol"/>
        <w:lang w:val="ru-RU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7" w:hanging="164"/>
      </w:pPr>
      <w:rPr>
        <w:rFonts w:ascii="Symbol" w:hAnsi="Symbol" w:cs="Symbol"/>
        <w:lang w:val="ru-RU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86" w:hanging="164"/>
      </w:pPr>
      <w:rPr>
        <w:rFonts w:ascii="Symbol" w:hAnsi="Symbol" w:cs="Symbol"/>
        <w:lang w:val="ru-RU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15" w:hanging="164"/>
      </w:pPr>
      <w:rPr>
        <w:rFonts w:ascii="Symbol" w:hAnsi="Symbol" w:cs="Symbol"/>
        <w:lang w:val="ru-RU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44" w:hanging="164"/>
      </w:pPr>
      <w:rPr>
        <w:rFonts w:ascii="Symbol" w:hAnsi="Symbol" w:cs="Symbol"/>
        <w:lang w:val="ru-RU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72" w:hanging="164"/>
      </w:pPr>
      <w:rPr>
        <w:rFonts w:ascii="Symbol" w:hAnsi="Symbol" w:cs="Symbol"/>
        <w:lang w:val="ru-RU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01" w:hanging="164"/>
      </w:pPr>
      <w:rPr>
        <w:rFonts w:ascii="Symbol" w:hAnsi="Symbol" w:cs="Symbol"/>
        <w:lang w:val="ru-RU" w:eastAsia="ar-SA" w:bidi="ar-SA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pStyle w:val="1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suff w:val="nothing"/>
      <w:lvlText w:val=""/>
      <w:lvlJc w:val="left"/>
      <w:pPr>
        <w:tabs>
          <w:tab w:val="num" w:pos="142"/>
        </w:tabs>
        <w:ind w:left="142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6006C2A"/>
    <w:multiLevelType w:val="multilevel"/>
    <w:tmpl w:val="06006C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10">
    <w:nsid w:val="0DDB41B0"/>
    <w:multiLevelType w:val="multilevel"/>
    <w:tmpl w:val="9B46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D023D1"/>
    <w:multiLevelType w:val="multilevel"/>
    <w:tmpl w:val="9488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796DBA"/>
    <w:multiLevelType w:val="multilevel"/>
    <w:tmpl w:val="A44CA3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FF59DA"/>
    <w:multiLevelType w:val="multilevel"/>
    <w:tmpl w:val="7DC0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D7505"/>
    <w:multiLevelType w:val="multilevel"/>
    <w:tmpl w:val="49A343EF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>
    <w:nsid w:val="2F1618AD"/>
    <w:multiLevelType w:val="multilevel"/>
    <w:tmpl w:val="A40253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ED41FF"/>
    <w:multiLevelType w:val="multilevel"/>
    <w:tmpl w:val="37ED41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120A1"/>
    <w:multiLevelType w:val="multilevel"/>
    <w:tmpl w:val="D66C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3F78A0"/>
    <w:multiLevelType w:val="multilevel"/>
    <w:tmpl w:val="BDF8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A343EF"/>
    <w:multiLevelType w:val="multilevel"/>
    <w:tmpl w:val="49A343EF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>
    <w:nsid w:val="4AF71D62"/>
    <w:multiLevelType w:val="multilevel"/>
    <w:tmpl w:val="4AF71D6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D7686F"/>
    <w:multiLevelType w:val="multilevel"/>
    <w:tmpl w:val="51D7686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81F3AC7"/>
    <w:multiLevelType w:val="multilevel"/>
    <w:tmpl w:val="3D54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7455E6"/>
    <w:multiLevelType w:val="multilevel"/>
    <w:tmpl w:val="22C65C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DA39B8"/>
    <w:multiLevelType w:val="multilevel"/>
    <w:tmpl w:val="243EC5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C96C9B"/>
    <w:multiLevelType w:val="multilevel"/>
    <w:tmpl w:val="7864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1"/>
  </w:num>
  <w:num w:numId="11">
    <w:abstractNumId w:val="19"/>
  </w:num>
  <w:num w:numId="12">
    <w:abstractNumId w:val="20"/>
  </w:num>
  <w:num w:numId="13">
    <w:abstractNumId w:val="25"/>
  </w:num>
  <w:num w:numId="14">
    <w:abstractNumId w:val="17"/>
  </w:num>
  <w:num w:numId="15">
    <w:abstractNumId w:val="14"/>
  </w:num>
  <w:num w:numId="16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22"/>
  </w:num>
  <w:num w:numId="20">
    <w:abstractNumId w:val="18"/>
  </w:num>
  <w:num w:numId="21">
    <w:abstractNumId w:val="12"/>
  </w:num>
  <w:num w:numId="22">
    <w:abstractNumId w:val="15"/>
  </w:num>
  <w:num w:numId="23">
    <w:abstractNumId w:val="23"/>
  </w:num>
  <w:num w:numId="24">
    <w:abstractNumId w:val="11"/>
  </w:num>
  <w:num w:numId="25">
    <w:abstractNumId w:val="24"/>
  </w:num>
  <w:num w:numId="26">
    <w:abstractNumId w:val="2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FB"/>
    <w:rsid w:val="000543FB"/>
    <w:rsid w:val="0017612E"/>
    <w:rsid w:val="001926AE"/>
    <w:rsid w:val="002F5CDC"/>
    <w:rsid w:val="003908A2"/>
    <w:rsid w:val="00694CC2"/>
    <w:rsid w:val="006A7739"/>
    <w:rsid w:val="009D0E80"/>
    <w:rsid w:val="00A9323D"/>
    <w:rsid w:val="00AB06CF"/>
    <w:rsid w:val="00BA00FA"/>
    <w:rsid w:val="00D90037"/>
    <w:rsid w:val="00EC52EE"/>
    <w:rsid w:val="00F01B17"/>
    <w:rsid w:val="00F3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B03AD-AF16-4C8A-AE7E-EA9D4F5C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6A7739"/>
    <w:pPr>
      <w:widowControl w:val="0"/>
      <w:numPr>
        <w:numId w:val="2"/>
      </w:numPr>
      <w:suppressAutoHyphens/>
      <w:spacing w:line="319" w:lineRule="exact"/>
      <w:ind w:left="826"/>
      <w:outlineLvl w:val="0"/>
    </w:pPr>
    <w:rPr>
      <w:b/>
      <w:bCs/>
      <w:kern w:val="2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A7739"/>
    <w:rPr>
      <w:rFonts w:ascii="Times New Roman" w:eastAsia="Times New Roman" w:hAnsi="Times New Roman" w:cs="Times New Roman"/>
      <w:b/>
      <w:bCs/>
      <w:kern w:val="2"/>
      <w:sz w:val="28"/>
      <w:szCs w:val="28"/>
      <w:lang w:eastAsia="ar-SA"/>
    </w:rPr>
  </w:style>
  <w:style w:type="paragraph" w:styleId="a0">
    <w:name w:val="Body Text"/>
    <w:basedOn w:val="a"/>
    <w:link w:val="a4"/>
    <w:unhideWhenUsed/>
    <w:rsid w:val="006A7739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4">
    <w:name w:val="Основной текст Знак"/>
    <w:basedOn w:val="a1"/>
    <w:link w:val="a0"/>
    <w:rsid w:val="006A7739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qFormat/>
    <w:rsid w:val="006A7739"/>
    <w:pPr>
      <w:widowControl w:val="0"/>
      <w:spacing w:after="160" w:line="252" w:lineRule="auto"/>
      <w:ind w:left="720"/>
    </w:pPr>
    <w:rPr>
      <w:rFonts w:ascii="Calibri" w:eastAsia="Calibri" w:hAnsi="Calibri" w:cs="Calibri"/>
      <w:kern w:val="2"/>
      <w:sz w:val="22"/>
      <w:szCs w:val="22"/>
    </w:rPr>
  </w:style>
  <w:style w:type="paragraph" w:customStyle="1" w:styleId="11">
    <w:name w:val="Без интервала1"/>
    <w:rsid w:val="006A7739"/>
    <w:pPr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12">
    <w:name w:val="Абзац списка1"/>
    <w:basedOn w:val="a"/>
    <w:rsid w:val="006A7739"/>
    <w:pPr>
      <w:widowControl w:val="0"/>
      <w:suppressAutoHyphens/>
      <w:ind w:left="118" w:hanging="164"/>
    </w:pPr>
    <w:rPr>
      <w:kern w:val="2"/>
      <w:lang w:eastAsia="ar-SA"/>
    </w:rPr>
  </w:style>
  <w:style w:type="character" w:styleId="a6">
    <w:name w:val="Strong"/>
    <w:basedOn w:val="a1"/>
    <w:qFormat/>
    <w:rsid w:val="006A7739"/>
    <w:rPr>
      <w:b/>
      <w:bCs/>
    </w:rPr>
  </w:style>
  <w:style w:type="character" w:styleId="a7">
    <w:name w:val="Emphasis"/>
    <w:basedOn w:val="a1"/>
    <w:qFormat/>
    <w:rsid w:val="006A7739"/>
    <w:rPr>
      <w:i/>
      <w:iCs/>
    </w:rPr>
  </w:style>
  <w:style w:type="paragraph" w:styleId="a8">
    <w:name w:val="No Spacing"/>
    <w:uiPriority w:val="1"/>
    <w:qFormat/>
    <w:rsid w:val="00F30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908A2"/>
    <w:pPr>
      <w:spacing w:before="100" w:beforeAutospacing="1" w:after="100" w:afterAutospacing="1"/>
    </w:pPr>
  </w:style>
  <w:style w:type="character" w:customStyle="1" w:styleId="c0">
    <w:name w:val="c0"/>
    <w:basedOn w:val="a1"/>
    <w:rsid w:val="003908A2"/>
  </w:style>
  <w:style w:type="paragraph" w:customStyle="1" w:styleId="c96">
    <w:name w:val="c96"/>
    <w:basedOn w:val="a"/>
    <w:rsid w:val="003908A2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3908A2"/>
    <w:pPr>
      <w:spacing w:before="100" w:beforeAutospacing="1" w:after="100" w:afterAutospacing="1"/>
    </w:pPr>
  </w:style>
  <w:style w:type="table" w:styleId="aa">
    <w:name w:val="Table Grid"/>
    <w:basedOn w:val="a2"/>
    <w:uiPriority w:val="59"/>
    <w:rsid w:val="009D0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8">
    <w:name w:val="c318"/>
    <w:basedOn w:val="a"/>
    <w:rsid w:val="0017612E"/>
    <w:pPr>
      <w:spacing w:before="100" w:beforeAutospacing="1" w:after="100" w:afterAutospacing="1"/>
    </w:pPr>
  </w:style>
  <w:style w:type="character" w:customStyle="1" w:styleId="c23">
    <w:name w:val="c23"/>
    <w:basedOn w:val="a1"/>
    <w:rsid w:val="0017612E"/>
  </w:style>
  <w:style w:type="paragraph" w:customStyle="1" w:styleId="c191">
    <w:name w:val="c191"/>
    <w:basedOn w:val="a"/>
    <w:rsid w:val="0017612E"/>
    <w:pPr>
      <w:spacing w:before="100" w:beforeAutospacing="1" w:after="100" w:afterAutospacing="1"/>
    </w:pPr>
  </w:style>
  <w:style w:type="paragraph" w:customStyle="1" w:styleId="c91">
    <w:name w:val="c91"/>
    <w:basedOn w:val="a"/>
    <w:rsid w:val="0017612E"/>
    <w:pPr>
      <w:spacing w:before="100" w:beforeAutospacing="1" w:after="100" w:afterAutospacing="1"/>
    </w:pPr>
  </w:style>
  <w:style w:type="paragraph" w:customStyle="1" w:styleId="c16">
    <w:name w:val="c16"/>
    <w:basedOn w:val="a"/>
    <w:rsid w:val="0017612E"/>
    <w:pPr>
      <w:spacing w:before="100" w:beforeAutospacing="1" w:after="100" w:afterAutospacing="1"/>
    </w:pPr>
  </w:style>
  <w:style w:type="paragraph" w:customStyle="1" w:styleId="c116">
    <w:name w:val="c116"/>
    <w:basedOn w:val="a"/>
    <w:rsid w:val="0017612E"/>
    <w:pPr>
      <w:spacing w:before="100" w:beforeAutospacing="1" w:after="100" w:afterAutospacing="1"/>
    </w:pPr>
  </w:style>
  <w:style w:type="paragraph" w:customStyle="1" w:styleId="c244">
    <w:name w:val="c244"/>
    <w:basedOn w:val="a"/>
    <w:rsid w:val="0017612E"/>
    <w:pPr>
      <w:spacing w:before="100" w:beforeAutospacing="1" w:after="100" w:afterAutospacing="1"/>
    </w:pPr>
  </w:style>
  <w:style w:type="character" w:styleId="ab">
    <w:name w:val="Hyperlink"/>
    <w:basedOn w:val="a1"/>
    <w:uiPriority w:val="99"/>
    <w:semiHidden/>
    <w:unhideWhenUsed/>
    <w:rsid w:val="00D90037"/>
    <w:rPr>
      <w:color w:val="0000FF"/>
      <w:u w:val="single"/>
    </w:rPr>
  </w:style>
  <w:style w:type="paragraph" w:customStyle="1" w:styleId="c74">
    <w:name w:val="c74"/>
    <w:basedOn w:val="a"/>
    <w:rsid w:val="00D90037"/>
    <w:pPr>
      <w:spacing w:before="100" w:beforeAutospacing="1" w:after="100" w:afterAutospacing="1"/>
    </w:pPr>
  </w:style>
  <w:style w:type="paragraph" w:customStyle="1" w:styleId="c283">
    <w:name w:val="c283"/>
    <w:basedOn w:val="a"/>
    <w:rsid w:val="00D90037"/>
    <w:pPr>
      <w:spacing w:before="100" w:beforeAutospacing="1" w:after="100" w:afterAutospacing="1"/>
    </w:pPr>
  </w:style>
  <w:style w:type="paragraph" w:customStyle="1" w:styleId="c64">
    <w:name w:val="c64"/>
    <w:basedOn w:val="a"/>
    <w:rsid w:val="00D90037"/>
    <w:pPr>
      <w:spacing w:before="100" w:beforeAutospacing="1" w:after="100" w:afterAutospacing="1"/>
    </w:pPr>
  </w:style>
  <w:style w:type="paragraph" w:customStyle="1" w:styleId="c143">
    <w:name w:val="c143"/>
    <w:basedOn w:val="a"/>
    <w:rsid w:val="00D90037"/>
    <w:pPr>
      <w:spacing w:before="100" w:beforeAutospacing="1" w:after="100" w:afterAutospacing="1"/>
    </w:pPr>
  </w:style>
  <w:style w:type="paragraph" w:customStyle="1" w:styleId="c229">
    <w:name w:val="c229"/>
    <w:basedOn w:val="a"/>
    <w:rsid w:val="00D90037"/>
    <w:pPr>
      <w:spacing w:before="100" w:beforeAutospacing="1" w:after="100" w:afterAutospacing="1"/>
    </w:pPr>
  </w:style>
  <w:style w:type="paragraph" w:customStyle="1" w:styleId="c145">
    <w:name w:val="c145"/>
    <w:basedOn w:val="a"/>
    <w:rsid w:val="00D90037"/>
    <w:pPr>
      <w:spacing w:before="100" w:beforeAutospacing="1" w:after="100" w:afterAutospacing="1"/>
    </w:pPr>
  </w:style>
  <w:style w:type="paragraph" w:customStyle="1" w:styleId="c136">
    <w:name w:val="c136"/>
    <w:basedOn w:val="a"/>
    <w:rsid w:val="00AB06CF"/>
    <w:pPr>
      <w:spacing w:before="100" w:beforeAutospacing="1" w:after="100" w:afterAutospacing="1"/>
    </w:pPr>
  </w:style>
  <w:style w:type="paragraph" w:customStyle="1" w:styleId="c289">
    <w:name w:val="c289"/>
    <w:basedOn w:val="a"/>
    <w:rsid w:val="00AB06CF"/>
    <w:pPr>
      <w:spacing w:before="100" w:beforeAutospacing="1" w:after="100" w:afterAutospacing="1"/>
    </w:pPr>
  </w:style>
  <w:style w:type="paragraph" w:customStyle="1" w:styleId="c315">
    <w:name w:val="c315"/>
    <w:basedOn w:val="a"/>
    <w:rsid w:val="00AB06CF"/>
    <w:pPr>
      <w:spacing w:before="100" w:beforeAutospacing="1" w:after="100" w:afterAutospacing="1"/>
    </w:pPr>
  </w:style>
  <w:style w:type="paragraph" w:customStyle="1" w:styleId="c220">
    <w:name w:val="c220"/>
    <w:basedOn w:val="a"/>
    <w:rsid w:val="00AB06CF"/>
    <w:pPr>
      <w:spacing w:before="100" w:beforeAutospacing="1" w:after="100" w:afterAutospacing="1"/>
    </w:pPr>
  </w:style>
  <w:style w:type="paragraph" w:customStyle="1" w:styleId="c213">
    <w:name w:val="c213"/>
    <w:basedOn w:val="a"/>
    <w:rsid w:val="00AB06CF"/>
    <w:pPr>
      <w:spacing w:before="100" w:beforeAutospacing="1" w:after="100" w:afterAutospacing="1"/>
    </w:pPr>
  </w:style>
  <w:style w:type="paragraph" w:customStyle="1" w:styleId="c13">
    <w:name w:val="c13"/>
    <w:basedOn w:val="a"/>
    <w:rsid w:val="00AB06CF"/>
    <w:pPr>
      <w:spacing w:before="100" w:beforeAutospacing="1" w:after="100" w:afterAutospacing="1"/>
    </w:pPr>
  </w:style>
  <w:style w:type="paragraph" w:customStyle="1" w:styleId="c131">
    <w:name w:val="c131"/>
    <w:basedOn w:val="a"/>
    <w:rsid w:val="00AB06CF"/>
    <w:pPr>
      <w:spacing w:before="100" w:beforeAutospacing="1" w:after="100" w:afterAutospacing="1"/>
    </w:pPr>
  </w:style>
  <w:style w:type="paragraph" w:customStyle="1" w:styleId="c279">
    <w:name w:val="c279"/>
    <w:basedOn w:val="a"/>
    <w:rsid w:val="00AB06CF"/>
    <w:pPr>
      <w:spacing w:before="100" w:beforeAutospacing="1" w:after="100" w:afterAutospacing="1"/>
    </w:pPr>
  </w:style>
  <w:style w:type="paragraph" w:customStyle="1" w:styleId="c260">
    <w:name w:val="c260"/>
    <w:basedOn w:val="a"/>
    <w:rsid w:val="00AB06CF"/>
    <w:pPr>
      <w:spacing w:before="100" w:beforeAutospacing="1" w:after="100" w:afterAutospacing="1"/>
    </w:pPr>
  </w:style>
  <w:style w:type="paragraph" w:customStyle="1" w:styleId="c63">
    <w:name w:val="c63"/>
    <w:basedOn w:val="a"/>
    <w:rsid w:val="00AB06CF"/>
    <w:pPr>
      <w:spacing w:before="100" w:beforeAutospacing="1" w:after="100" w:afterAutospacing="1"/>
    </w:pPr>
  </w:style>
  <w:style w:type="paragraph" w:customStyle="1" w:styleId="c120">
    <w:name w:val="c120"/>
    <w:basedOn w:val="a"/>
    <w:rsid w:val="00AB06CF"/>
    <w:pPr>
      <w:spacing w:before="100" w:beforeAutospacing="1" w:after="100" w:afterAutospacing="1"/>
    </w:pPr>
  </w:style>
  <w:style w:type="paragraph" w:customStyle="1" w:styleId="c227">
    <w:name w:val="c227"/>
    <w:basedOn w:val="a"/>
    <w:rsid w:val="00AB06CF"/>
    <w:pPr>
      <w:spacing w:before="100" w:beforeAutospacing="1" w:after="100" w:afterAutospacing="1"/>
    </w:pPr>
  </w:style>
  <w:style w:type="paragraph" w:customStyle="1" w:styleId="c231">
    <w:name w:val="c231"/>
    <w:basedOn w:val="a"/>
    <w:rsid w:val="00AB06CF"/>
    <w:pPr>
      <w:spacing w:before="100" w:beforeAutospacing="1" w:after="100" w:afterAutospacing="1"/>
    </w:pPr>
  </w:style>
  <w:style w:type="paragraph" w:customStyle="1" w:styleId="c212">
    <w:name w:val="c212"/>
    <w:basedOn w:val="a"/>
    <w:rsid w:val="00AB06CF"/>
    <w:pPr>
      <w:spacing w:before="100" w:beforeAutospacing="1" w:after="100" w:afterAutospacing="1"/>
    </w:pPr>
  </w:style>
  <w:style w:type="paragraph" w:customStyle="1" w:styleId="c6">
    <w:name w:val="c6"/>
    <w:basedOn w:val="a"/>
    <w:rsid w:val="00AB06CF"/>
    <w:pPr>
      <w:spacing w:before="100" w:beforeAutospacing="1" w:after="100" w:afterAutospacing="1"/>
    </w:pPr>
  </w:style>
  <w:style w:type="paragraph" w:customStyle="1" w:styleId="c245">
    <w:name w:val="c245"/>
    <w:basedOn w:val="a"/>
    <w:rsid w:val="00AB06CF"/>
    <w:pPr>
      <w:spacing w:before="100" w:beforeAutospacing="1" w:after="100" w:afterAutospacing="1"/>
    </w:pPr>
  </w:style>
  <w:style w:type="paragraph" w:customStyle="1" w:styleId="c196">
    <w:name w:val="c196"/>
    <w:basedOn w:val="a"/>
    <w:rsid w:val="00AB06CF"/>
    <w:pPr>
      <w:spacing w:before="100" w:beforeAutospacing="1" w:after="100" w:afterAutospacing="1"/>
    </w:pPr>
  </w:style>
  <w:style w:type="paragraph" w:customStyle="1" w:styleId="c104">
    <w:name w:val="c104"/>
    <w:basedOn w:val="a"/>
    <w:rsid w:val="00AB06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unarmy.ru%2Ffor-you%2Flibrary%2F&amp;cc_key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yunarmy.ru%2Ffor-you%2Ftests%2F&amp;cc_key=" TargetMode="External"/><Relationship Id="rId12" Type="http://schemas.openxmlformats.org/officeDocument/2006/relationships/hyperlink" Target="https://vk.com/away.php?to=https%3A%2F%2Fyunarmy.ru%2Fpress-center%2Fsymbolism%2F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cht.center/wp-content/uploads/2019/12/TSelevaya-model-razvitiya-reg-sistem-DOD.pdf" TargetMode="External"/><Relationship Id="rId11" Type="http://schemas.openxmlformats.org/officeDocument/2006/relationships/hyperlink" Target="https://vk.com/away.php?to=https%3A%2F%2Fyunarmy.ru%2Fprojects%2F&amp;cc_key=" TargetMode="External"/><Relationship Id="rId5" Type="http://schemas.openxmlformats.org/officeDocument/2006/relationships/hyperlink" Target="http://static.government.ru/media/files/f5Z8H9tgUK5Y9qtJ0tEFnyHlBitwN4gB.pdf" TargetMode="External"/><Relationship Id="rId10" Type="http://schemas.openxmlformats.org/officeDocument/2006/relationships/hyperlink" Target="https://vk.com/away.php?to=https%3A%2F%2Fyunarmy.ru%2Ffor-you%2Falley-memory%2F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yunarmy.ru%2Ffor-you%2Fhonor-board%2Fyunarmeytsy%2F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27</Pages>
  <Words>5909</Words>
  <Characters>33686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</dc:creator>
  <cp:keywords/>
  <dc:description/>
  <cp:lastModifiedBy>Home</cp:lastModifiedBy>
  <cp:revision>3</cp:revision>
  <dcterms:created xsi:type="dcterms:W3CDTF">2025-10-27T06:04:00Z</dcterms:created>
  <dcterms:modified xsi:type="dcterms:W3CDTF">2026-04-21T16:13:00Z</dcterms:modified>
</cp:coreProperties>
</file>