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59E" w:rsidRPr="0045359E" w:rsidRDefault="0045359E" w:rsidP="004535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5359E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t>Утверждённое расписание ЕГЭ.</w:t>
      </w:r>
      <w:r w:rsidRPr="0045359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45359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Обновлено 24.05.2024.</w:t>
      </w:r>
      <w:r w:rsidRPr="0045359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45359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45359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Приказ Министерства просвещения Российской Федерации, Федеральной службы по надзору в сфере образования и науки от 18.12.2023 №953/2116 "Об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2024 году". </w:t>
      </w:r>
      <w:proofErr w:type="gramStart"/>
      <w:r w:rsidRPr="0045359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Зарегистрирован 29.12.2023 №76764: </w:t>
      </w:r>
      <w:hyperlink r:id="rId4" w:history="1">
        <w:r w:rsidRPr="0045359E">
          <w:rPr>
            <w:rFonts w:ascii="Arial" w:eastAsia="Times New Roman" w:hAnsi="Arial" w:cs="Arial"/>
            <w:color w:val="3763C2"/>
            <w:sz w:val="20"/>
            <w:lang w:eastAsia="ru-RU"/>
          </w:rPr>
          <w:t>953-2116.pdf</w:t>
        </w:r>
      </w:hyperlink>
      <w:r w:rsidRPr="0045359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br/>
      </w:r>
      <w:r w:rsidRPr="0045359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br/>
        <w:t>Приказ Министерства просвещения Российской Федерации, Федеральной службы по надзору в сфере образования и науки от 12.04.2024 №244/803 "О внесении изменений в приказы Министерства просвещения Российской Федерации и Федеральной службы по надзору в сфере образования и науки от 18 декабря 2023 г. № 953/2116, № 954/2117 и № 955/2118".</w:t>
      </w:r>
      <w:proofErr w:type="gramEnd"/>
      <w:r w:rsidRPr="0045359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gramStart"/>
      <w:r w:rsidRPr="0045359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Зарегистрирован 19.04.2024 №77937: </w:t>
      </w:r>
      <w:hyperlink r:id="rId5" w:history="1">
        <w:r w:rsidRPr="0045359E">
          <w:rPr>
            <w:rFonts w:ascii="Arial" w:eastAsia="Times New Roman" w:hAnsi="Arial" w:cs="Arial"/>
            <w:color w:val="3763C2"/>
            <w:sz w:val="20"/>
            <w:lang w:eastAsia="ru-RU"/>
          </w:rPr>
          <w:t>244-803.pdf</w:t>
        </w:r>
      </w:hyperlink>
      <w:r w:rsidRPr="0045359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br/>
      </w:r>
      <w:r w:rsidRPr="0045359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br/>
        <w:t>Приказ Министерства просвещения Российской Федерации, Федеральной службы по надзору в сфере образования и науки от 20.05.2024 № 338/1071 "О внесении изменения в подпункт 1.1 пункта 1 приказа Министерства просвещения Российской Федерации и Федеральной службы по надзору в сфере образования и науки от 18 декабря 2023 г. № 953/2116 "Об утверждении единого расписания и продолжительности проведения</w:t>
      </w:r>
      <w:proofErr w:type="gramEnd"/>
      <w:r w:rsidRPr="0045359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единого государственного экзамена по каждому учебному предмету, требований к использованию средств обучения и воспитания при его проведении в 2024 году". Зарегистрирован 21.05.2024 №78212: </w:t>
      </w:r>
      <w:hyperlink r:id="rId6" w:history="1">
        <w:r w:rsidRPr="0045359E">
          <w:rPr>
            <w:rFonts w:ascii="Arial" w:eastAsia="Times New Roman" w:hAnsi="Arial" w:cs="Arial"/>
            <w:color w:val="3763C2"/>
            <w:sz w:val="20"/>
            <w:lang w:eastAsia="ru-RU"/>
          </w:rPr>
          <w:t>338-1071.pdf</w:t>
        </w:r>
      </w:hyperlink>
      <w:r w:rsidRPr="0045359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br/>
      </w:r>
      <w:r w:rsidRPr="0045359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br/>
        <w:t>График публикации результатов ЕГЭ: </w:t>
      </w:r>
      <w:hyperlink r:id="rId7" w:history="1">
        <w:r w:rsidRPr="0045359E">
          <w:rPr>
            <w:rFonts w:ascii="Arial" w:eastAsia="Times New Roman" w:hAnsi="Arial" w:cs="Arial"/>
            <w:color w:val="3763C2"/>
            <w:sz w:val="20"/>
            <w:lang w:eastAsia="ru-RU"/>
          </w:rPr>
          <w:t>4ege.ru/</w:t>
        </w:r>
        <w:proofErr w:type="spellStart"/>
        <w:r w:rsidRPr="0045359E">
          <w:rPr>
            <w:rFonts w:ascii="Arial" w:eastAsia="Times New Roman" w:hAnsi="Arial" w:cs="Arial"/>
            <w:color w:val="3763C2"/>
            <w:sz w:val="20"/>
            <w:lang w:eastAsia="ru-RU"/>
          </w:rPr>
          <w:t>novosti-ege</w:t>
        </w:r>
        <w:proofErr w:type="spellEnd"/>
        <w:r w:rsidRPr="0045359E">
          <w:rPr>
            <w:rFonts w:ascii="Arial" w:eastAsia="Times New Roman" w:hAnsi="Arial" w:cs="Arial"/>
            <w:color w:val="3763C2"/>
            <w:sz w:val="20"/>
            <w:lang w:eastAsia="ru-RU"/>
          </w:rPr>
          <w:t>/70397-gr</w:t>
        </w:r>
      </w:hyperlink>
      <w:r w:rsidRPr="0045359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...</w:t>
      </w:r>
      <w:r w:rsidRPr="0045359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45359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45359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proofErr w:type="gramStart"/>
      <w:r w:rsidRPr="0045359E"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Основной период</w:t>
      </w:r>
      <w:r w:rsidRPr="0045359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45359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23 мая (четверг) — география, литература, химия;</w:t>
      </w:r>
      <w:r w:rsidRPr="0045359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28 мая (вторник) — русский язык;</w:t>
      </w:r>
      <w:r w:rsidRPr="0045359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29 мая (среда) — русский язык;</w:t>
      </w:r>
      <w:r w:rsidRPr="0045359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31 мая (пятница) — ЕГЭ по математике базового уровня, ЕГЭ по математике профильного уровня;</w:t>
      </w:r>
      <w:r w:rsidRPr="0045359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1 июня (суббота) — ЕГЭ по математике базового уровня, ЕГЭ по математике профильного уровня;</w:t>
      </w:r>
      <w:r w:rsidRPr="0045359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4 июня (вторник) — обществознание, физика;</w:t>
      </w:r>
      <w:proofErr w:type="gramEnd"/>
      <w:r w:rsidRPr="0045359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proofErr w:type="gramStart"/>
      <w:r w:rsidRPr="0045359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7 июня (пятница) — иностранные языки (английский, испанский, китайский, немецкий, французский) (устная часть), информатика;</w:t>
      </w:r>
      <w:r w:rsidRPr="0045359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8 июня (суббота) — иностранные языки (английский, испанский, китайский, немецкий, французский) (устная часть), информатика;</w:t>
      </w:r>
      <w:r w:rsidRPr="0045359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11 июня (вторник) — биология, иностранные языки (английский, испанский, китайский, немецкий, французский) (письменная часть), история.</w:t>
      </w:r>
      <w:proofErr w:type="gramEnd"/>
      <w:r w:rsidRPr="0045359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45359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45359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proofErr w:type="gramStart"/>
      <w:r w:rsidRPr="0045359E">
        <w:rPr>
          <w:rFonts w:ascii="Arial" w:eastAsia="Times New Roman" w:hAnsi="Arial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Резервные дни</w:t>
      </w:r>
      <w:r w:rsidRPr="0045359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45359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13 июня (четверг) — география, литература, обществознание, физика;</w:t>
      </w:r>
      <w:r w:rsidRPr="0045359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17 июня (понедельник) — русский язык;</w:t>
      </w:r>
      <w:r w:rsidRPr="0045359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18 июня (вторник) — иностранные языки (английский, испанский, китайский, немецкий, французский) (устная часть), история, химия;</w:t>
      </w:r>
      <w:r w:rsidRPr="0045359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 xml:space="preserve">19 июня (среда) — биология, иностранные языки (английский, испанский, </w:t>
      </w:r>
      <w:r w:rsidRPr="0045359E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китайский, немецкий, французский) (письменная часть), информатика;</w:t>
      </w:r>
      <w:r w:rsidRPr="0045359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20 июня (четверг) — ЕГЭ по математике базового уровня, ЕГЭ по математике профильного уровня;</w:t>
      </w:r>
      <w:proofErr w:type="gramEnd"/>
      <w:r w:rsidRPr="0045359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21 июня (пятница) — по всем учебным предметам;</w:t>
      </w:r>
      <w:r w:rsidRPr="0045359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45359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45359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45359E">
        <w:rPr>
          <w:rFonts w:ascii="Arial" w:eastAsia="Times New Roman" w:hAnsi="Arial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Дни пересдачи</w:t>
      </w:r>
      <w:r w:rsidRPr="0045359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45359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45359E">
        <w:rPr>
          <w:rFonts w:ascii="Arial" w:eastAsia="Times New Roman" w:hAnsi="Arial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Участники ГИА вправе в дополнительные дни по своему желанию один раз пересдать ЕГЭ по одному учебному предмету по своему выбору из числа учебных предметов, сданных в текущем году.</w:t>
      </w:r>
      <w:r w:rsidRPr="0045359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45359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45359E">
        <w:rPr>
          <w:rFonts w:ascii="Arial" w:eastAsia="Times New Roman" w:hAnsi="Arial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Возможность пересдать предоставляется всем выпускникам текущего года, сдававшим ЕГЭ, без исключения. Но важно обратить внимание, что действителен будет только результат пересдачи. Первый полученный результат по пересдаваемому предмету будет аннулирован.</w:t>
      </w:r>
      <w:r w:rsidRPr="0045359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45359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proofErr w:type="gramStart"/>
      <w:r w:rsidRPr="0045359E">
        <w:rPr>
          <w:rFonts w:ascii="Arial" w:eastAsia="Times New Roman" w:hAnsi="Arial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Заявления на пересдачу ЕГЭ будут приниматься с 26 июня по 1 июля 2024 года включительно.</w:t>
      </w:r>
      <w:r w:rsidRPr="0045359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45359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4 июля (четверг) — иностранные языки (английский, испанский, китайский, немецкий, французский) (письменная часть), информатика, обществознание, русский язык, физика, химия;</w:t>
      </w:r>
      <w:r w:rsidRPr="0045359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45359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5 июля (пятница) — биология, география, ЕГЭ по математике базового уровня, ЕГЭ по математике профильного уровня, иностранные языки (английский, испанский, китайский, немецкий, французский) (устная часть), история, литература.</w:t>
      </w:r>
      <w:proofErr w:type="gramEnd"/>
      <w:r w:rsidRPr="0045359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45359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45359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45359E"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Дополнительный период</w:t>
      </w:r>
      <w:r w:rsidRPr="0045359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45359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4 сентября (среда) — русский язык;</w:t>
      </w:r>
      <w:r w:rsidRPr="0045359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9 сентября (понедельник) — ЕГЭ по математике базового уровня.</w:t>
      </w:r>
      <w:r w:rsidRPr="0045359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23 сентября (понедельник) — ЕГЭ по математике базового уровня, русский язык.</w:t>
      </w:r>
      <w:r w:rsidRPr="0045359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45359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45359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proofErr w:type="gramStart"/>
      <w:r w:rsidRPr="0045359E"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Досрочный период</w:t>
      </w:r>
      <w:r w:rsidRPr="0045359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45359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22 марта (пятница) — география, литература;</w:t>
      </w:r>
      <w:r w:rsidRPr="0045359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26 марта (вторник) — русский язык;</w:t>
      </w:r>
      <w:r w:rsidRPr="0045359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29 марта (пятница) — ЕГЭ по математике базового уровня, ЕГЭ по математике профильного уровня;</w:t>
      </w:r>
      <w:r w:rsidRPr="0045359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2 апреля (вторник) — биология, иностранные языки (английский, испанский, китайский, немецкий, французский) (письменная часть), физика;</w:t>
      </w:r>
      <w:r w:rsidRPr="0045359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 xml:space="preserve">5 апреля (пятница) — иностранные языки (английский, испанский, </w:t>
      </w:r>
      <w:r w:rsidRPr="0045359E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китайский, немецкий, французский) (устная часть);</w:t>
      </w:r>
      <w:proofErr w:type="gramEnd"/>
      <w:r w:rsidRPr="0045359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9 апреля (вторник) — информатика, обществознание;</w:t>
      </w:r>
      <w:r w:rsidRPr="0045359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12 апреля (пятница) — история, химия.</w:t>
      </w:r>
      <w:r w:rsidRPr="0045359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45359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proofErr w:type="gramStart"/>
      <w:r w:rsidRPr="0045359E">
        <w:rPr>
          <w:rFonts w:ascii="Arial" w:eastAsia="Times New Roman" w:hAnsi="Arial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Резервные дни</w:t>
      </w:r>
      <w:r w:rsidRPr="0045359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45359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15 апреля (понедельник) — русский язык;</w:t>
      </w:r>
      <w:r w:rsidRPr="0045359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18 апреля (четверг) — ЕГЭ по математике базового уровня, ЕГЭ по математике профильного уровня;</w:t>
      </w:r>
      <w:r w:rsidRPr="0045359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19 апреля (пятница) — биология, иностранные языки (английский, испанский, китайский, немецкий, французский) (письменная часть), литература, обществознание, физика;</w:t>
      </w:r>
      <w:r w:rsidRPr="0045359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22 апреля (понедельник) — география, иностранные языки (английский, испанский, китайский, немецкий, французский) (устная часть), информатика, история, химия;</w:t>
      </w:r>
      <w:r w:rsidRPr="0045359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45359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proofErr w:type="gramEnd"/>
    </w:p>
    <w:p w:rsidR="0045359E" w:rsidRPr="0045359E" w:rsidRDefault="0045359E" w:rsidP="0045359E">
      <w:pPr>
        <w:shd w:val="clear" w:color="auto" w:fill="FFFFFF"/>
        <w:spacing w:after="0" w:line="240" w:lineRule="auto"/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</w:pPr>
      <w:r w:rsidRPr="0045359E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t>Для выпускников прошлых лет ЕГЭ проводится в резервные сроки основного периода проведения экзаменов.</w:t>
      </w:r>
      <w:r w:rsidRPr="0045359E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br/>
      </w:r>
      <w:r w:rsidRPr="0045359E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br/>
        <w:t>Участие в ЕГЭ выпускников прошлых лет в иные сроки проведения ЕГЭ допускается только при наличии у них уважительных причин (болезни или иных обстоятельств), подтвержденных документально, и соответствующего решения ГЭК.</w:t>
      </w:r>
      <w:r w:rsidRPr="0045359E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br/>
      </w:r>
      <w:r w:rsidRPr="0045359E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br/>
        <w:t>ЕГЭ по всем учебным предметам начинается в 10.00 по местному времени.</w:t>
      </w:r>
      <w:r w:rsidRPr="0045359E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br/>
      </w:r>
      <w:r w:rsidRPr="0045359E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br/>
      </w:r>
      <w:proofErr w:type="gramStart"/>
      <w:r w:rsidRPr="0045359E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t>Продолжительность ЕГЭ по биологии, информатике, литературе, математике профильного уровня, физике составляет 3 часа 55 минут (235 минут); по истории, обществознанию, русскому языку, химии — 3 часа 30 минут (210 минут); по иностранным языкам (английский, испанский, немецкий, французский) (письменная часть) — 3 часа 10 минут (190 минут); по географии, иностранному языку (китайский) (письменная часть), математике базового уровня — 3 часа (180 минут);</w:t>
      </w:r>
      <w:proofErr w:type="gramEnd"/>
      <w:r w:rsidRPr="0045359E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t xml:space="preserve"> </w:t>
      </w:r>
      <w:proofErr w:type="gramStart"/>
      <w:r w:rsidRPr="0045359E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t>по иностранным языкам (английский, испанский, немецкий, французский) (устная часть) — 17 минут; по иностранному языку (китайский) (устная часть) — 14 минут.</w:t>
      </w:r>
      <w:proofErr w:type="gramEnd"/>
      <w:r w:rsidRPr="0045359E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br/>
      </w:r>
      <w:r w:rsidRPr="0045359E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br/>
      </w:r>
      <w:proofErr w:type="gramStart"/>
      <w:r w:rsidRPr="0045359E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t>Допускается использование участниками экзаменов следующих средств обучения и воспитания по соответствующим учебным предметам:</w:t>
      </w:r>
      <w:r w:rsidRPr="0045359E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br/>
        <w:t>по биологии — непрограммируемый калькулятор, обеспечивающий выполнение арифметических вычислений (сложение, вычитание, умножение, деление, извлечение корня) и вычисление тригонометрических функций (</w:t>
      </w:r>
      <w:proofErr w:type="spellStart"/>
      <w:r w:rsidRPr="0045359E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t>sin</w:t>
      </w:r>
      <w:proofErr w:type="spellEnd"/>
      <w:r w:rsidRPr="0045359E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t xml:space="preserve">, </w:t>
      </w:r>
      <w:proofErr w:type="spellStart"/>
      <w:r w:rsidRPr="0045359E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t>cos</w:t>
      </w:r>
      <w:proofErr w:type="spellEnd"/>
      <w:r w:rsidRPr="0045359E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t xml:space="preserve">, </w:t>
      </w:r>
      <w:proofErr w:type="spellStart"/>
      <w:r w:rsidRPr="0045359E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t>tg</w:t>
      </w:r>
      <w:proofErr w:type="spellEnd"/>
      <w:r w:rsidRPr="0045359E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t xml:space="preserve">, </w:t>
      </w:r>
      <w:proofErr w:type="spellStart"/>
      <w:r w:rsidRPr="0045359E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t>ctg</w:t>
      </w:r>
      <w:proofErr w:type="spellEnd"/>
      <w:r w:rsidRPr="0045359E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t xml:space="preserve">, </w:t>
      </w:r>
      <w:proofErr w:type="spellStart"/>
      <w:r w:rsidRPr="0045359E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t>arcsin</w:t>
      </w:r>
      <w:proofErr w:type="spellEnd"/>
      <w:r w:rsidRPr="0045359E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t xml:space="preserve">, </w:t>
      </w:r>
      <w:proofErr w:type="spellStart"/>
      <w:r w:rsidRPr="0045359E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t>arccos</w:t>
      </w:r>
      <w:proofErr w:type="spellEnd"/>
      <w:r w:rsidRPr="0045359E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t xml:space="preserve">, </w:t>
      </w:r>
      <w:proofErr w:type="spellStart"/>
      <w:r w:rsidRPr="0045359E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t>arctg</w:t>
      </w:r>
      <w:proofErr w:type="spellEnd"/>
      <w:r w:rsidRPr="0045359E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t>), при этом не осуществляющий функции средства связи, хранилища базы данных и не имеющий доступа к сетям передачи данных (в том числе к</w:t>
      </w:r>
      <w:proofErr w:type="gramEnd"/>
      <w:r w:rsidRPr="0045359E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t> </w:t>
      </w:r>
      <w:proofErr w:type="gramStart"/>
      <w:r w:rsidRPr="0045359E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t>информационно-телекоммуникационной сети «Интернет») (далее — непрограммируемый калькулятор);</w:t>
      </w:r>
      <w:r w:rsidRPr="0045359E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br/>
      </w:r>
      <w:r w:rsidRPr="0045359E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lastRenderedPageBreak/>
        <w:br/>
      </w:r>
      <w:r w:rsidRPr="0045359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→</w:t>
      </w:r>
      <w:r w:rsidRPr="0045359E">
        <w:rPr>
          <w:rFonts w:ascii="Georgia" w:eastAsia="Times New Roman" w:hAnsi="Georgia" w:cs="Georgia"/>
          <w:i/>
          <w:iCs/>
          <w:color w:val="000000"/>
          <w:sz w:val="26"/>
          <w:szCs w:val="26"/>
          <w:lang w:eastAsia="ru-RU"/>
        </w:rPr>
        <w:t xml:space="preserve"> по географии — непрограммируемый кальку</w:t>
      </w:r>
      <w:r w:rsidRPr="0045359E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t>лятор;</w:t>
      </w:r>
      <w:r w:rsidRPr="0045359E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br/>
      </w:r>
      <w:r w:rsidRPr="0045359E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br/>
      </w:r>
      <w:r w:rsidRPr="0045359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→</w:t>
      </w:r>
      <w:r w:rsidRPr="0045359E">
        <w:rPr>
          <w:rFonts w:ascii="Georgia" w:eastAsia="Times New Roman" w:hAnsi="Georgia" w:cs="Georgia"/>
          <w:i/>
          <w:iCs/>
          <w:color w:val="000000"/>
          <w:sz w:val="26"/>
          <w:szCs w:val="26"/>
          <w:lang w:eastAsia="ru-RU"/>
        </w:rPr>
        <w:t xml:space="preserve"> по иностранным языкам (английский, испанский, китайский, немецкий, французский) — технические средства, обеспечивающие воспроизведение аудиозаписей, содержащихся на электронных носителях, для выполнения заданий раздела «</w:t>
      </w:r>
      <w:proofErr w:type="spellStart"/>
      <w:r w:rsidRPr="0045359E">
        <w:rPr>
          <w:rFonts w:ascii="Georgia" w:eastAsia="Times New Roman" w:hAnsi="Georgia" w:cs="Georgia"/>
          <w:i/>
          <w:iCs/>
          <w:color w:val="000000"/>
          <w:sz w:val="26"/>
          <w:szCs w:val="26"/>
          <w:lang w:eastAsia="ru-RU"/>
        </w:rPr>
        <w:t>Аудирование</w:t>
      </w:r>
      <w:proofErr w:type="spellEnd"/>
      <w:r w:rsidRPr="0045359E">
        <w:rPr>
          <w:rFonts w:ascii="Georgia" w:eastAsia="Times New Roman" w:hAnsi="Georgia" w:cs="Georgia"/>
          <w:i/>
          <w:iCs/>
          <w:color w:val="000000"/>
          <w:sz w:val="26"/>
          <w:szCs w:val="26"/>
          <w:lang w:eastAsia="ru-RU"/>
        </w:rPr>
        <w:t>» КИМ; компьюте</w:t>
      </w:r>
      <w:r w:rsidRPr="0045359E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t xml:space="preserve">рная техника, не имеющая доступа к информационно-телекоммуникационной сети «Интернет»; </w:t>
      </w:r>
      <w:proofErr w:type="spellStart"/>
      <w:r w:rsidRPr="0045359E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t>аудиогарнитура</w:t>
      </w:r>
      <w:proofErr w:type="spellEnd"/>
      <w:r w:rsidRPr="0045359E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t xml:space="preserve"> для выполнения заданий КИМ, предусматривающих устные ответы;</w:t>
      </w:r>
      <w:proofErr w:type="gramEnd"/>
      <w:r w:rsidRPr="0045359E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br/>
      </w:r>
      <w:r w:rsidRPr="0045359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→</w:t>
      </w:r>
      <w:r w:rsidRPr="0045359E">
        <w:rPr>
          <w:rFonts w:ascii="Georgia" w:eastAsia="Times New Roman" w:hAnsi="Georgia" w:cs="Georgia"/>
          <w:i/>
          <w:iCs/>
          <w:color w:val="000000"/>
          <w:sz w:val="26"/>
          <w:szCs w:val="26"/>
          <w:lang w:eastAsia="ru-RU"/>
        </w:rPr>
        <w:t xml:space="preserve"> </w:t>
      </w:r>
      <w:proofErr w:type="gramStart"/>
      <w:r w:rsidRPr="0045359E">
        <w:rPr>
          <w:rFonts w:ascii="Georgia" w:eastAsia="Times New Roman" w:hAnsi="Georgia" w:cs="Georgia"/>
          <w:i/>
          <w:iCs/>
          <w:color w:val="000000"/>
          <w:sz w:val="26"/>
          <w:szCs w:val="26"/>
          <w:lang w:eastAsia="ru-RU"/>
        </w:rPr>
        <w:t>по информатике — компьютерная техника, не имеющая доступа к информационно-телекоммуникацион</w:t>
      </w:r>
      <w:r w:rsidRPr="0045359E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t>ной сети «Интернет», с установленным программным обеспечением, предоставляющим возможность работы с редакторами электронных таблиц, текстовыми редакторами, средами программирования;</w:t>
      </w:r>
      <w:r w:rsidRPr="0045359E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br/>
      </w:r>
      <w:r w:rsidRPr="0045359E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br/>
      </w:r>
      <w:r w:rsidRPr="0045359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→</w:t>
      </w:r>
      <w:r w:rsidRPr="0045359E">
        <w:rPr>
          <w:rFonts w:ascii="Georgia" w:eastAsia="Times New Roman" w:hAnsi="Georgia" w:cs="Georgia"/>
          <w:i/>
          <w:iCs/>
          <w:color w:val="000000"/>
          <w:sz w:val="26"/>
          <w:szCs w:val="26"/>
          <w:lang w:eastAsia="ru-RU"/>
        </w:rPr>
        <w:t xml:space="preserve"> по литературе — орфографический словарь, позволяющий устанавливать норм</w:t>
      </w:r>
      <w:r w:rsidRPr="0045359E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t>ативное написание слов;</w:t>
      </w:r>
      <w:r w:rsidRPr="0045359E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br/>
      </w:r>
      <w:r w:rsidRPr="0045359E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br/>
      </w:r>
      <w:r w:rsidRPr="0045359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→</w:t>
      </w:r>
      <w:r w:rsidRPr="0045359E">
        <w:rPr>
          <w:rFonts w:ascii="Georgia" w:eastAsia="Times New Roman" w:hAnsi="Georgia" w:cs="Georgia"/>
          <w:i/>
          <w:iCs/>
          <w:color w:val="000000"/>
          <w:sz w:val="26"/>
          <w:szCs w:val="26"/>
          <w:lang w:eastAsia="ru-RU"/>
        </w:rPr>
        <w:t xml:space="preserve"> по математике — линейка, не содержащая справочной информации (далее — линейка), для построения чертежей и рисунков;</w:t>
      </w:r>
      <w:r w:rsidRPr="0045359E">
        <w:rPr>
          <w:rFonts w:ascii="Georgia" w:eastAsia="Times New Roman" w:hAnsi="Georgia" w:cs="Georgia"/>
          <w:i/>
          <w:iCs/>
          <w:color w:val="000000"/>
          <w:sz w:val="26"/>
          <w:szCs w:val="26"/>
          <w:lang w:eastAsia="ru-RU"/>
        </w:rPr>
        <w:br/>
      </w:r>
      <w:r w:rsidRPr="0045359E">
        <w:rPr>
          <w:rFonts w:ascii="Georgia" w:eastAsia="Times New Roman" w:hAnsi="Georgia" w:cs="Georgia"/>
          <w:i/>
          <w:iCs/>
          <w:color w:val="000000"/>
          <w:sz w:val="26"/>
          <w:szCs w:val="26"/>
          <w:lang w:eastAsia="ru-RU"/>
        </w:rPr>
        <w:br/>
      </w:r>
      <w:r w:rsidRPr="0045359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→</w:t>
      </w:r>
      <w:r w:rsidRPr="0045359E">
        <w:rPr>
          <w:rFonts w:ascii="Georgia" w:eastAsia="Times New Roman" w:hAnsi="Georgia" w:cs="Georgia"/>
          <w:i/>
          <w:iCs/>
          <w:color w:val="000000"/>
          <w:sz w:val="26"/>
          <w:szCs w:val="26"/>
          <w:lang w:eastAsia="ru-RU"/>
        </w:rPr>
        <w:t xml:space="preserve"> по физике — линейка для построения графиков и схем;</w:t>
      </w:r>
      <w:proofErr w:type="gramEnd"/>
      <w:r w:rsidRPr="0045359E">
        <w:rPr>
          <w:rFonts w:ascii="Georgia" w:eastAsia="Times New Roman" w:hAnsi="Georgia" w:cs="Georgia"/>
          <w:i/>
          <w:iCs/>
          <w:color w:val="000000"/>
          <w:sz w:val="26"/>
          <w:szCs w:val="26"/>
          <w:lang w:eastAsia="ru-RU"/>
        </w:rPr>
        <w:t xml:space="preserve"> непрограммируемый калькулятор;</w:t>
      </w:r>
      <w:r w:rsidRPr="0045359E">
        <w:rPr>
          <w:rFonts w:ascii="Georgia" w:eastAsia="Times New Roman" w:hAnsi="Georgia" w:cs="Georgia"/>
          <w:i/>
          <w:iCs/>
          <w:color w:val="000000"/>
          <w:sz w:val="26"/>
          <w:szCs w:val="26"/>
          <w:lang w:eastAsia="ru-RU"/>
        </w:rPr>
        <w:br/>
      </w:r>
      <w:r w:rsidRPr="0045359E">
        <w:rPr>
          <w:rFonts w:ascii="Georgia" w:eastAsia="Times New Roman" w:hAnsi="Georgia" w:cs="Georgia"/>
          <w:i/>
          <w:iCs/>
          <w:color w:val="000000"/>
          <w:sz w:val="26"/>
          <w:szCs w:val="26"/>
          <w:lang w:eastAsia="ru-RU"/>
        </w:rPr>
        <w:br/>
      </w:r>
      <w:r w:rsidRPr="0045359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→</w:t>
      </w:r>
      <w:r w:rsidRPr="0045359E">
        <w:rPr>
          <w:rFonts w:ascii="Georgia" w:eastAsia="Times New Roman" w:hAnsi="Georgia" w:cs="Georgia"/>
          <w:i/>
          <w:iCs/>
          <w:color w:val="000000"/>
          <w:sz w:val="26"/>
          <w:szCs w:val="26"/>
          <w:lang w:eastAsia="ru-RU"/>
        </w:rPr>
        <w:t xml:space="preserve"> по химии — непрограммиру</w:t>
      </w:r>
      <w:r w:rsidRPr="0045359E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t>емый калькулятор; Периодическая система химических элементов Д. И. Менделеева; таблица растворимости солей, кислот и оснований в воде; электрохимический ряд напряжений металлов.</w:t>
      </w:r>
      <w:r w:rsidRPr="0045359E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br/>
      </w:r>
      <w:r w:rsidRPr="0045359E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br/>
        <w:t>В день проведения ЕГЭ на средствах обучения и воспитания не допускается делать пометки, относящиеся к содержанию заданий КИМ по учебным предметам.</w:t>
      </w:r>
    </w:p>
    <w:p w:rsidR="00E251CC" w:rsidRDefault="00E251CC"/>
    <w:sectPr w:rsidR="00E251CC" w:rsidSect="00E25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359E"/>
    <w:rsid w:val="0045359E"/>
    <w:rsid w:val="00E25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1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359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0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891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2541">
              <w:marLeft w:val="0"/>
              <w:marRight w:val="0"/>
              <w:marTop w:val="0"/>
              <w:marBottom w:val="0"/>
              <w:divBdr>
                <w:top w:val="none" w:sz="0" w:space="5" w:color="auto"/>
                <w:left w:val="single" w:sz="12" w:space="21" w:color="E85319"/>
                <w:bottom w:val="none" w:sz="0" w:space="5" w:color="auto"/>
                <w:right w:val="none" w:sz="0" w:space="21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4ege.ru/novosti-ege/70397-grafik-publikacii-rezultatov-ege-2024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4ege.ru/index.php?do=download&amp;id=25889" TargetMode="External"/><Relationship Id="rId5" Type="http://schemas.openxmlformats.org/officeDocument/2006/relationships/hyperlink" Target="https://4ege.ru/index.php?do=download&amp;id=25562" TargetMode="External"/><Relationship Id="rId4" Type="http://schemas.openxmlformats.org/officeDocument/2006/relationships/hyperlink" Target="https://4ege.ru/index.php?do=download&amp;id=2419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1222</Words>
  <Characters>6969</Characters>
  <Application>Microsoft Office Word</Application>
  <DocSecurity>0</DocSecurity>
  <Lines>58</Lines>
  <Paragraphs>16</Paragraphs>
  <ScaleCrop>false</ScaleCrop>
  <Company/>
  <LinksUpToDate>false</LinksUpToDate>
  <CharactersWithSpaces>8175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1</cp:revision>
  <dcterms:created xsi:type="dcterms:W3CDTF">2024-06-03T07:33:00Z</dcterms:created>
  <dcterms:modified xsi:type="dcterms:W3CDTF">2024-06-03T07:34:00Z</dcterms:modified>
</cp:coreProperties>
</file>