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page" w:tblpX="736" w:tblpY="-257"/>
        <w:tblW w:w="6378" w:type="dxa"/>
        <w:tblInd w:w="0" w:type="dxa"/>
        <w:tblCellMar>
          <w:top w:w="97" w:type="dxa"/>
          <w:left w:w="110" w:type="dxa"/>
          <w:right w:w="115" w:type="dxa"/>
        </w:tblCellMar>
        <w:tblLook w:val="04A0" w:firstRow="1" w:lastRow="0" w:firstColumn="1" w:lastColumn="0" w:noHBand="0" w:noVBand="1"/>
      </w:tblPr>
      <w:tblGrid>
        <w:gridCol w:w="3401"/>
        <w:gridCol w:w="2977"/>
      </w:tblGrid>
      <w:tr w:rsidR="007E4464" w:rsidTr="00933647">
        <w:trPr>
          <w:trHeight w:val="1822"/>
        </w:trPr>
        <w:tc>
          <w:tcPr>
            <w:tcW w:w="3401" w:type="dxa"/>
          </w:tcPr>
          <w:p w:rsidR="007E4464" w:rsidRDefault="007E4464" w:rsidP="007E4464">
            <w:pPr>
              <w:spacing w:after="0" w:line="259" w:lineRule="auto"/>
              <w:ind w:left="0" w:firstLine="0"/>
              <w:jc w:val="left"/>
            </w:pPr>
            <w:r>
              <w:rPr>
                <w:b/>
                <w:sz w:val="22"/>
              </w:rPr>
              <w:t xml:space="preserve">ПРИНЯТЫ </w:t>
            </w:r>
          </w:p>
          <w:p w:rsidR="007E4464" w:rsidRDefault="007E4464" w:rsidP="007E4464">
            <w:pPr>
              <w:spacing w:after="2" w:line="237" w:lineRule="auto"/>
              <w:ind w:left="0" w:right="298" w:firstLine="0"/>
              <w:jc w:val="left"/>
            </w:pPr>
            <w:r>
              <w:rPr>
                <w:sz w:val="22"/>
              </w:rPr>
              <w:t>Педагогическим советом МБОУ «</w:t>
            </w:r>
            <w:r w:rsidR="00E92731">
              <w:rPr>
                <w:sz w:val="22"/>
              </w:rPr>
              <w:t>Краснополнская СШ им. Мещерякова И.Е»</w:t>
            </w:r>
          </w:p>
          <w:p w:rsidR="007E4464" w:rsidRDefault="007E4464" w:rsidP="007E4464">
            <w:pPr>
              <w:spacing w:after="0" w:line="259" w:lineRule="auto"/>
              <w:ind w:left="0" w:firstLine="0"/>
              <w:jc w:val="left"/>
            </w:pPr>
            <w:r>
              <w:rPr>
                <w:sz w:val="22"/>
              </w:rPr>
              <w:t xml:space="preserve">Протокол от 01.04.2026 №4 </w:t>
            </w:r>
          </w:p>
        </w:tc>
        <w:tc>
          <w:tcPr>
            <w:tcW w:w="2977" w:type="dxa"/>
          </w:tcPr>
          <w:p w:rsidR="00933647" w:rsidRDefault="00933647" w:rsidP="00933647">
            <w:pPr>
              <w:spacing w:after="0" w:line="259" w:lineRule="auto"/>
              <w:ind w:left="2" w:firstLine="0"/>
              <w:jc w:val="right"/>
            </w:pPr>
            <w:r>
              <w:rPr>
                <w:b/>
                <w:sz w:val="22"/>
              </w:rPr>
              <w:t xml:space="preserve">                    </w:t>
            </w:r>
          </w:p>
          <w:p w:rsidR="007E4464" w:rsidRDefault="007E4464" w:rsidP="00933647">
            <w:pPr>
              <w:spacing w:after="0" w:line="259" w:lineRule="auto"/>
              <w:ind w:left="2" w:right="574" w:firstLine="0"/>
              <w:jc w:val="right"/>
            </w:pPr>
          </w:p>
        </w:tc>
      </w:tr>
    </w:tbl>
    <w:p w:rsidR="00933647" w:rsidRDefault="00B755E3" w:rsidP="00933647">
      <w:pPr>
        <w:framePr w:hSpace="180" w:wrap="around" w:vAnchor="text" w:hAnchor="page" w:x="61" w:y="-258"/>
        <w:spacing w:after="0" w:line="259" w:lineRule="auto"/>
        <w:ind w:left="2" w:firstLine="0"/>
        <w:jc w:val="right"/>
      </w:pPr>
      <w:r>
        <w:rPr>
          <w:b/>
          <w:sz w:val="24"/>
        </w:rPr>
        <w:t xml:space="preserve"> </w:t>
      </w:r>
      <w:r>
        <w:rPr>
          <w:b/>
          <w:sz w:val="24"/>
        </w:rPr>
        <w:tab/>
      </w:r>
      <w:r>
        <w:rPr>
          <w:b/>
        </w:rPr>
        <w:t xml:space="preserve"> </w:t>
      </w:r>
      <w:r w:rsidR="00933647">
        <w:rPr>
          <w:b/>
          <w:sz w:val="22"/>
        </w:rPr>
        <w:t>УТВЕРЖДЕНЫ</w:t>
      </w:r>
      <w:r w:rsidR="00933647">
        <w:rPr>
          <w:sz w:val="22"/>
        </w:rPr>
        <w:t xml:space="preserve"> </w:t>
      </w:r>
    </w:p>
    <w:p w:rsidR="00933647" w:rsidRDefault="00933647" w:rsidP="00933647">
      <w:pPr>
        <w:framePr w:hSpace="180" w:wrap="around" w:vAnchor="text" w:hAnchor="page" w:x="61" w:y="-258"/>
        <w:spacing w:after="0" w:line="259" w:lineRule="auto"/>
        <w:ind w:left="2" w:firstLine="0"/>
        <w:jc w:val="right"/>
      </w:pPr>
      <w:r>
        <w:rPr>
          <w:sz w:val="22"/>
        </w:rPr>
        <w:t xml:space="preserve">Приказом  </w:t>
      </w:r>
    </w:p>
    <w:p w:rsidR="00E6706F" w:rsidRDefault="00933647" w:rsidP="00933647">
      <w:pPr>
        <w:spacing w:after="39" w:line="259" w:lineRule="auto"/>
        <w:ind w:left="1512" w:firstLine="0"/>
        <w:jc w:val="left"/>
        <w:rPr>
          <w:sz w:val="22"/>
        </w:rPr>
      </w:pPr>
      <w:r>
        <w:rPr>
          <w:sz w:val="22"/>
        </w:rPr>
        <w:t xml:space="preserve">             </w:t>
      </w:r>
      <w:r w:rsidR="00E6706F">
        <w:rPr>
          <w:sz w:val="22"/>
        </w:rPr>
        <w:t xml:space="preserve">           </w:t>
      </w:r>
      <w:r>
        <w:rPr>
          <w:sz w:val="22"/>
        </w:rPr>
        <w:t xml:space="preserve">МБОУ </w:t>
      </w:r>
      <w:r w:rsidRPr="00E92731">
        <w:rPr>
          <w:sz w:val="22"/>
        </w:rPr>
        <w:t xml:space="preserve">Краснополнская СШ </w:t>
      </w:r>
      <w:r w:rsidR="00E6706F">
        <w:rPr>
          <w:sz w:val="22"/>
        </w:rPr>
        <w:t xml:space="preserve">            </w:t>
      </w:r>
      <w:r w:rsidRPr="00E92731">
        <w:rPr>
          <w:sz w:val="22"/>
        </w:rPr>
        <w:t>им. Мещерякова И.Е</w:t>
      </w:r>
      <w:r>
        <w:rPr>
          <w:sz w:val="22"/>
        </w:rPr>
        <w:t>»</w:t>
      </w:r>
      <w:r w:rsidRPr="00E92731">
        <w:rPr>
          <w:sz w:val="22"/>
        </w:rPr>
        <w:t xml:space="preserve"> </w:t>
      </w:r>
    </w:p>
    <w:p w:rsidR="00073B16" w:rsidRDefault="00857210" w:rsidP="00933647">
      <w:pPr>
        <w:spacing w:after="39" w:line="259" w:lineRule="auto"/>
        <w:ind w:left="1512" w:firstLine="0"/>
        <w:jc w:val="left"/>
      </w:pPr>
      <w:r>
        <w:rPr>
          <w:sz w:val="22"/>
        </w:rPr>
        <w:t>от 03</w:t>
      </w:r>
      <w:r w:rsidR="00E6706F">
        <w:rPr>
          <w:sz w:val="22"/>
        </w:rPr>
        <w:t xml:space="preserve">.04.2026 № </w:t>
      </w:r>
      <w:r>
        <w:rPr>
          <w:sz w:val="22"/>
        </w:rPr>
        <w:t>61</w:t>
      </w:r>
    </w:p>
    <w:p w:rsidR="00073B16" w:rsidRDefault="00B755E3">
      <w:pPr>
        <w:spacing w:after="99" w:line="259" w:lineRule="auto"/>
        <w:ind w:left="1512" w:firstLine="0"/>
        <w:jc w:val="left"/>
      </w:pPr>
      <w:r>
        <w:rPr>
          <w:sz w:val="24"/>
        </w:rPr>
        <w:t xml:space="preserve">  </w:t>
      </w:r>
      <w:r>
        <w:rPr>
          <w:sz w:val="24"/>
        </w:rPr>
        <w:tab/>
      </w:r>
      <w:r>
        <w:rPr>
          <w:b/>
        </w:rPr>
        <w:t xml:space="preserve"> </w:t>
      </w:r>
    </w:p>
    <w:p w:rsidR="00073B16" w:rsidRDefault="00B755E3">
      <w:pPr>
        <w:spacing w:after="133" w:line="259" w:lineRule="auto"/>
        <w:ind w:left="1512" w:firstLine="0"/>
        <w:jc w:val="left"/>
      </w:pPr>
      <w:r>
        <w:rPr>
          <w:sz w:val="24"/>
        </w:rPr>
        <w:t xml:space="preserve"> </w:t>
      </w:r>
      <w:r>
        <w:rPr>
          <w:sz w:val="24"/>
        </w:rPr>
        <w:tab/>
      </w:r>
      <w:r>
        <w:rPr>
          <w:b/>
        </w:rPr>
        <w:t xml:space="preserve"> </w:t>
      </w:r>
      <w:bookmarkStart w:id="0" w:name="_GoBack"/>
      <w:bookmarkEnd w:id="0"/>
    </w:p>
    <w:p w:rsidR="00073B16" w:rsidRDefault="00B755E3">
      <w:pPr>
        <w:spacing w:after="0" w:line="259" w:lineRule="auto"/>
        <w:ind w:left="2180" w:firstLine="0"/>
        <w:jc w:val="left"/>
      </w:pPr>
      <w:r>
        <w:rPr>
          <w:color w:val="FF0000"/>
        </w:rPr>
        <w:t xml:space="preserve"> </w:t>
      </w:r>
      <w:r>
        <w:rPr>
          <w:color w:val="FF0000"/>
        </w:rPr>
        <w:tab/>
      </w:r>
      <w:r>
        <w:rPr>
          <w:b/>
        </w:rPr>
        <w:t xml:space="preserve"> </w:t>
      </w:r>
    </w:p>
    <w:p w:rsidR="00073B16" w:rsidRDefault="00B755E3">
      <w:pPr>
        <w:spacing w:after="43" w:line="259" w:lineRule="auto"/>
        <w:ind w:left="1404" w:firstLine="0"/>
        <w:jc w:val="left"/>
      </w:pPr>
      <w:r>
        <w:rPr>
          <w:b/>
        </w:rPr>
        <w:t xml:space="preserve"> </w:t>
      </w:r>
      <w:r>
        <w:rPr>
          <w:b/>
        </w:rPr>
        <w:tab/>
        <w:t xml:space="preserve"> </w:t>
      </w:r>
    </w:p>
    <w:p w:rsidR="00073B16" w:rsidRDefault="00B755E3">
      <w:pPr>
        <w:spacing w:after="37" w:line="259" w:lineRule="auto"/>
        <w:ind w:left="1404" w:firstLine="0"/>
        <w:jc w:val="left"/>
      </w:pPr>
      <w:r>
        <w:rPr>
          <w:b/>
        </w:rPr>
        <w:t xml:space="preserve"> </w:t>
      </w:r>
      <w:r>
        <w:rPr>
          <w:b/>
        </w:rPr>
        <w:tab/>
        <w:t xml:space="preserve"> </w:t>
      </w:r>
    </w:p>
    <w:p w:rsidR="00073B16" w:rsidRDefault="00B755E3">
      <w:pPr>
        <w:tabs>
          <w:tab w:val="center" w:pos="1404"/>
          <w:tab w:val="center" w:pos="5977"/>
        </w:tabs>
        <w:spacing w:after="26" w:line="259" w:lineRule="auto"/>
        <w:ind w:left="0" w:firstLine="0"/>
        <w:jc w:val="left"/>
      </w:pPr>
      <w:r>
        <w:rPr>
          <w:rFonts w:ascii="Calibri" w:eastAsia="Calibri" w:hAnsi="Calibri" w:cs="Calibri"/>
          <w:sz w:val="22"/>
        </w:rPr>
        <w:tab/>
      </w:r>
      <w:r>
        <w:rPr>
          <w:b/>
        </w:rPr>
        <w:t xml:space="preserve"> </w:t>
      </w:r>
      <w:r>
        <w:rPr>
          <w:b/>
        </w:rPr>
        <w:tab/>
        <w:t xml:space="preserve">ПРАВИЛА </w:t>
      </w:r>
      <w:r>
        <w:t xml:space="preserve"> </w:t>
      </w:r>
    </w:p>
    <w:p w:rsidR="00073B16" w:rsidRDefault="00B755E3">
      <w:pPr>
        <w:spacing w:after="1" w:line="259" w:lineRule="auto"/>
        <w:ind w:left="2125"/>
        <w:jc w:val="left"/>
      </w:pPr>
      <w:r>
        <w:rPr>
          <w:b/>
        </w:rPr>
        <w:t xml:space="preserve">                                 ПРИЕМА В ПЕРВЫЙ КЛАСС</w:t>
      </w:r>
      <w:r>
        <w:t xml:space="preserve"> </w:t>
      </w:r>
    </w:p>
    <w:p w:rsidR="00073B16" w:rsidRDefault="00B755E3" w:rsidP="00C90CFD">
      <w:pPr>
        <w:spacing w:after="26" w:line="259" w:lineRule="auto"/>
        <w:ind w:left="1414"/>
        <w:jc w:val="left"/>
        <w:rPr>
          <w:b/>
        </w:rPr>
      </w:pPr>
      <w:r>
        <w:rPr>
          <w:b/>
        </w:rPr>
        <w:t xml:space="preserve">      </w:t>
      </w:r>
      <w:r w:rsidR="00C90CFD">
        <w:rPr>
          <w:b/>
        </w:rPr>
        <w:t xml:space="preserve">            </w:t>
      </w:r>
      <w:r>
        <w:rPr>
          <w:b/>
        </w:rPr>
        <w:t>МБОУ «</w:t>
      </w:r>
      <w:r w:rsidR="00C90CFD">
        <w:rPr>
          <w:b/>
        </w:rPr>
        <w:t>Краснополянская СШ им. Мещерякова И.Е»</w:t>
      </w:r>
    </w:p>
    <w:p w:rsidR="00073B16" w:rsidRPr="00FE4C5E" w:rsidRDefault="00FE4C5E" w:rsidP="00FE4C5E">
      <w:pPr>
        <w:spacing w:after="26" w:line="259" w:lineRule="auto"/>
        <w:ind w:left="1414"/>
        <w:jc w:val="left"/>
        <w:rPr>
          <w:b/>
        </w:rPr>
      </w:pPr>
      <w:r>
        <w:rPr>
          <w:b/>
        </w:rPr>
        <w:t xml:space="preserve">                                          (с изменениями и дополнениям)</w:t>
      </w:r>
    </w:p>
    <w:p w:rsidR="00073B16" w:rsidRDefault="00B755E3">
      <w:pPr>
        <w:spacing w:after="33" w:line="259" w:lineRule="auto"/>
        <w:ind w:left="1419" w:firstLine="0"/>
        <w:jc w:val="left"/>
      </w:pPr>
      <w:r>
        <w:t xml:space="preserve">  </w:t>
      </w:r>
    </w:p>
    <w:p w:rsidR="00073B16" w:rsidRDefault="00B755E3">
      <w:pPr>
        <w:ind w:left="1560" w:right="906"/>
      </w:pPr>
      <w:r>
        <w:t>1.</w:t>
      </w:r>
      <w:r>
        <w:rPr>
          <w:rFonts w:ascii="Arial" w:eastAsia="Arial" w:hAnsi="Arial" w:cs="Arial"/>
        </w:rPr>
        <w:t xml:space="preserve"> </w:t>
      </w:r>
      <w:r>
        <w:t xml:space="preserve">Правила приема в первый класс (далее - Правила) составлены в соответствии со следующими документами:  </w:t>
      </w:r>
    </w:p>
    <w:p w:rsidR="00073B16" w:rsidRDefault="00B755E3">
      <w:pPr>
        <w:ind w:left="1560" w:right="906"/>
      </w:pPr>
      <w:r>
        <w:t xml:space="preserve">− Федеральным законом «Об образовании в Российской Федерации» от 29.12.2012 № 273-Ф3 (в последней редакции) (далее - ФЗ-273);  </w:t>
      </w:r>
    </w:p>
    <w:p w:rsidR="00073B16" w:rsidRDefault="00B755E3">
      <w:pPr>
        <w:numPr>
          <w:ilvl w:val="0"/>
          <w:numId w:val="1"/>
        </w:numPr>
        <w:ind w:right="906" w:hanging="718"/>
      </w:pPr>
      <w:r>
        <w:t xml:space="preserve">Федеральным Законом от 21.11.2022 № 465-ФЗ «О внесении изменений в статью 54 Семейного кодекса Российской Федерации и статью 67 Федерального закона «Об образовании в Российской Федерации»;  </w:t>
      </w:r>
    </w:p>
    <w:p w:rsidR="00073B16" w:rsidRDefault="00B755E3">
      <w:pPr>
        <w:ind w:left="1560" w:right="906"/>
      </w:pPr>
      <w:r>
        <w:t xml:space="preserve">− Федеральным законом «О беженцах» от 10.02.1993 г. № 4528-1;  </w:t>
      </w:r>
    </w:p>
    <w:p w:rsidR="00073B16" w:rsidRDefault="00B755E3">
      <w:pPr>
        <w:spacing w:after="43"/>
        <w:ind w:left="1560" w:right="906"/>
      </w:pPr>
      <w:r>
        <w:t xml:space="preserve">− Федеральным законом «О статусе военнослужащих» от 27.05.1998 г. № 76-ФЗ;  </w:t>
      </w:r>
    </w:p>
    <w:p w:rsidR="00073B16" w:rsidRDefault="00B755E3">
      <w:pPr>
        <w:numPr>
          <w:ilvl w:val="0"/>
          <w:numId w:val="1"/>
        </w:numPr>
        <w:ind w:right="906" w:hanging="718"/>
      </w:pPr>
      <w:r>
        <w:t xml:space="preserve">Федеральным законом «О гражданстве в Российской Федерации» от </w:t>
      </w:r>
    </w:p>
    <w:p w:rsidR="00073B16" w:rsidRDefault="00B755E3">
      <w:pPr>
        <w:ind w:left="1560" w:right="906"/>
      </w:pPr>
      <w:r>
        <w:t xml:space="preserve">31.05.2002 № 62- ФЗ;  </w:t>
      </w:r>
    </w:p>
    <w:p w:rsidR="00073B16" w:rsidRDefault="00B755E3">
      <w:pPr>
        <w:ind w:left="1560" w:right="906"/>
      </w:pPr>
      <w:r>
        <w:t xml:space="preserve">− Федеральным законом «О правовом положении иностранных граждан в  </w:t>
      </w:r>
    </w:p>
    <w:p w:rsidR="00073B16" w:rsidRDefault="00B755E3">
      <w:pPr>
        <w:ind w:left="1560" w:right="906"/>
      </w:pPr>
      <w:r>
        <w:t xml:space="preserve">Российской Федерации» от 25.07.2002 №115-ФЗ;  </w:t>
      </w:r>
    </w:p>
    <w:p w:rsidR="00073B16" w:rsidRDefault="00B755E3">
      <w:pPr>
        <w:ind w:left="1560" w:right="906"/>
      </w:pPr>
      <w:r>
        <w:t xml:space="preserve">− Федеральным законом «О персональных данных» от 27.07 2006 г. № 152ФЗ;   </w:t>
      </w:r>
    </w:p>
    <w:p w:rsidR="00073B16" w:rsidRDefault="00B755E3">
      <w:pPr>
        <w:ind w:left="1443" w:right="906"/>
      </w:pPr>
      <w:r>
        <w:t xml:space="preserve">  − Порядком предоставления временного убежища на территории Российской Федерации (постановление Правительства Российской </w:t>
      </w:r>
    </w:p>
    <w:p w:rsidR="00073B16" w:rsidRDefault="00B755E3">
      <w:pPr>
        <w:ind w:left="1443" w:right="906"/>
      </w:pPr>
      <w:r>
        <w:t xml:space="preserve">Федерации от 09.04.2001 № 274);  </w:t>
      </w:r>
    </w:p>
    <w:p w:rsidR="00073B16" w:rsidRDefault="00B755E3">
      <w:pPr>
        <w:ind w:left="1560" w:right="906"/>
      </w:pPr>
      <w:r>
        <w:t xml:space="preserve">− Приказом Министерства Просвещения Российской Федерации «Об утверждении порядка приема на обучение по образовательным программам начального общего, основного общего и среднего общего образования» от 02.09.2020 № 458, срок действия до 1 марта 2026 года;  − Приказом Министерства просвещения «О внесении изменений в приказ Министерства просвещения Российской Федерации от 2 сентября 2020 г. № 458 «Об утверждении Порядка приема на обучение по образовательным </w:t>
      </w:r>
      <w:r>
        <w:lastRenderedPageBreak/>
        <w:t xml:space="preserve">программам начального общего, основного общего и среднего общего образования» от 08.10.2021г. № 707;  </w:t>
      </w:r>
    </w:p>
    <w:p w:rsidR="00073B16" w:rsidRDefault="00B755E3">
      <w:pPr>
        <w:numPr>
          <w:ilvl w:val="0"/>
          <w:numId w:val="2"/>
        </w:numPr>
        <w:ind w:right="906"/>
      </w:pPr>
      <w:r>
        <w:t xml:space="preserve">Приказом Министерства Просвещения Российской Федерации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w:t>
      </w:r>
    </w:p>
    <w:p w:rsidR="00073B16" w:rsidRDefault="00B755E3">
      <w:pPr>
        <w:ind w:left="1560" w:right="906"/>
      </w:pPr>
      <w:r>
        <w:t xml:space="preserve">Российской Федерации от 2 сентября 2020 г. № 458» от 30 августа 2022 г. № 784 (срок действия до 1 марта 2026 года);  </w:t>
      </w:r>
    </w:p>
    <w:p w:rsidR="00073B16" w:rsidRDefault="00B755E3">
      <w:pPr>
        <w:numPr>
          <w:ilvl w:val="0"/>
          <w:numId w:val="2"/>
        </w:numPr>
        <w:spacing w:after="0" w:line="245" w:lineRule="auto"/>
        <w:ind w:right="906"/>
      </w:pPr>
      <w:r>
        <w:rPr>
          <w:color w:val="1A1A1A"/>
        </w:rPr>
        <w:t xml:space="preserve">Приказом Министерства Просвещения Российской Федерации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w:t>
      </w:r>
    </w:p>
    <w:p w:rsidR="00073B16" w:rsidRDefault="00B755E3">
      <w:pPr>
        <w:spacing w:after="50" w:line="245" w:lineRule="auto"/>
        <w:ind w:left="1555" w:right="897"/>
      </w:pPr>
      <w:r>
        <w:rPr>
          <w:color w:val="1A1A1A"/>
        </w:rPr>
        <w:t xml:space="preserve">Российской Федерации от 2 сентября 2020 г. № 458» от 30 августа 2023г. </w:t>
      </w:r>
      <w:r>
        <w:t>№ 642;</w:t>
      </w:r>
      <w:r>
        <w:rPr>
          <w:rFonts w:ascii="Arial" w:eastAsia="Arial" w:hAnsi="Arial" w:cs="Arial"/>
          <w:sz w:val="24"/>
        </w:rPr>
        <w:t xml:space="preserve"> </w:t>
      </w:r>
      <w:r>
        <w:t xml:space="preserve"> </w:t>
      </w:r>
    </w:p>
    <w:p w:rsidR="00073B16" w:rsidRDefault="00B755E3">
      <w:pPr>
        <w:numPr>
          <w:ilvl w:val="0"/>
          <w:numId w:val="2"/>
        </w:numPr>
        <w:ind w:right="906"/>
      </w:pPr>
      <w:r>
        <w:t xml:space="preserve">Приказом Министерства Просвещения Российской Федерации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w:t>
      </w:r>
    </w:p>
    <w:p w:rsidR="00073B16" w:rsidRDefault="00B755E3">
      <w:pPr>
        <w:ind w:left="1560" w:right="906"/>
      </w:pPr>
      <w:r>
        <w:t>Российской Федерации от 2 сентября 2020 г. № 458» от 4 марта 2025 года № 171;</w:t>
      </w:r>
      <w:r>
        <w:rPr>
          <w:rFonts w:ascii="Arial" w:eastAsia="Arial" w:hAnsi="Arial" w:cs="Arial"/>
          <w:sz w:val="24"/>
        </w:rPr>
        <w:t xml:space="preserve"> </w:t>
      </w:r>
      <w:r>
        <w:t xml:space="preserve"> </w:t>
      </w:r>
    </w:p>
    <w:p w:rsidR="00073B16" w:rsidRDefault="00B755E3">
      <w:pPr>
        <w:numPr>
          <w:ilvl w:val="0"/>
          <w:numId w:val="2"/>
        </w:numPr>
        <w:spacing w:after="43"/>
        <w:ind w:right="906"/>
      </w:pPr>
      <w:r>
        <w:t xml:space="preserve">Санитарно-эпидемиологическими требованиями к организациям воспитания и обучения, отдыха и оздоровления детей и молодежи (СаНПСП 2.4.3648-20), утвержденные постановлением Главного государственного санитарного врача Российской Федерации от 28 сентября 2020г. №28.  </w:t>
      </w:r>
    </w:p>
    <w:p w:rsidR="00073B16" w:rsidRDefault="00B755E3">
      <w:pPr>
        <w:numPr>
          <w:ilvl w:val="0"/>
          <w:numId w:val="3"/>
        </w:numPr>
        <w:ind w:right="906" w:hanging="708"/>
      </w:pPr>
      <w:r>
        <w:t xml:space="preserve">Правила регламентируют порядок приема граждан Российской </w:t>
      </w:r>
    </w:p>
    <w:p w:rsidR="00073B16" w:rsidRDefault="00B755E3">
      <w:pPr>
        <w:ind w:left="1560" w:right="906"/>
      </w:pPr>
      <w:r>
        <w:t>Федерации на обучение по основной образовательной программе начального общего образования в МБОУ «</w:t>
      </w:r>
      <w:r w:rsidR="007E4464">
        <w:t>Краснополнская СШ им. Мещерякова И.Е»</w:t>
      </w:r>
      <w:r>
        <w:t xml:space="preserve"> (далее</w:t>
      </w:r>
      <w:r w:rsidR="007E4464">
        <w:t xml:space="preserve"> </w:t>
      </w:r>
      <w:r>
        <w:t xml:space="preserve">ОУ).  </w:t>
      </w:r>
    </w:p>
    <w:p w:rsidR="00073B16" w:rsidRDefault="00B755E3">
      <w:pPr>
        <w:numPr>
          <w:ilvl w:val="0"/>
          <w:numId w:val="3"/>
        </w:numPr>
        <w:ind w:right="906" w:hanging="708"/>
      </w:pPr>
      <w:r>
        <w:t xml:space="preserve">Прием на обучение по основной образовательной программе за счет бюджетных ассигнований бюджета Республики Крым проводится на общедоступной основе, если иное не предусмотрено Федеральным законом от 29 декабря 2012 г. № 273-ФЗ «Об образовании в Российской Федерации» (далее - Федеральный закон).   </w:t>
      </w:r>
    </w:p>
    <w:p w:rsidR="006F235B" w:rsidRDefault="00B755E3">
      <w:pPr>
        <w:numPr>
          <w:ilvl w:val="0"/>
          <w:numId w:val="3"/>
        </w:numPr>
        <w:ind w:right="906" w:hanging="708"/>
      </w:pPr>
      <w:r>
        <w:t>Прием в ОУ иностранных граждан и лиц без гражданства, в том числе соотечественников, проживающих за рубежом, на обучение</w:t>
      </w:r>
      <w:r>
        <w:rPr>
          <w:rFonts w:ascii="Yu Gothic UI" w:eastAsia="Yu Gothic UI" w:hAnsi="Yu Gothic UI" w:cs="Yu Gothic UI"/>
        </w:rPr>
        <w:t xml:space="preserve"> </w:t>
      </w:r>
      <w:r>
        <w:t xml:space="preserve">по основной образовательной программе начального общего образования за счет бюджетных ассигнований бюджета Республики Крым осуществляется в соответствии с международными договорами Российской Федерации, Федеральным законом и настоящими Правилами. </w:t>
      </w:r>
    </w:p>
    <w:p w:rsidR="00073B16" w:rsidRDefault="00B755E3" w:rsidP="006F235B">
      <w:pPr>
        <w:ind w:left="1550" w:right="906" w:firstLine="0"/>
      </w:pPr>
      <w:r>
        <w:t xml:space="preserve"> 5.</w:t>
      </w:r>
      <w:r>
        <w:rPr>
          <w:rFonts w:ascii="Arial" w:eastAsia="Arial" w:hAnsi="Arial" w:cs="Arial"/>
        </w:rPr>
        <w:t xml:space="preserve"> </w:t>
      </w:r>
      <w:r w:rsidR="006F235B">
        <w:rPr>
          <w:rFonts w:ascii="Arial" w:eastAsia="Arial" w:hAnsi="Arial" w:cs="Arial"/>
        </w:rPr>
        <w:t xml:space="preserve">   </w:t>
      </w:r>
      <w:r>
        <w:t xml:space="preserve">Правила приема в первый класс обеспечивают прием всех граждан, </w:t>
      </w:r>
      <w:r w:rsidR="006F235B">
        <w:t xml:space="preserve">    </w:t>
      </w:r>
      <w:r>
        <w:t xml:space="preserve">которые имеют право на получение общего образования </w:t>
      </w:r>
      <w:r>
        <w:lastRenderedPageBreak/>
        <w:t xml:space="preserve">соответствующего уровня, если иное не предусмотрено Федеральным законом.  </w:t>
      </w:r>
      <w:r w:rsidR="006F235B" w:rsidRPr="006F235B">
        <w:t>Правила приема в первый класс обеспечивают также прием в ОУ граждан, имеющих право на получение общего образования соответствующего уровня и проживающих на закрепленной территории</w:t>
      </w:r>
    </w:p>
    <w:p w:rsidR="00073B16" w:rsidRDefault="00DA4C9A" w:rsidP="00DA4C9A">
      <w:pPr>
        <w:ind w:left="1424" w:right="906" w:firstLine="0"/>
      </w:pPr>
      <w:r>
        <w:t xml:space="preserve">6. </w:t>
      </w:r>
      <w:r w:rsidR="00B755E3">
        <w:t>Закрепление общеобразовательной организации за конкретной территорией осуществляется органами местного самоуправления по решению вопросов в сфере образования.</w:t>
      </w:r>
      <w:r w:rsidR="00B755E3">
        <w:rPr>
          <w:b/>
        </w:rPr>
        <w:t xml:space="preserve"> </w:t>
      </w:r>
      <w:r w:rsidR="00B755E3">
        <w:t xml:space="preserve"> </w:t>
      </w:r>
    </w:p>
    <w:p w:rsidR="00DA4C9A" w:rsidRDefault="00DA4C9A">
      <w:pPr>
        <w:ind w:left="1434" w:right="906"/>
      </w:pPr>
      <w:r>
        <w:t>7</w:t>
      </w:r>
      <w:r w:rsidR="00B755E3">
        <w:t>.</w:t>
      </w:r>
      <w:r w:rsidR="00B755E3">
        <w:rPr>
          <w:rFonts w:ascii="Arial" w:eastAsia="Arial" w:hAnsi="Arial" w:cs="Arial"/>
        </w:rPr>
        <w:t xml:space="preserve"> </w:t>
      </w:r>
      <w:r w:rsidR="00B755E3">
        <w:t xml:space="preserve">ОУ размещает на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распорядительный акт Администрации </w:t>
      </w:r>
      <w:r w:rsidR="006F235B">
        <w:t xml:space="preserve">Черноморского района </w:t>
      </w:r>
      <w:r w:rsidR="00B755E3">
        <w:t xml:space="preserve">Республики Крым о закреплении образовательных организаций за конкретными территориями в течение 10 календарных дней с момента его издания.  </w:t>
      </w:r>
    </w:p>
    <w:p w:rsidR="00073B16" w:rsidRDefault="00DA4C9A">
      <w:pPr>
        <w:ind w:left="1434" w:right="906"/>
      </w:pPr>
      <w:r>
        <w:t>8</w:t>
      </w:r>
      <w:r w:rsidR="00B755E3">
        <w:t>.</w:t>
      </w:r>
      <w:r w:rsidR="00B755E3">
        <w:rPr>
          <w:rFonts w:ascii="Arial" w:eastAsia="Arial" w:hAnsi="Arial" w:cs="Arial"/>
        </w:rPr>
        <w:t xml:space="preserve"> </w:t>
      </w:r>
      <w:r w:rsidR="00B755E3">
        <w:t xml:space="preserve">Получение начального общего образования в ОУ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ОУ на обучение по образовательной программе начального общего образования в более раннем или более позднем возрасте.  </w:t>
      </w:r>
    </w:p>
    <w:p w:rsidR="00073B16" w:rsidRDefault="00DA4C9A">
      <w:pPr>
        <w:spacing w:after="83"/>
        <w:ind w:left="1434" w:right="906"/>
      </w:pPr>
      <w:r>
        <w:t>9</w:t>
      </w:r>
      <w:r w:rsidR="00B755E3">
        <w:t>.</w:t>
      </w:r>
      <w:r w:rsidR="00B755E3">
        <w:rPr>
          <w:rFonts w:ascii="Arial" w:eastAsia="Arial" w:hAnsi="Arial" w:cs="Arial"/>
        </w:rPr>
        <w:t xml:space="preserve"> </w:t>
      </w:r>
      <w:r w:rsidR="00B755E3">
        <w:t xml:space="preserve">В первоочередном порядке предоставляются места в ОУ родителям (законным представителям), дети которых зарегистрированы органами регистрационного учета по месту жительства или пребывания на территории, за которой закреплена образовательная организация:  </w:t>
      </w:r>
    </w:p>
    <w:p w:rsidR="00073B16" w:rsidRDefault="00B755E3">
      <w:pPr>
        <w:ind w:left="1560" w:right="906"/>
      </w:pPr>
      <w:r>
        <w:rPr>
          <w:rFonts w:ascii="Segoe UI Symbol" w:eastAsia="Segoe UI Symbol" w:hAnsi="Segoe UI Symbol" w:cs="Segoe UI Symbol"/>
        </w:rPr>
        <w:t>−</w:t>
      </w:r>
      <w:r>
        <w:rPr>
          <w:rFonts w:ascii="Arial" w:eastAsia="Arial" w:hAnsi="Arial" w:cs="Arial"/>
        </w:rPr>
        <w:t xml:space="preserve"> </w:t>
      </w:r>
      <w:r>
        <w:t xml:space="preserve">детям, указанным в абзаце втором части 6 статьи 19 Федерального закона от 27 мая 1998 г. № 76-ФЗ «О статусе военнослужащих»;  </w:t>
      </w:r>
    </w:p>
    <w:p w:rsidR="00073B16" w:rsidRDefault="00B755E3">
      <w:pPr>
        <w:spacing w:after="81"/>
        <w:ind w:left="1560" w:right="906"/>
      </w:pPr>
      <w:r>
        <w:rPr>
          <w:rFonts w:ascii="Segoe UI Symbol" w:eastAsia="Segoe UI Symbol" w:hAnsi="Segoe UI Symbol" w:cs="Segoe UI Symbol"/>
        </w:rPr>
        <w:t>−</w:t>
      </w:r>
      <w:r>
        <w:rPr>
          <w:rFonts w:ascii="Arial" w:eastAsia="Arial" w:hAnsi="Arial" w:cs="Arial"/>
        </w:rPr>
        <w:t xml:space="preserve"> </w:t>
      </w:r>
      <w:r>
        <w:t xml:space="preserve">детям, указанным в части 6 статьи 46 Федерального закона от 7 февраля 2011 г. № З-ФЗ «О полиции»;   </w:t>
      </w:r>
    </w:p>
    <w:p w:rsidR="00073B16" w:rsidRDefault="00B755E3">
      <w:pPr>
        <w:spacing w:after="82"/>
        <w:ind w:left="1560" w:right="906"/>
      </w:pPr>
      <w:r>
        <w:rPr>
          <w:rFonts w:ascii="Segoe UI Symbol" w:eastAsia="Segoe UI Symbol" w:hAnsi="Segoe UI Symbol" w:cs="Segoe UI Symbol"/>
        </w:rPr>
        <w:t>−</w:t>
      </w:r>
      <w:r>
        <w:rPr>
          <w:rFonts w:ascii="Arial" w:eastAsia="Arial" w:hAnsi="Arial" w:cs="Arial"/>
        </w:rPr>
        <w:t xml:space="preserve"> </w:t>
      </w:r>
      <w:r>
        <w:t xml:space="preserve">детям сотрудников органов внутренних дел, не являющихся сотрудниками полиции в части 2 статьи 56 Федерального закона от 7 февраля 2011 г. № З-ФЗ «О полиции»;  </w:t>
      </w:r>
    </w:p>
    <w:p w:rsidR="00073B16" w:rsidRDefault="00B755E3">
      <w:pPr>
        <w:ind w:left="1560" w:right="906"/>
      </w:pPr>
      <w:r>
        <w:rPr>
          <w:rFonts w:ascii="Segoe UI Symbol" w:eastAsia="Segoe UI Symbol" w:hAnsi="Segoe UI Symbol" w:cs="Segoe UI Symbol"/>
        </w:rPr>
        <w:t>−</w:t>
      </w:r>
      <w:r>
        <w:rPr>
          <w:rFonts w:ascii="Arial" w:eastAsia="Arial" w:hAnsi="Arial" w:cs="Arial"/>
        </w:rPr>
        <w:t xml:space="preserve"> </w:t>
      </w:r>
      <w:r>
        <w:t xml:space="preserve">детям, указанным в части 14 статьи 3 Федерального закона от 30 декабря 2012 г. № 283-Ф3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073B16" w:rsidRDefault="00DA4C9A">
      <w:pPr>
        <w:ind w:left="1560" w:right="906"/>
      </w:pPr>
      <w:r>
        <w:t>10</w:t>
      </w:r>
      <w:r w:rsidR="00B755E3">
        <w:t>.</w:t>
      </w:r>
      <w:r w:rsidR="00B755E3">
        <w:rPr>
          <w:rFonts w:ascii="Arial" w:eastAsia="Arial" w:hAnsi="Arial" w:cs="Arial"/>
        </w:rPr>
        <w:t xml:space="preserve"> </w:t>
      </w:r>
      <w:r w:rsidR="00B755E3">
        <w:t xml:space="preserve">Во внеочередном порядке предоставляются места в ОУ по месту жительства семей:  </w:t>
      </w:r>
    </w:p>
    <w:p w:rsidR="00073B16" w:rsidRDefault="00B755E3">
      <w:pPr>
        <w:numPr>
          <w:ilvl w:val="0"/>
          <w:numId w:val="4"/>
        </w:numPr>
        <w:ind w:right="906"/>
      </w:pPr>
      <w:r>
        <w:t xml:space="preserve">детям погибших на СВО или умерших вследствие увечий, полученных в ходе СВО, военнослужащих;   </w:t>
      </w:r>
    </w:p>
    <w:p w:rsidR="00073B16" w:rsidRDefault="00B755E3">
      <w:pPr>
        <w:numPr>
          <w:ilvl w:val="0"/>
          <w:numId w:val="4"/>
        </w:numPr>
        <w:ind w:right="906"/>
      </w:pPr>
      <w:r>
        <w:t xml:space="preserve">детям, указанным в пункте 8 статьи 24 Федерального закона от 27 мая 1998 г. № 76-ФЗ «О статусе военнослужащих»;   </w:t>
      </w:r>
    </w:p>
    <w:p w:rsidR="00073B16" w:rsidRDefault="00B755E3">
      <w:pPr>
        <w:numPr>
          <w:ilvl w:val="0"/>
          <w:numId w:val="4"/>
        </w:numPr>
        <w:ind w:right="906"/>
      </w:pPr>
      <w:r>
        <w:lastRenderedPageBreak/>
        <w:t xml:space="preserve">детям, указанным в статье 281 Федерального закона от 3 июля 2016 г. № 226-ФЗ «О войсках национальной гвардии Российской Федерации».  </w:t>
      </w:r>
    </w:p>
    <w:p w:rsidR="00073B16" w:rsidRDefault="00B755E3" w:rsidP="00DA4C9A">
      <w:pPr>
        <w:pStyle w:val="a3"/>
        <w:numPr>
          <w:ilvl w:val="0"/>
          <w:numId w:val="19"/>
        </w:numPr>
        <w:ind w:right="906"/>
      </w:pPr>
      <w:r>
        <w:t xml:space="preserve">Прием на обучение в ОУ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w:t>
      </w:r>
    </w:p>
    <w:p w:rsidR="00073B16" w:rsidRDefault="00B755E3" w:rsidP="00DA4C9A">
      <w:pPr>
        <w:pStyle w:val="a3"/>
        <w:numPr>
          <w:ilvl w:val="0"/>
          <w:numId w:val="19"/>
        </w:numPr>
        <w:ind w:right="906"/>
      </w:pPr>
      <w: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 67. </w:t>
      </w:r>
    </w:p>
    <w:p w:rsidR="00073B16" w:rsidRDefault="00DA4C9A" w:rsidP="00DA4C9A">
      <w:pPr>
        <w:numPr>
          <w:ilvl w:val="0"/>
          <w:numId w:val="19"/>
        </w:numPr>
        <w:ind w:right="906"/>
      </w:pPr>
      <w:r>
        <w:t xml:space="preserve"> </w:t>
      </w:r>
      <w:r w:rsidR="00B755E3">
        <w:t xml:space="preserve">Дети с ограниченными возможностями здоровья принимаются на обучение по адаптированной образовательной программе начального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w:t>
      </w:r>
    </w:p>
    <w:p w:rsidR="00073B16" w:rsidRDefault="00C05E55" w:rsidP="00DA4C9A">
      <w:pPr>
        <w:numPr>
          <w:ilvl w:val="0"/>
          <w:numId w:val="19"/>
        </w:numPr>
        <w:ind w:right="906"/>
      </w:pPr>
      <w:r>
        <w:t xml:space="preserve"> </w:t>
      </w:r>
      <w:r w:rsidR="00B755E3">
        <w:t xml:space="preserve">Прием в ОУ осуществляется в течение всего учебного года при наличии свободных мест.  </w:t>
      </w:r>
    </w:p>
    <w:p w:rsidR="00073B16" w:rsidRDefault="00B755E3" w:rsidP="00DA4C9A">
      <w:pPr>
        <w:numPr>
          <w:ilvl w:val="0"/>
          <w:numId w:val="19"/>
        </w:numPr>
        <w:ind w:right="906"/>
      </w:pPr>
      <w:r>
        <w:t xml:space="preserve">В приеме в ОУ может </w:t>
      </w:r>
      <w:r>
        <w:rPr>
          <w:b/>
        </w:rPr>
        <w:t>быть отказано только по причине отсутствия в ней свободных мест</w:t>
      </w:r>
      <w:r>
        <w:t xml:space="preserve">, а также при невыполнении условий, </w:t>
      </w:r>
      <w:r w:rsidR="00C05E55">
        <w:t xml:space="preserve"> установленных </w:t>
      </w:r>
      <w:r>
        <w:t>частью 2.1 статьи 78 Федерального закона</w:t>
      </w:r>
      <w:r w:rsidR="00C05E55">
        <w:rPr>
          <w:color w:val="FF0000"/>
        </w:rPr>
        <w:t>.</w:t>
      </w:r>
      <w:r>
        <w:t xml:space="preserve">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ОУ тестирования на знание русского языка, достаточное для освоения указанных образовательных программ.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lastRenderedPageBreak/>
        <w:t xml:space="preserve">за исключением случаев, предусмотренных частями 5 и 6 статьи 67 и статьей 88 Федерального закона.  </w:t>
      </w:r>
    </w:p>
    <w:p w:rsidR="00073B16" w:rsidRDefault="00B755E3">
      <w:pPr>
        <w:ind w:left="1550" w:right="906" w:firstLine="708"/>
      </w:pPr>
      <w:r>
        <w:t>В случае отсутствия мест в ОУ родители (законные представители) ребенка для решения вопроса о его устройстве в другую общеобразовательную организацию обращаются непосредственно</w:t>
      </w:r>
      <w:r w:rsidR="00040175">
        <w:t xml:space="preserve"> в </w:t>
      </w:r>
      <w:r w:rsidR="001A04BE">
        <w:t>От</w:t>
      </w:r>
      <w:r w:rsidR="00040175">
        <w:t>д</w:t>
      </w:r>
      <w:r w:rsidR="001A04BE">
        <w:t>ел образования, молодежи и спорта</w:t>
      </w:r>
      <w:r>
        <w:t xml:space="preserve"> администрации </w:t>
      </w:r>
      <w:r w:rsidR="001A04BE">
        <w:t>Черноморского района</w:t>
      </w:r>
      <w:r>
        <w:t xml:space="preserve"> Республики Крым.  </w:t>
      </w:r>
    </w:p>
    <w:p w:rsidR="00073B16" w:rsidRDefault="00A52D2B" w:rsidP="00BF54C1">
      <w:pPr>
        <w:numPr>
          <w:ilvl w:val="0"/>
          <w:numId w:val="19"/>
        </w:numPr>
        <w:spacing w:after="86"/>
        <w:ind w:right="906"/>
        <w:jc w:val="left"/>
      </w:pPr>
      <w:r>
        <w:t xml:space="preserve"> </w:t>
      </w:r>
      <w:r w:rsidR="00B755E3">
        <w:t xml:space="preserve">ОУ с целью проведения организованного приема детей в первый класс размещает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(далее – ЕПГУ) информацию:  </w:t>
      </w:r>
    </w:p>
    <w:p w:rsidR="00073B16" w:rsidRDefault="00B755E3">
      <w:pPr>
        <w:spacing w:after="80"/>
        <w:ind w:left="1566" w:right="906" w:hanging="142"/>
      </w:pPr>
      <w:r>
        <w:rPr>
          <w:rFonts w:ascii="Segoe UI Symbol" w:eastAsia="Segoe UI Symbol" w:hAnsi="Segoe UI Symbol" w:cs="Segoe UI Symbol"/>
        </w:rPr>
        <w:t>−</w:t>
      </w:r>
      <w:r>
        <w:rPr>
          <w:rFonts w:ascii="Arial" w:eastAsia="Arial" w:hAnsi="Arial" w:cs="Arial"/>
        </w:rPr>
        <w:t xml:space="preserve"> </w:t>
      </w:r>
      <w:r>
        <w:t xml:space="preserve">о количестве мест в первых классах не позднее 10 календарных дней с момента издания распорядительного акта, указанного в пункте 6 Правил;  </w:t>
      </w:r>
    </w:p>
    <w:p w:rsidR="00073B16" w:rsidRDefault="00B755E3">
      <w:pPr>
        <w:ind w:left="1566" w:right="906" w:hanging="142"/>
      </w:pPr>
      <w:r>
        <w:rPr>
          <w:rFonts w:ascii="Segoe UI Symbol" w:eastAsia="Segoe UI Symbol" w:hAnsi="Segoe UI Symbol" w:cs="Segoe UI Symbol"/>
        </w:rPr>
        <w:t>−</w:t>
      </w:r>
      <w:r>
        <w:rPr>
          <w:rFonts w:ascii="Arial" w:eastAsia="Arial" w:hAnsi="Arial" w:cs="Arial"/>
        </w:rPr>
        <w:t xml:space="preserve"> </w:t>
      </w:r>
      <w:r>
        <w:t xml:space="preserve">о наличии свободных мест в первых классах для приема детей, не проживающих на закрепленной территории, не позднее 5 июля текущего года.  </w:t>
      </w:r>
    </w:p>
    <w:p w:rsidR="00073B16" w:rsidRDefault="0049032F" w:rsidP="00DA4C9A">
      <w:pPr>
        <w:numPr>
          <w:ilvl w:val="0"/>
          <w:numId w:val="19"/>
        </w:numPr>
        <w:ind w:right="906"/>
      </w:pPr>
      <w:r>
        <w:t xml:space="preserve"> </w:t>
      </w:r>
      <w:r w:rsidR="00B755E3">
        <w:t>Прием заявлений о приеме на обучение в первый класс д</w:t>
      </w:r>
      <w:r w:rsidR="00703FB9">
        <w:t>ля детей, указанных в пунктах  9 и 10</w:t>
      </w:r>
      <w:r w:rsidR="00B755E3">
        <w:t xml:space="preserve"> Правил, а также проживающих на закрепленной территории, начинается </w:t>
      </w:r>
      <w:r w:rsidR="00B755E3">
        <w:rPr>
          <w:b/>
        </w:rPr>
        <w:t>с 1 (первого) апреля</w:t>
      </w:r>
      <w:r w:rsidR="00B755E3">
        <w:t xml:space="preserve"> текущего года и завершается </w:t>
      </w:r>
      <w:r w:rsidR="00B755E3">
        <w:rPr>
          <w:b/>
        </w:rPr>
        <w:t>не позднее 30 (тридцатого) июня</w:t>
      </w:r>
      <w:r w:rsidR="00B755E3">
        <w:t xml:space="preserve"> текущего года.  </w:t>
      </w:r>
    </w:p>
    <w:p w:rsidR="00073B16" w:rsidRDefault="00B755E3" w:rsidP="00DA4C9A">
      <w:pPr>
        <w:numPr>
          <w:ilvl w:val="0"/>
          <w:numId w:val="19"/>
        </w:numPr>
        <w:ind w:right="906"/>
      </w:pPr>
      <w:r>
        <w:t xml:space="preserve">Директор ОУ издает распорядительный акт о приеме на обучение детей, указанных в пункте 16, в течение 3 рабочих дней после завершения приема заявлений о приеме на обучение в первый класс.  </w:t>
      </w:r>
    </w:p>
    <w:p w:rsidR="00073B16" w:rsidRDefault="00B755E3" w:rsidP="00DA4C9A">
      <w:pPr>
        <w:numPr>
          <w:ilvl w:val="0"/>
          <w:numId w:val="19"/>
        </w:numPr>
        <w:ind w:right="906"/>
      </w:pPr>
      <w:r>
        <w:t xml:space="preserve">Для детей, </w:t>
      </w:r>
      <w:r>
        <w:rPr>
          <w:b/>
        </w:rPr>
        <w:t>не проживающих</w:t>
      </w:r>
      <w:r>
        <w:t xml:space="preserve"> на закрепленной территории, прием заявлений о приеме на обучение в первый класс начинается </w:t>
      </w:r>
      <w:r>
        <w:rPr>
          <w:b/>
        </w:rPr>
        <w:t>с 6 (шестого) июля</w:t>
      </w:r>
      <w:r>
        <w:t xml:space="preserve"> текущего года до момента заполнения свободных мест, но не позднее 5 (пятого) сентября текущего года.   </w:t>
      </w:r>
    </w:p>
    <w:p w:rsidR="00073B16" w:rsidRDefault="00B755E3">
      <w:pPr>
        <w:ind w:left="1550" w:right="906" w:firstLine="708"/>
      </w:pPr>
      <w:r>
        <w:t xml:space="preserve">После завершения приема в первый класс всех детей, указанных в пунктах 8,9,11 Правил, а также проживающих на закрепленной территории, ОУ осуществляет прием детей, не проживающих на закрепленной территории, </w:t>
      </w:r>
      <w:r w:rsidR="00BF54C1">
        <w:t xml:space="preserve"> не </w:t>
      </w:r>
      <w:r>
        <w:t xml:space="preserve">ранее 6 июля текущего года.  </w:t>
      </w:r>
    </w:p>
    <w:p w:rsidR="00073B16" w:rsidRDefault="00C04B94" w:rsidP="00DA4C9A">
      <w:pPr>
        <w:numPr>
          <w:ilvl w:val="0"/>
          <w:numId w:val="19"/>
        </w:numPr>
        <w:ind w:right="906"/>
      </w:pPr>
      <w:r>
        <w:t xml:space="preserve"> </w:t>
      </w:r>
      <w:r w:rsidR="00B755E3">
        <w:t xml:space="preserve">При приеме на обучение ОУ знакомит родителей (законных представителей) с Уставом, лицензией на осуществление образовательной деятельности, свидетельством о государственной аккредитации, с общеобразовательными программами начального общего образования и другими документами, регламентирующими организацию и осуществление образовательной деятельности, права и обязанности обучающихся.  </w:t>
      </w:r>
    </w:p>
    <w:p w:rsidR="00073B16" w:rsidRDefault="00B755E3" w:rsidP="00DA4C9A">
      <w:pPr>
        <w:numPr>
          <w:ilvl w:val="0"/>
          <w:numId w:val="19"/>
        </w:numPr>
        <w:ind w:right="906"/>
      </w:pPr>
      <w:r>
        <w:t xml:space="preserve">При приеме на обучение по имеющим государственную аккредитацию образовательным программам начального общего образования выбор </w:t>
      </w:r>
      <w:r>
        <w:lastRenderedPageBreak/>
        <w:t xml:space="preserve">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Республики Крым осуществляется по заявлению родителей (законных представителей) детей.  </w:t>
      </w:r>
    </w:p>
    <w:p w:rsidR="00073B16" w:rsidRDefault="00B755E3" w:rsidP="00DA4C9A">
      <w:pPr>
        <w:numPr>
          <w:ilvl w:val="0"/>
          <w:numId w:val="19"/>
        </w:numPr>
        <w:spacing w:after="45"/>
        <w:ind w:right="906"/>
      </w:pPr>
      <w:r>
        <w:t xml:space="preserve">Прием на обучение по ООП НОО осуществляется по личному заявлению родителя (законного представителя) ребенка, реализующего право, предусмотренное пунктом 1 части 1 статьи 34 Федерального закона.  </w:t>
      </w:r>
    </w:p>
    <w:p w:rsidR="00073B16" w:rsidRDefault="00B755E3" w:rsidP="00DA4C9A">
      <w:pPr>
        <w:numPr>
          <w:ilvl w:val="0"/>
          <w:numId w:val="19"/>
        </w:numPr>
        <w:ind w:right="906"/>
      </w:pPr>
      <w:r>
        <w:t xml:space="preserve">Родитель (родители) (законный (законные) представитель (представители) ребенка, являющегося гражданином Российской Федерации, заявление о приеме на обучение и документы для приема на обучение, указанные в пункте 25 Правил, подает (подают) одним из следующих способов:  </w:t>
      </w:r>
    </w:p>
    <w:p w:rsidR="00073B16" w:rsidRDefault="00C04B94" w:rsidP="00C04B94">
      <w:pPr>
        <w:spacing w:after="0"/>
        <w:ind w:left="1560" w:right="906"/>
      </w:pPr>
      <w:r>
        <w:t xml:space="preserve">- </w:t>
      </w:r>
      <w:r w:rsidR="00B755E3">
        <w:t xml:space="preserve">  лично в ОУ;  </w:t>
      </w:r>
    </w:p>
    <w:p w:rsidR="00BE4960" w:rsidRDefault="00B755E3" w:rsidP="00C04B94">
      <w:pPr>
        <w:spacing w:after="0"/>
        <w:ind w:left="1560" w:right="906"/>
      </w:pPr>
      <w:r>
        <w:rPr>
          <w:rFonts w:ascii="Segoe UI Symbol" w:eastAsia="Segoe UI Symbol" w:hAnsi="Segoe UI Symbol" w:cs="Segoe UI Symbol"/>
        </w:rPr>
        <w:t>−</w:t>
      </w:r>
      <w:r>
        <w:rPr>
          <w:rFonts w:ascii="Arial" w:eastAsia="Arial" w:hAnsi="Arial" w:cs="Arial"/>
        </w:rPr>
        <w:t xml:space="preserve"> </w:t>
      </w:r>
      <w:r>
        <w:t>через операторов почтовой связи общего пользования заказным пись</w:t>
      </w:r>
      <w:r w:rsidR="00C04B94">
        <w:t xml:space="preserve">мом с уведомлением о вручении; </w:t>
      </w:r>
    </w:p>
    <w:p w:rsidR="00073B16" w:rsidRDefault="00B755E3" w:rsidP="00C04B94">
      <w:pPr>
        <w:spacing w:after="0"/>
        <w:ind w:left="1560" w:right="906"/>
      </w:pPr>
      <w:r>
        <w:rPr>
          <w:rFonts w:ascii="Segoe UI Symbol" w:eastAsia="Segoe UI Symbol" w:hAnsi="Segoe UI Symbol" w:cs="Segoe UI Symbol"/>
        </w:rPr>
        <w:t>−</w:t>
      </w:r>
      <w:r>
        <w:rPr>
          <w:rFonts w:ascii="Arial" w:eastAsia="Arial" w:hAnsi="Arial" w:cs="Arial"/>
        </w:rPr>
        <w:t xml:space="preserve"> </w:t>
      </w:r>
      <w:r>
        <w:t xml:space="preserve">в электронной форме посредством ЕПГУ;  </w:t>
      </w:r>
    </w:p>
    <w:p w:rsidR="00073B16" w:rsidRDefault="00B755E3" w:rsidP="00C04B94">
      <w:pPr>
        <w:spacing w:after="0"/>
        <w:ind w:left="1560" w:right="906"/>
      </w:pPr>
      <w:r>
        <w:rPr>
          <w:rFonts w:ascii="Segoe UI Symbol" w:eastAsia="Segoe UI Symbol" w:hAnsi="Segoe UI Symbol" w:cs="Segoe UI Symbol"/>
        </w:rPr>
        <w:t>−</w:t>
      </w:r>
      <w:r>
        <w:rPr>
          <w:rFonts w:ascii="Arial" w:eastAsia="Arial" w:hAnsi="Arial" w:cs="Arial"/>
        </w:rPr>
        <w:t xml:space="preserve"> </w:t>
      </w:r>
      <w: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w:t>
      </w:r>
    </w:p>
    <w:p w:rsidR="00073B16" w:rsidRDefault="00BE4960" w:rsidP="00BE4960">
      <w:pPr>
        <w:ind w:left="1560" w:right="906"/>
      </w:pPr>
      <w:r>
        <w:t xml:space="preserve">24. </w:t>
      </w:r>
      <w:r w:rsidR="00B755E3">
        <w:t xml:space="preserve"> ОУ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ОУ вправе обращаться к соответствующим государственным информационным системам, в государственные (муниципальные) органы и организации.  </w:t>
      </w:r>
      <w:r w:rsidRPr="00BE4960">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 (ыми) представителем(ями) ребенка.  </w:t>
      </w:r>
      <w:r w:rsidR="00B755E3">
        <w:t xml:space="preserve"> </w:t>
      </w:r>
    </w:p>
    <w:p w:rsidR="00073B16" w:rsidRDefault="00BE4960">
      <w:pPr>
        <w:spacing w:after="59"/>
        <w:ind w:left="1560" w:right="906"/>
      </w:pPr>
      <w:r>
        <w:t>25.</w:t>
      </w:r>
      <w:r>
        <w:rPr>
          <w:color w:val="FF0000"/>
        </w:rPr>
        <w:t xml:space="preserve"> </w:t>
      </w:r>
      <w:r w:rsidR="00B755E3">
        <w:t xml:space="preserve">Родитель (родители) (законный (законные) представитель (представители) ребенка, являющегося иностранным гражданином или лицом без гражданства, заявление о приеме на обучение и документы для приема на обучение подает (подают) одним из следующих способов:  </w:t>
      </w:r>
    </w:p>
    <w:p w:rsidR="00073B16" w:rsidRDefault="00B755E3">
      <w:pPr>
        <w:ind w:left="1560" w:right="906"/>
      </w:pPr>
      <w:r>
        <w:rPr>
          <w:rFonts w:ascii="Segoe UI Symbol" w:eastAsia="Segoe UI Symbol" w:hAnsi="Segoe UI Symbol" w:cs="Segoe UI Symbol"/>
        </w:rPr>
        <w:t>−</w:t>
      </w:r>
      <w:r>
        <w:rPr>
          <w:rFonts w:ascii="Arial" w:eastAsia="Arial" w:hAnsi="Arial" w:cs="Arial"/>
        </w:rPr>
        <w:t xml:space="preserve"> </w:t>
      </w:r>
      <w:r>
        <w:t xml:space="preserve">в электронной форме посредством ЕПГУ;  </w:t>
      </w:r>
    </w:p>
    <w:p w:rsidR="00073B16" w:rsidRDefault="00B755E3">
      <w:pPr>
        <w:numPr>
          <w:ilvl w:val="0"/>
          <w:numId w:val="6"/>
        </w:numPr>
        <w:ind w:right="906"/>
      </w:pPr>
      <w: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073B16" w:rsidRDefault="00B755E3">
      <w:pPr>
        <w:numPr>
          <w:ilvl w:val="0"/>
          <w:numId w:val="6"/>
        </w:numPr>
        <w:ind w:right="906"/>
      </w:pPr>
      <w:r>
        <w:lastRenderedPageBreak/>
        <w:t xml:space="preserve">через операторов почтовой связи общего пользования заказным письмом с уведомлением о вручении. </w:t>
      </w:r>
    </w:p>
    <w:p w:rsidR="00073B16" w:rsidRDefault="00B755E3">
      <w:pPr>
        <w:ind w:left="1550" w:right="993" w:firstLine="708"/>
      </w:pPr>
      <w:r>
        <w:t xml:space="preserve">После представления документов, в течение 5 рабочих дней общеобразовательной организацией проводится проверка их комплектности. </w:t>
      </w:r>
      <w:r w:rsidR="005066F2" w:rsidRPr="005066F2">
        <w:t>В случае представления неполного комплекта документов, общеобразовательная организация возвращает заявление без его рассмотрения.</w:t>
      </w:r>
    </w:p>
    <w:p w:rsidR="00073B16" w:rsidRDefault="005066F2" w:rsidP="005066F2">
      <w:pPr>
        <w:ind w:left="1550" w:right="993" w:firstLine="0"/>
      </w:pPr>
      <w:r>
        <w:t xml:space="preserve">26. </w:t>
      </w:r>
      <w:r w:rsidR="00B755E3">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r w:rsidRPr="005066F2">
        <w:t xml:space="preserve"> В случае представления полного к</w:t>
      </w:r>
      <w:r w:rsidR="00703FB9">
        <w:t>омплекта документов</w:t>
      </w:r>
      <w:r w:rsidRPr="005066F2">
        <w:t xml:space="preserve">, и со дня подтверждения их достоверности ребенок,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образования (далее - тестирование). </w:t>
      </w:r>
      <w:r w:rsidR="00B755E3">
        <w:t xml:space="preserve"> </w:t>
      </w:r>
    </w:p>
    <w:p w:rsidR="00073B16" w:rsidRDefault="005066F2" w:rsidP="005066F2">
      <w:pPr>
        <w:ind w:left="1550" w:right="998" w:firstLine="0"/>
      </w:pPr>
      <w:r>
        <w:t>27.</w:t>
      </w:r>
      <w:r w:rsidR="00B755E3">
        <w:t>Информация о направлении на тестирование ребенка,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r w:rsidR="00E23A4E" w:rsidRPr="00E23A4E">
        <w:t xml:space="preserve"> Одновременно о направлении на тестирование ребенка,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r w:rsidR="00B755E3">
        <w:t xml:space="preserve"> </w:t>
      </w:r>
    </w:p>
    <w:p w:rsidR="00073B16" w:rsidRDefault="00E23A4E" w:rsidP="00E23A4E">
      <w:pPr>
        <w:spacing w:after="0" w:line="241" w:lineRule="auto"/>
        <w:ind w:left="1545" w:right="799" w:firstLine="0"/>
        <w:jc w:val="left"/>
      </w:pPr>
      <w:r>
        <w:t>28.</w:t>
      </w:r>
      <w:r w:rsidR="00B755E3">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w:t>
      </w:r>
      <w:r w:rsidR="00B755E3">
        <w:tab/>
        <w:t xml:space="preserve">(сервисов) </w:t>
      </w:r>
      <w:r w:rsidR="00B755E3">
        <w:tab/>
        <w:t xml:space="preserve">региональных </w:t>
      </w:r>
      <w:r w:rsidR="00B755E3">
        <w:tab/>
        <w:t xml:space="preserve">государственных информационных систем субъектов Российской Федерации (при наличии технической возможности). </w:t>
      </w:r>
    </w:p>
    <w:p w:rsidR="00073B16" w:rsidRDefault="00E23A4E" w:rsidP="00E23A4E">
      <w:pPr>
        <w:ind w:left="1550" w:right="997" w:firstLine="0"/>
      </w:pPr>
      <w:r>
        <w:lastRenderedPageBreak/>
        <w:t xml:space="preserve">29. </w:t>
      </w:r>
      <w:r w:rsidR="00B755E3">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r w:rsidR="00B755E3">
        <w:rPr>
          <w:rFonts w:ascii="Georgia" w:eastAsia="Georgia" w:hAnsi="Georgia" w:cs="Georgia"/>
          <w:sz w:val="24"/>
        </w:rPr>
        <w:t xml:space="preserve">). </w:t>
      </w:r>
    </w:p>
    <w:p w:rsidR="00073B16" w:rsidRDefault="00A24326">
      <w:pPr>
        <w:spacing w:after="74" w:line="241" w:lineRule="auto"/>
        <w:ind w:left="1555" w:right="799"/>
        <w:jc w:val="left"/>
      </w:pPr>
      <w:r>
        <w:t>30</w:t>
      </w:r>
      <w:r w:rsidR="00B755E3">
        <w:t xml:space="preserve">. В заявлении о приеме на обучение родителем (законным </w:t>
      </w:r>
      <w:r w:rsidR="00B755E3">
        <w:tab/>
        <w:t xml:space="preserve">представителем) </w:t>
      </w:r>
      <w:r w:rsidR="00B755E3">
        <w:tab/>
        <w:t xml:space="preserve">ребенка, </w:t>
      </w:r>
      <w:r w:rsidR="00B755E3">
        <w:tab/>
        <w:t xml:space="preserve">реализующим </w:t>
      </w:r>
      <w:r w:rsidR="00B755E3">
        <w:tab/>
        <w:t xml:space="preserve">право, предусмотренное пунктом 1 части 1 статьи 34 Федерального закона, указываются следующие сведения:   </w:t>
      </w:r>
    </w:p>
    <w:p w:rsidR="00073B16" w:rsidRDefault="00B755E3" w:rsidP="00A24326">
      <w:pPr>
        <w:spacing w:after="0"/>
        <w:ind w:left="1560" w:right="906"/>
      </w:pPr>
      <w:r>
        <w:rPr>
          <w:rFonts w:ascii="Segoe UI Symbol" w:eastAsia="Segoe UI Symbol" w:hAnsi="Segoe UI Symbol" w:cs="Segoe UI Symbol"/>
        </w:rPr>
        <w:t>−</w:t>
      </w:r>
      <w:r>
        <w:rPr>
          <w:rFonts w:ascii="Arial" w:eastAsia="Arial" w:hAnsi="Arial" w:cs="Arial"/>
        </w:rPr>
        <w:t xml:space="preserve"> </w:t>
      </w:r>
      <w:r>
        <w:t xml:space="preserve">фамилия, имя, отчество (при наличии) ребенка;   </w:t>
      </w:r>
    </w:p>
    <w:p w:rsidR="00073B16" w:rsidRDefault="00B755E3" w:rsidP="00A24326">
      <w:pPr>
        <w:spacing w:after="0"/>
        <w:ind w:left="1560" w:right="906"/>
      </w:pPr>
      <w:r>
        <w:rPr>
          <w:rFonts w:ascii="Segoe UI Symbol" w:eastAsia="Segoe UI Symbol" w:hAnsi="Segoe UI Symbol" w:cs="Segoe UI Symbol"/>
        </w:rPr>
        <w:t>−</w:t>
      </w:r>
      <w:r>
        <w:rPr>
          <w:rFonts w:ascii="Arial" w:eastAsia="Arial" w:hAnsi="Arial" w:cs="Arial"/>
        </w:rPr>
        <w:t xml:space="preserve"> </w:t>
      </w:r>
      <w:r>
        <w:t xml:space="preserve">дата рождения ребенка;  </w:t>
      </w:r>
    </w:p>
    <w:p w:rsidR="00073B16" w:rsidRDefault="00B755E3" w:rsidP="00A24326">
      <w:pPr>
        <w:spacing w:after="0"/>
        <w:ind w:left="1560" w:right="906"/>
      </w:pPr>
      <w:r>
        <w:rPr>
          <w:rFonts w:ascii="Segoe UI Symbol" w:eastAsia="Segoe UI Symbol" w:hAnsi="Segoe UI Symbol" w:cs="Segoe UI Symbol"/>
        </w:rPr>
        <w:t>−</w:t>
      </w:r>
      <w:r>
        <w:rPr>
          <w:rFonts w:ascii="Arial" w:eastAsia="Arial" w:hAnsi="Arial" w:cs="Arial"/>
        </w:rPr>
        <w:t xml:space="preserve"> </w:t>
      </w:r>
      <w:r>
        <w:t xml:space="preserve">адрес места жительства и (или) адрес места пребывания ребенка;  </w:t>
      </w:r>
    </w:p>
    <w:p w:rsidR="00073B16" w:rsidRDefault="00B755E3" w:rsidP="00A24326">
      <w:pPr>
        <w:spacing w:after="0"/>
        <w:ind w:left="1560" w:right="906"/>
      </w:pPr>
      <w:r>
        <w:rPr>
          <w:rFonts w:ascii="Segoe UI Symbol" w:eastAsia="Segoe UI Symbol" w:hAnsi="Segoe UI Symbol" w:cs="Segoe UI Symbol"/>
        </w:rPr>
        <w:t>−</w:t>
      </w:r>
      <w:r>
        <w:rPr>
          <w:rFonts w:ascii="Arial" w:eastAsia="Arial" w:hAnsi="Arial" w:cs="Arial"/>
        </w:rPr>
        <w:t xml:space="preserve"> </w:t>
      </w:r>
      <w:r>
        <w:t xml:space="preserve">фамилия, имя, отчество (при наличии) родителей (законных представителей) ребенка;  </w:t>
      </w:r>
    </w:p>
    <w:p w:rsidR="00073B16" w:rsidRDefault="00B755E3" w:rsidP="00A24326">
      <w:pPr>
        <w:spacing w:after="0"/>
        <w:ind w:left="1560" w:right="906"/>
      </w:pPr>
      <w:r>
        <w:rPr>
          <w:rFonts w:ascii="Segoe UI Symbol" w:eastAsia="Segoe UI Symbol" w:hAnsi="Segoe UI Symbol" w:cs="Segoe UI Symbol"/>
        </w:rPr>
        <w:t>−</w:t>
      </w:r>
      <w:r>
        <w:rPr>
          <w:rFonts w:ascii="Arial" w:eastAsia="Arial" w:hAnsi="Arial" w:cs="Arial"/>
        </w:rPr>
        <w:t xml:space="preserve"> </w:t>
      </w:r>
      <w:r>
        <w:t xml:space="preserve">адрес места жительства и (или) адрес места пребывания родителя(ей) (законного(ых) представителя(ей) ребенка;   </w:t>
      </w:r>
    </w:p>
    <w:p w:rsidR="00073B16" w:rsidRDefault="00B755E3" w:rsidP="00A24326">
      <w:pPr>
        <w:spacing w:after="0"/>
        <w:ind w:left="1560" w:right="906"/>
      </w:pPr>
      <w:r>
        <w:rPr>
          <w:rFonts w:ascii="Segoe UI Symbol" w:eastAsia="Segoe UI Symbol" w:hAnsi="Segoe UI Symbol" w:cs="Segoe UI Symbol"/>
        </w:rPr>
        <w:t>−</w:t>
      </w:r>
      <w:r>
        <w:rPr>
          <w:rFonts w:ascii="Arial" w:eastAsia="Arial" w:hAnsi="Arial" w:cs="Arial"/>
        </w:rPr>
        <w:t xml:space="preserve"> </w:t>
      </w:r>
      <w:r>
        <w:t xml:space="preserve">адрес электронной почты, номер телефона (при наличии) родителей </w:t>
      </w:r>
    </w:p>
    <w:p w:rsidR="00073B16" w:rsidRDefault="00B755E3" w:rsidP="00A24326">
      <w:pPr>
        <w:spacing w:after="0"/>
        <w:ind w:left="1560" w:right="906"/>
      </w:pPr>
      <w:r>
        <w:t xml:space="preserve">(законных представителей) ребенка;   </w:t>
      </w:r>
    </w:p>
    <w:p w:rsidR="00073B16" w:rsidRDefault="00B755E3" w:rsidP="00A24326">
      <w:pPr>
        <w:spacing w:after="0"/>
        <w:ind w:left="1560" w:right="906"/>
      </w:pPr>
      <w:r>
        <w:rPr>
          <w:rFonts w:ascii="Segoe UI Symbol" w:eastAsia="Segoe UI Symbol" w:hAnsi="Segoe UI Symbol" w:cs="Segoe UI Symbol"/>
        </w:rPr>
        <w:t>−</w:t>
      </w:r>
      <w:r>
        <w:rPr>
          <w:rFonts w:ascii="Arial" w:eastAsia="Arial" w:hAnsi="Arial" w:cs="Arial"/>
        </w:rPr>
        <w:t xml:space="preserve"> </w:t>
      </w:r>
      <w:r>
        <w:t xml:space="preserve">о наличии права внеочередного, первоочередного или преимущественного приема;  </w:t>
      </w:r>
    </w:p>
    <w:p w:rsidR="00073B16" w:rsidRDefault="00B755E3">
      <w:pPr>
        <w:spacing w:after="85"/>
        <w:ind w:left="1560" w:right="906"/>
      </w:pPr>
      <w:r>
        <w:rPr>
          <w:rFonts w:ascii="Segoe UI Symbol" w:eastAsia="Segoe UI Symbol" w:hAnsi="Segoe UI Symbol" w:cs="Segoe UI Symbol"/>
        </w:rPr>
        <w:t>−</w:t>
      </w:r>
      <w:r>
        <w:rPr>
          <w:rFonts w:ascii="Arial" w:eastAsia="Arial" w:hAnsi="Arial" w:cs="Arial"/>
        </w:rPr>
        <w:t xml:space="preserve"> </w:t>
      </w:r>
      <w:r>
        <w:t xml:space="preserve">о потребности ребенка, поступающего на обучение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p>
    <w:p w:rsidR="00073B16" w:rsidRDefault="00B755E3">
      <w:pPr>
        <w:spacing w:after="61"/>
        <w:ind w:left="1560" w:right="906"/>
      </w:pPr>
      <w:r>
        <w:rPr>
          <w:rFonts w:ascii="Segoe UI Symbol" w:eastAsia="Segoe UI Symbol" w:hAnsi="Segoe UI Symbol" w:cs="Segoe UI Symbol"/>
        </w:rPr>
        <w:t>−</w:t>
      </w:r>
      <w:r>
        <w:rPr>
          <w:rFonts w:ascii="Arial" w:eastAsia="Arial" w:hAnsi="Arial" w:cs="Arial"/>
        </w:rPr>
        <w:t xml:space="preserve"> </w:t>
      </w:r>
      <w:r>
        <w:t xml:space="preserve">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rsidR="00073B16" w:rsidRDefault="00B755E3">
      <w:pPr>
        <w:spacing w:after="80"/>
        <w:ind w:left="1560" w:right="906"/>
      </w:pPr>
      <w:r>
        <w:rPr>
          <w:rFonts w:ascii="Segoe UI Symbol" w:eastAsia="Segoe UI Symbol" w:hAnsi="Segoe UI Symbol" w:cs="Segoe UI Symbol"/>
        </w:rPr>
        <w:t>−</w:t>
      </w:r>
      <w:r>
        <w:rPr>
          <w:rFonts w:ascii="Arial" w:eastAsia="Arial" w:hAnsi="Arial" w:cs="Arial"/>
        </w:rPr>
        <w:t xml:space="preserve"> </w:t>
      </w:r>
      <w:r>
        <w:t xml:space="preserve">язык образования (в случае получения образования на родном языке из числа языков народов Российской Федерации или на иностранном языке);  </w:t>
      </w:r>
    </w:p>
    <w:p w:rsidR="00073B16" w:rsidRDefault="00B755E3">
      <w:pPr>
        <w:spacing w:after="84"/>
        <w:ind w:left="1560" w:right="906"/>
      </w:pPr>
      <w:r>
        <w:rPr>
          <w:rFonts w:ascii="Segoe UI Symbol" w:eastAsia="Segoe UI Symbol" w:hAnsi="Segoe UI Symbol" w:cs="Segoe UI Symbol"/>
        </w:rPr>
        <w:t>−</w:t>
      </w:r>
      <w:r>
        <w:rPr>
          <w:rFonts w:ascii="Arial" w:eastAsia="Arial" w:hAnsi="Arial" w:cs="Arial"/>
        </w:rPr>
        <w:t xml:space="preserve"> </w:t>
      </w:r>
      <w: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073B16" w:rsidRDefault="00B755E3">
      <w:pPr>
        <w:spacing w:after="60"/>
        <w:ind w:left="1560" w:right="906"/>
      </w:pPr>
      <w:r>
        <w:rPr>
          <w:rFonts w:ascii="Segoe UI Symbol" w:eastAsia="Segoe UI Symbol" w:hAnsi="Segoe UI Symbol" w:cs="Segoe UI Symbol"/>
        </w:rPr>
        <w:t>−</w:t>
      </w:r>
      <w:r>
        <w:rPr>
          <w:rFonts w:ascii="Arial" w:eastAsia="Arial" w:hAnsi="Arial" w:cs="Arial"/>
        </w:rPr>
        <w:t xml:space="preserve"> </w:t>
      </w:r>
      <w:r>
        <w:t xml:space="preserve">государственный язык республики Российской Федерации (в случае предоставления ОУ возможности изучения государственного языка республики Российской Федерации);  </w:t>
      </w:r>
    </w:p>
    <w:p w:rsidR="00073B16" w:rsidRDefault="00B755E3">
      <w:pPr>
        <w:spacing w:after="85"/>
        <w:ind w:left="1560" w:right="906"/>
      </w:pPr>
      <w:r>
        <w:rPr>
          <w:rFonts w:ascii="Segoe UI Symbol" w:eastAsia="Segoe UI Symbol" w:hAnsi="Segoe UI Symbol" w:cs="Segoe UI Symbol"/>
        </w:rPr>
        <w:lastRenderedPageBreak/>
        <w:t>−</w:t>
      </w:r>
      <w:r>
        <w:rPr>
          <w:rFonts w:ascii="Arial" w:eastAsia="Arial" w:hAnsi="Arial" w:cs="Arial"/>
        </w:rPr>
        <w:t xml:space="preserve"> </w:t>
      </w:r>
      <w:r>
        <w:t xml:space="preserve">факт ознакомления родителя(ей) (законного(ых) представителя(ей) ребенка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rsidR="00073B16" w:rsidRDefault="00B755E3">
      <w:pPr>
        <w:ind w:left="1560" w:right="906"/>
      </w:pPr>
      <w:r>
        <w:rPr>
          <w:rFonts w:ascii="Segoe UI Symbol" w:eastAsia="Segoe UI Symbol" w:hAnsi="Segoe UI Symbol" w:cs="Segoe UI Symbol"/>
        </w:rPr>
        <w:t>−</w:t>
      </w:r>
      <w:r>
        <w:rPr>
          <w:rFonts w:ascii="Arial" w:eastAsia="Arial" w:hAnsi="Arial" w:cs="Arial"/>
        </w:rPr>
        <w:t xml:space="preserve"> </w:t>
      </w:r>
      <w:r>
        <w:t>согласие родителя(ей) (законного(ых) представителя(ей) ребенка на обработку персональных данных;</w:t>
      </w:r>
      <w:r>
        <w:rPr>
          <w:b/>
        </w:rPr>
        <w:t xml:space="preserve"> </w:t>
      </w:r>
    </w:p>
    <w:p w:rsidR="00073B16" w:rsidRDefault="00B755E3">
      <w:pPr>
        <w:spacing w:after="44"/>
        <w:ind w:left="1560" w:right="906"/>
      </w:pPr>
      <w:r>
        <w:t xml:space="preserve">- для приема родитель (родители) (законный (законные) представитель (представители) ребенка, являющегося иностранным гражданином или лицом без гражданства, дополнительно в заявлении о приеме на обучение дает (дают) согласие для прохождения тестирования. </w:t>
      </w:r>
    </w:p>
    <w:p w:rsidR="00073B16" w:rsidRDefault="00B755E3" w:rsidP="00A24326">
      <w:pPr>
        <w:pStyle w:val="a3"/>
        <w:numPr>
          <w:ilvl w:val="0"/>
          <w:numId w:val="20"/>
        </w:numPr>
        <w:ind w:right="906"/>
      </w:pPr>
      <w:r>
        <w:t>Образец заявления о приеме на обучение ОУ размещает на информационном стенде и официальном сайте в сети Интернет.</w:t>
      </w:r>
      <w:r w:rsidRPr="00A24326">
        <w:rPr>
          <w:b/>
        </w:rPr>
        <w:t xml:space="preserve"> </w:t>
      </w:r>
      <w:r>
        <w:t xml:space="preserve"> </w:t>
      </w:r>
    </w:p>
    <w:p w:rsidR="00073B16" w:rsidRDefault="00B755E3" w:rsidP="00A24326">
      <w:pPr>
        <w:pStyle w:val="a3"/>
        <w:numPr>
          <w:ilvl w:val="0"/>
          <w:numId w:val="20"/>
        </w:numPr>
        <w:ind w:right="906"/>
      </w:pPr>
      <w:r>
        <w:t xml:space="preserve">Для приема родитель(и) (законный(ые) представитель(и) ребенка представляют следующие документы:  </w:t>
      </w:r>
    </w:p>
    <w:p w:rsidR="00073B16" w:rsidRDefault="00B755E3">
      <w:pPr>
        <w:numPr>
          <w:ilvl w:val="0"/>
          <w:numId w:val="8"/>
        </w:numPr>
        <w:ind w:right="906"/>
      </w:pPr>
      <w:r>
        <w:t xml:space="preserve">копию документа, удостоверяющего личность родителя (законного    представителя) ребенка;  </w:t>
      </w:r>
    </w:p>
    <w:p w:rsidR="00073B16" w:rsidRDefault="00B755E3">
      <w:pPr>
        <w:numPr>
          <w:ilvl w:val="0"/>
          <w:numId w:val="8"/>
        </w:numPr>
        <w:ind w:right="906"/>
      </w:pPr>
      <w:r>
        <w:t xml:space="preserve">копию свидетельства о рождении ребенка или документа, подтверждающего родство заявителя;  </w:t>
      </w:r>
    </w:p>
    <w:p w:rsidR="00073B16" w:rsidRDefault="00B755E3">
      <w:pPr>
        <w:numPr>
          <w:ilvl w:val="0"/>
          <w:numId w:val="8"/>
        </w:numPr>
        <w:ind w:right="906"/>
      </w:pPr>
      <w:r>
        <w:t xml:space="preserve">копию свидетельства о рождении полнородных и неполнородных брата и (или) сестры, усыновленных (удочеренных), детей, опекунами (попечителями) которых являются родители (законные представители) этого ребенка, или детей, родителями (законными представителями) которых являются опекуны (попечители) этого ребенка (в случае использования права преимущественного приема на обучение по образовательным программам начального общего образования ребенка в общеобразовательную организацию, в которой обучаются его полнородные и неполнородные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4) копию документа, подтверждающего установление опеки или  попечительства (при необходимости);  </w:t>
      </w:r>
    </w:p>
    <w:p w:rsidR="00073B16" w:rsidRDefault="00B755E3" w:rsidP="0002461B">
      <w:pPr>
        <w:numPr>
          <w:ilvl w:val="0"/>
          <w:numId w:val="9"/>
        </w:numPr>
        <w:spacing w:after="0"/>
        <w:ind w:right="906"/>
      </w:pPr>
      <w:r>
        <w:t xml:space="preserve">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  </w:t>
      </w:r>
    </w:p>
    <w:p w:rsidR="00073B16" w:rsidRDefault="00B755E3" w:rsidP="0002461B">
      <w:pPr>
        <w:numPr>
          <w:ilvl w:val="0"/>
          <w:numId w:val="9"/>
        </w:numPr>
        <w:spacing w:after="0"/>
        <w:ind w:right="906"/>
      </w:pPr>
      <w:r>
        <w:lastRenderedPageBreak/>
        <w:t xml:space="preserve">копию документов, подтверждающих право внеочередного, первоочередного приема на обучение по основным общеобразовательным программам; </w:t>
      </w:r>
    </w:p>
    <w:p w:rsidR="00073B16" w:rsidRDefault="00B755E3" w:rsidP="0002461B">
      <w:pPr>
        <w:numPr>
          <w:ilvl w:val="0"/>
          <w:numId w:val="9"/>
        </w:numPr>
        <w:spacing w:after="0"/>
        <w:ind w:right="906"/>
      </w:pPr>
      <w:r>
        <w:t xml:space="preserve">копию заключения психолого-медико-педагогической комиссии (при наличии).   </w:t>
      </w:r>
    </w:p>
    <w:p w:rsidR="00073B16" w:rsidRDefault="00B755E3" w:rsidP="0002461B">
      <w:pPr>
        <w:spacing w:after="0"/>
        <w:ind w:left="1560" w:right="906"/>
      </w:pPr>
      <w:r>
        <w:t xml:space="preserve">   При посещении общеобразовательной организаци</w:t>
      </w:r>
      <w:r w:rsidR="0002461B">
        <w:t xml:space="preserve">и и (или) очном взаимодействии с уполномоченными должностными лицами общеобразовательной </w:t>
      </w:r>
      <w:r>
        <w:t xml:space="preserve">организации  родитель(и)  (законный(ые) представитель(и) ребенка предъявляет(ют) оригиналы документов, указанных в абзацах 1-5 настоящего пункта.   </w:t>
      </w:r>
    </w:p>
    <w:p w:rsidR="00073B16" w:rsidRDefault="00B755E3" w:rsidP="0002461B">
      <w:pPr>
        <w:spacing w:after="0" w:line="259" w:lineRule="auto"/>
        <w:ind w:left="1560" w:firstLine="0"/>
        <w:jc w:val="left"/>
      </w:pPr>
      <w:r>
        <w:t xml:space="preserve">   </w:t>
      </w:r>
      <w:r>
        <w:tab/>
      </w:r>
      <w:r>
        <w:rPr>
          <w:color w:val="00B0F0"/>
        </w:rPr>
        <w:t xml:space="preserve">  </w:t>
      </w:r>
    </w:p>
    <w:p w:rsidR="00073B16" w:rsidRDefault="0002461B" w:rsidP="0002461B">
      <w:pPr>
        <w:spacing w:after="0"/>
        <w:ind w:left="1560" w:right="906"/>
      </w:pPr>
      <w:r>
        <w:rPr>
          <w:sz w:val="24"/>
        </w:rPr>
        <w:t>33.</w:t>
      </w:r>
      <w:r w:rsidR="00B755E3">
        <w:t xml:space="preserve">Родитель (родители) (законный (законные) представитель (представители) ребенка, являющегося иностранным гражданином или лицом без гражданства, предъявляет (предъявляют): </w:t>
      </w:r>
    </w:p>
    <w:p w:rsidR="00073B16" w:rsidRDefault="00B755E3">
      <w:pPr>
        <w:numPr>
          <w:ilvl w:val="0"/>
          <w:numId w:val="10"/>
        </w:numPr>
        <w:spacing w:after="184"/>
        <w:ind w:right="906"/>
      </w:pPr>
      <w:r>
        <w:t xml:space="preserve">копии документов, подтверждающих родство заявителя (заявителей) (или законность представления прав ребенка); </w:t>
      </w:r>
    </w:p>
    <w:p w:rsidR="00073B16" w:rsidRDefault="00B755E3" w:rsidP="00FF2FE0">
      <w:pPr>
        <w:numPr>
          <w:ilvl w:val="0"/>
          <w:numId w:val="10"/>
        </w:numPr>
        <w:spacing w:after="0"/>
        <w:ind w:right="906"/>
      </w:pPr>
      <w: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Pr>
          <w:vertAlign w:val="superscript"/>
        </w:rPr>
        <w:footnoteReference w:id="1"/>
      </w:r>
      <w:r>
        <w:rPr>
          <w:vertAlign w:val="superscript"/>
        </w:rPr>
        <w:t>.1</w:t>
      </w:r>
      <w:r>
        <w:t xml:space="preserve">; </w:t>
      </w:r>
    </w:p>
    <w:p w:rsidR="00073B16" w:rsidRDefault="00073B16" w:rsidP="00FF2FE0">
      <w:pPr>
        <w:spacing w:after="0" w:line="259" w:lineRule="auto"/>
        <w:ind w:left="1550" w:firstLine="0"/>
        <w:jc w:val="left"/>
      </w:pPr>
    </w:p>
    <w:p w:rsidR="00073B16" w:rsidRDefault="00B755E3" w:rsidP="00FF2FE0">
      <w:pPr>
        <w:numPr>
          <w:ilvl w:val="0"/>
          <w:numId w:val="10"/>
        </w:numPr>
        <w:spacing w:after="0"/>
        <w:ind w:right="906"/>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w:t>
      </w:r>
      <w:r>
        <w:rPr>
          <w:vertAlign w:val="superscript"/>
        </w:rPr>
        <w:t>29.2</w:t>
      </w:r>
      <w:r>
        <w:t xml:space="preserve">; </w:t>
      </w:r>
    </w:p>
    <w:p w:rsidR="00073B16" w:rsidRDefault="00073B16" w:rsidP="00FF2FE0">
      <w:pPr>
        <w:spacing w:after="0" w:line="259" w:lineRule="auto"/>
        <w:ind w:left="1560" w:firstLine="0"/>
        <w:jc w:val="left"/>
      </w:pPr>
    </w:p>
    <w:p w:rsidR="00073B16" w:rsidRDefault="00B755E3" w:rsidP="00FF2FE0">
      <w:pPr>
        <w:numPr>
          <w:ilvl w:val="0"/>
          <w:numId w:val="10"/>
        </w:numPr>
        <w:spacing w:after="0"/>
        <w:ind w:right="906"/>
      </w:pPr>
      <w:r>
        <w:t xml:space="preserve">копии документов,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 </w:t>
      </w:r>
    </w:p>
    <w:p w:rsidR="00073B16" w:rsidRDefault="00B755E3">
      <w:pPr>
        <w:spacing w:after="184"/>
        <w:ind w:left="1560" w:right="906"/>
      </w:pPr>
      <w:r>
        <w:t xml:space="preserve">7) копии документов, подтверждающих осуществление родителем (законным представителем) трудовой деятельности (при наличии). </w:t>
      </w:r>
    </w:p>
    <w:p w:rsidR="00073B16" w:rsidRDefault="00B755E3">
      <w:pPr>
        <w:spacing w:after="184"/>
        <w:ind w:left="1560" w:right="906"/>
      </w:pPr>
      <w:r>
        <w:t xml:space="preserve">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073B16" w:rsidRDefault="003400C3">
      <w:pPr>
        <w:ind w:left="1560" w:right="906"/>
      </w:pPr>
      <w:r>
        <w:t>34.</w:t>
      </w:r>
      <w:r w:rsidR="00B755E3">
        <w:t xml:space="preserve"> Правил</w:t>
      </w:r>
      <w:r>
        <w:t>а</w:t>
      </w:r>
      <w:r w:rsidR="00B755E3">
        <w:t xml:space="preserve"> не распростр</w:t>
      </w:r>
      <w:r>
        <w:t>аняются на иностранных граждан</w:t>
      </w:r>
      <w:r w:rsidR="00B755E3">
        <w:t>,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r w:rsidR="00B755E3">
        <w:rPr>
          <w:color w:val="FF0000"/>
        </w:rPr>
        <w:t xml:space="preserve"> </w:t>
      </w:r>
      <w:r w:rsidR="00B755E3">
        <w:t xml:space="preserve">и </w:t>
      </w:r>
      <w:hyperlink r:id="rId7" w:anchor="/document/99/901823501/ZA00MT22PA/">
        <w:r w:rsidR="00B755E3">
          <w:t>пункте 21</w:t>
        </w:r>
      </w:hyperlink>
      <w:hyperlink r:id="rId8" w:anchor="/document/99/901823501/ZA00MT22PA/">
        <w:r w:rsidR="00B755E3">
          <w:t xml:space="preserve"> </w:t>
        </w:r>
      </w:hyperlink>
      <w:r w:rsidR="00B755E3">
        <w:t xml:space="preserve">статьи 5 ( на иностранных граждан, являющихся: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w:t>
      </w:r>
      <w:r w:rsidR="00B755E3">
        <w:lastRenderedPageBreak/>
        <w:t xml:space="preserve">Российскую Федерацию в связи с исполнением служебных обязанностей должностных лиц иностранных государств; сотрудниками и членами административно-технического персонала аппаратов военного аппарата, торговых представительств и иных представительств органов государственной власти иностранных государств; членами их семей) Федерального закона от 25 июля 2002 г. № 115-ФЗ "О правовом положении иностранных граждан в Российской Федерации". </w:t>
      </w:r>
    </w:p>
    <w:p w:rsidR="00073B16" w:rsidRDefault="00B755E3">
      <w:pPr>
        <w:ind w:left="1560" w:right="906"/>
      </w:pPr>
      <w:r>
        <w:rPr>
          <w:color w:val="FF0000"/>
        </w:rPr>
        <w:t xml:space="preserve"> </w:t>
      </w:r>
      <w:r>
        <w:t xml:space="preserve">Иностранные граждане, указанные в абзаце первом настоящего пункта Правил, предъявляют следующие документы: </w:t>
      </w:r>
    </w:p>
    <w:p w:rsidR="00073B16" w:rsidRDefault="00B755E3">
      <w:pPr>
        <w:numPr>
          <w:ilvl w:val="0"/>
          <w:numId w:val="11"/>
        </w:numPr>
        <w:ind w:right="906" w:hanging="305"/>
      </w:pPr>
      <w:r>
        <w:t xml:space="preserve">копия свидетельства о рождении ребенка; </w:t>
      </w:r>
    </w:p>
    <w:p w:rsidR="00073B16" w:rsidRDefault="00B755E3">
      <w:pPr>
        <w:numPr>
          <w:ilvl w:val="0"/>
          <w:numId w:val="11"/>
        </w:numPr>
        <w:ind w:right="906" w:hanging="305"/>
      </w:pPr>
      <w:r>
        <w:t xml:space="preserve">копия паспорта; </w:t>
      </w:r>
    </w:p>
    <w:p w:rsidR="00073B16" w:rsidRDefault="00B755E3">
      <w:pPr>
        <w:numPr>
          <w:ilvl w:val="0"/>
          <w:numId w:val="11"/>
        </w:numPr>
        <w:ind w:right="906" w:hanging="305"/>
      </w:pPr>
      <w:r>
        <w:t xml:space="preserve">справка о регистрации по месту жительства. </w:t>
      </w:r>
    </w:p>
    <w:p w:rsidR="00073B16" w:rsidRDefault="00073B16" w:rsidP="003520E5">
      <w:pPr>
        <w:spacing w:after="0" w:line="259" w:lineRule="auto"/>
        <w:ind w:left="0" w:firstLine="0"/>
        <w:jc w:val="left"/>
      </w:pPr>
    </w:p>
    <w:p w:rsidR="00073B16" w:rsidRDefault="003520E5" w:rsidP="003520E5">
      <w:pPr>
        <w:ind w:left="1551" w:right="906" w:firstLine="0"/>
      </w:pPr>
      <w:r>
        <w:t>35.</w:t>
      </w:r>
      <w:r w:rsidR="00B755E3">
        <w:t xml:space="preserve">Не допускается требовать представления других документов, </w:t>
      </w:r>
      <w:r>
        <w:t>кроме предусмотренных пунктом 32</w:t>
      </w:r>
      <w:r w:rsidR="00B755E3">
        <w:t xml:space="preserve"> Правил, в качестве основания для приема на обучение по ООП НОО.  </w:t>
      </w:r>
    </w:p>
    <w:p w:rsidR="00073B16" w:rsidRDefault="00B755E3" w:rsidP="003520E5">
      <w:pPr>
        <w:ind w:right="906"/>
      </w:pPr>
      <w:r>
        <w:t>При подаче заявления на обучение в электронной форме посредством ЕПГУ не допускается требовать копий или оригиналов докуме</w:t>
      </w:r>
      <w:r w:rsidR="003520E5">
        <w:t>нтов, предусмотренных пунктом 32</w:t>
      </w:r>
      <w:r>
        <w:t xml:space="preserve"> Правил,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rsidR="00073B16" w:rsidRDefault="003520E5" w:rsidP="003520E5">
      <w:pPr>
        <w:ind w:left="1560" w:right="906" w:firstLine="0"/>
      </w:pPr>
      <w:r>
        <w:t>36.</w:t>
      </w:r>
      <w:r w:rsidR="00B755E3">
        <w:t xml:space="preserve">Родитель(и) (законный(ые) представитель(и) ребенка имеет право по своему усмотрению представлять другие документы.  </w:t>
      </w:r>
    </w:p>
    <w:p w:rsidR="00073B16" w:rsidRDefault="00B755E3" w:rsidP="003520E5">
      <w:pPr>
        <w:pStyle w:val="a3"/>
        <w:numPr>
          <w:ilvl w:val="0"/>
          <w:numId w:val="23"/>
        </w:numPr>
        <w:ind w:right="906"/>
      </w:pPr>
      <w:r>
        <w:t xml:space="preserve">Факт приема заявления о приеме на обучение и перечень документов, представленных родителем(ями) (законным(ыми) представителем(ями) ребенка, регистрируются в журнале приема заявлений о приеме на обучение в ОУ. Уведомление о факте приема заявления направляется в личный кабинет на ЕПГУ (при условии завершения процедуры прохождения регистрации в единой системе идентификации и аутентификации). Журнал приема заявлений может вестись в том числе в электронном виде в региональной государственной системе Республики Крым (при наличии).   </w:t>
      </w:r>
    </w:p>
    <w:p w:rsidR="00073B16" w:rsidRDefault="00B755E3">
      <w:pPr>
        <w:ind w:left="1550" w:right="906" w:firstLine="708"/>
      </w:pPr>
      <w:r>
        <w:t>При подаче заявления на обучение через операторов почтовой связи общего пользования или лично в ОУ после регистрации заявления о приеме на обучение и перечня документов, представленных родителем(ями) (законным(ыми) представителем(ями) ребенка, родителю(ям) (законному (ым) представителю (ям) ребенка выдается документ, заверенный подписью должностного лица ОУ,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w:t>
      </w:r>
      <w:r w:rsidR="00134164">
        <w:t xml:space="preserve"> приеме на обучение документов.</w:t>
      </w:r>
      <w:r>
        <w:t xml:space="preserve"> </w:t>
      </w:r>
    </w:p>
    <w:p w:rsidR="00073B16" w:rsidRDefault="00B755E3">
      <w:pPr>
        <w:spacing w:after="0" w:line="259" w:lineRule="auto"/>
        <w:ind w:left="246" w:firstLine="0"/>
        <w:jc w:val="center"/>
      </w:pPr>
      <w:r>
        <w:rPr>
          <w:b/>
          <w:sz w:val="20"/>
        </w:rPr>
        <w:lastRenderedPageBreak/>
        <w:t xml:space="preserve"> </w:t>
      </w:r>
    </w:p>
    <w:p w:rsidR="00073B16" w:rsidRDefault="00B755E3">
      <w:pPr>
        <w:spacing w:after="0" w:line="259" w:lineRule="auto"/>
        <w:ind w:left="246" w:firstLine="0"/>
        <w:jc w:val="center"/>
      </w:pPr>
      <w:r>
        <w:rPr>
          <w:b/>
          <w:sz w:val="20"/>
        </w:rPr>
        <w:t xml:space="preserve"> </w:t>
      </w:r>
    </w:p>
    <w:p w:rsidR="0002461B" w:rsidRDefault="0002461B">
      <w:pPr>
        <w:spacing w:after="0" w:line="259" w:lineRule="auto"/>
        <w:ind w:left="10" w:right="76"/>
        <w:jc w:val="right"/>
        <w:rPr>
          <w:b/>
          <w:sz w:val="20"/>
        </w:rPr>
      </w:pPr>
    </w:p>
    <w:p w:rsidR="0002461B" w:rsidRDefault="0002461B">
      <w:pPr>
        <w:spacing w:after="0" w:line="259" w:lineRule="auto"/>
        <w:ind w:left="10" w:right="76"/>
        <w:jc w:val="right"/>
        <w:rPr>
          <w:b/>
          <w:sz w:val="20"/>
        </w:rPr>
      </w:pPr>
    </w:p>
    <w:p w:rsidR="0002461B" w:rsidRDefault="0002461B">
      <w:pPr>
        <w:spacing w:after="0" w:line="259" w:lineRule="auto"/>
        <w:ind w:left="10" w:right="76"/>
        <w:jc w:val="right"/>
        <w:rPr>
          <w:b/>
          <w:sz w:val="20"/>
        </w:rPr>
      </w:pPr>
    </w:p>
    <w:p w:rsidR="0002461B" w:rsidRDefault="0002461B">
      <w:pPr>
        <w:spacing w:after="0" w:line="259" w:lineRule="auto"/>
        <w:ind w:left="10" w:right="76"/>
        <w:jc w:val="right"/>
        <w:rPr>
          <w:b/>
          <w:sz w:val="20"/>
        </w:rPr>
      </w:pPr>
    </w:p>
    <w:p w:rsidR="0002461B" w:rsidRDefault="0002461B">
      <w:pPr>
        <w:spacing w:after="0" w:line="259" w:lineRule="auto"/>
        <w:ind w:left="10" w:right="76"/>
        <w:jc w:val="right"/>
        <w:rPr>
          <w:b/>
          <w:sz w:val="20"/>
        </w:rPr>
      </w:pPr>
    </w:p>
    <w:p w:rsidR="0002461B" w:rsidRDefault="0002461B">
      <w:pPr>
        <w:spacing w:after="0" w:line="259" w:lineRule="auto"/>
        <w:ind w:left="10" w:right="76"/>
        <w:jc w:val="right"/>
        <w:rPr>
          <w:b/>
          <w:sz w:val="20"/>
        </w:rPr>
      </w:pPr>
    </w:p>
    <w:sectPr w:rsidR="0002461B">
      <w:footnotePr>
        <w:numRestart w:val="eachPage"/>
      </w:footnotePr>
      <w:pgSz w:w="11906" w:h="16838"/>
      <w:pgMar w:top="739" w:right="562" w:bottom="621"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994" w:rsidRDefault="00B25994">
      <w:pPr>
        <w:spacing w:after="0" w:line="240" w:lineRule="auto"/>
      </w:pPr>
      <w:r>
        <w:separator/>
      </w:r>
    </w:p>
  </w:endnote>
  <w:endnote w:type="continuationSeparator" w:id="0">
    <w:p w:rsidR="00B25994" w:rsidRDefault="00B25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994" w:rsidRDefault="00B25994">
      <w:pPr>
        <w:spacing w:after="215" w:line="243" w:lineRule="auto"/>
        <w:ind w:left="1560" w:right="852" w:firstLine="0"/>
      </w:pPr>
      <w:r>
        <w:separator/>
      </w:r>
    </w:p>
  </w:footnote>
  <w:footnote w:type="continuationSeparator" w:id="0">
    <w:p w:rsidR="00B25994" w:rsidRDefault="00B25994">
      <w:pPr>
        <w:spacing w:after="215" w:line="243" w:lineRule="auto"/>
        <w:ind w:left="1560" w:right="852" w:firstLine="0"/>
      </w:pPr>
      <w:r>
        <w:continuationSeparator/>
      </w:r>
    </w:p>
  </w:footnote>
  <w:footnote w:id="1">
    <w:p w:rsidR="00073B16" w:rsidRDefault="00B755E3">
      <w:pPr>
        <w:pStyle w:val="footnotedescription"/>
        <w:ind w:right="852"/>
      </w:pPr>
      <w:r>
        <w:t xml:space="preserve">5)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 </w:t>
      </w:r>
    </w:p>
    <w:p w:rsidR="00073B16" w:rsidRDefault="00B755E3">
      <w:pPr>
        <w:pStyle w:val="footnotedescription"/>
        <w:spacing w:after="0" w:line="237" w:lineRule="auto"/>
      </w:pPr>
      <w:r>
        <w:t xml:space="preserve">6) медицинское заключение об отсутствии у ребенка,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2CCC"/>
    <w:multiLevelType w:val="hybridMultilevel"/>
    <w:tmpl w:val="B7D292D6"/>
    <w:lvl w:ilvl="0" w:tplc="C72EB49C">
      <w:start w:val="1"/>
      <w:numFmt w:val="decimal"/>
      <w:lvlText w:val="%1)"/>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AA6C1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C252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02EDB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B02F4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6CE8A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BA274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0470C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FE42E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0AF5D90"/>
    <w:multiLevelType w:val="hybridMultilevel"/>
    <w:tmpl w:val="306A9A16"/>
    <w:lvl w:ilvl="0" w:tplc="D032A358">
      <w:start w:val="10"/>
      <w:numFmt w:val="decimal"/>
      <w:lvlText w:val="%1."/>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B2A21C">
      <w:start w:val="1"/>
      <w:numFmt w:val="lowerLetter"/>
      <w:lvlText w:val="%2"/>
      <w:lvlJc w:val="left"/>
      <w:pPr>
        <w:ind w:left="1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3ACD34">
      <w:start w:val="1"/>
      <w:numFmt w:val="lowerRoman"/>
      <w:lvlText w:val="%3"/>
      <w:lvlJc w:val="left"/>
      <w:pPr>
        <w:ind w:left="1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0476A6">
      <w:start w:val="1"/>
      <w:numFmt w:val="decimal"/>
      <w:lvlText w:val="%4"/>
      <w:lvlJc w:val="left"/>
      <w:pPr>
        <w:ind w:left="2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D29C9C">
      <w:start w:val="1"/>
      <w:numFmt w:val="lowerLetter"/>
      <w:lvlText w:val="%5"/>
      <w:lvlJc w:val="left"/>
      <w:pPr>
        <w:ind w:left="3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C2BB22">
      <w:start w:val="1"/>
      <w:numFmt w:val="lowerRoman"/>
      <w:lvlText w:val="%6"/>
      <w:lvlJc w:val="left"/>
      <w:pPr>
        <w:ind w:left="3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FC9968">
      <w:start w:val="1"/>
      <w:numFmt w:val="decimal"/>
      <w:lvlText w:val="%7"/>
      <w:lvlJc w:val="left"/>
      <w:pPr>
        <w:ind w:left="4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AE7708">
      <w:start w:val="1"/>
      <w:numFmt w:val="lowerLetter"/>
      <w:lvlText w:val="%8"/>
      <w:lvlJc w:val="left"/>
      <w:pPr>
        <w:ind w:left="5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DC1068">
      <w:start w:val="1"/>
      <w:numFmt w:val="lowerRoman"/>
      <w:lvlText w:val="%9"/>
      <w:lvlJc w:val="left"/>
      <w:pPr>
        <w:ind w:left="6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E30B68"/>
    <w:multiLevelType w:val="hybridMultilevel"/>
    <w:tmpl w:val="F5CAF198"/>
    <w:lvl w:ilvl="0" w:tplc="E68E86C0">
      <w:start w:val="37"/>
      <w:numFmt w:val="decimal"/>
      <w:lvlText w:val="%1."/>
      <w:lvlJc w:val="left"/>
      <w:pPr>
        <w:ind w:left="1926" w:hanging="375"/>
      </w:pPr>
      <w:rPr>
        <w:rFonts w:hint="default"/>
      </w:rPr>
    </w:lvl>
    <w:lvl w:ilvl="1" w:tplc="04190019" w:tentative="1">
      <w:start w:val="1"/>
      <w:numFmt w:val="lowerLetter"/>
      <w:lvlText w:val="%2."/>
      <w:lvlJc w:val="left"/>
      <w:pPr>
        <w:ind w:left="2631" w:hanging="360"/>
      </w:pPr>
    </w:lvl>
    <w:lvl w:ilvl="2" w:tplc="0419001B" w:tentative="1">
      <w:start w:val="1"/>
      <w:numFmt w:val="lowerRoman"/>
      <w:lvlText w:val="%3."/>
      <w:lvlJc w:val="right"/>
      <w:pPr>
        <w:ind w:left="3351" w:hanging="180"/>
      </w:pPr>
    </w:lvl>
    <w:lvl w:ilvl="3" w:tplc="0419000F" w:tentative="1">
      <w:start w:val="1"/>
      <w:numFmt w:val="decimal"/>
      <w:lvlText w:val="%4."/>
      <w:lvlJc w:val="left"/>
      <w:pPr>
        <w:ind w:left="4071" w:hanging="360"/>
      </w:pPr>
    </w:lvl>
    <w:lvl w:ilvl="4" w:tplc="04190019" w:tentative="1">
      <w:start w:val="1"/>
      <w:numFmt w:val="lowerLetter"/>
      <w:lvlText w:val="%5."/>
      <w:lvlJc w:val="left"/>
      <w:pPr>
        <w:ind w:left="4791" w:hanging="360"/>
      </w:pPr>
    </w:lvl>
    <w:lvl w:ilvl="5" w:tplc="0419001B" w:tentative="1">
      <w:start w:val="1"/>
      <w:numFmt w:val="lowerRoman"/>
      <w:lvlText w:val="%6."/>
      <w:lvlJc w:val="right"/>
      <w:pPr>
        <w:ind w:left="5511" w:hanging="180"/>
      </w:pPr>
    </w:lvl>
    <w:lvl w:ilvl="6" w:tplc="0419000F" w:tentative="1">
      <w:start w:val="1"/>
      <w:numFmt w:val="decimal"/>
      <w:lvlText w:val="%7."/>
      <w:lvlJc w:val="left"/>
      <w:pPr>
        <w:ind w:left="6231" w:hanging="360"/>
      </w:pPr>
    </w:lvl>
    <w:lvl w:ilvl="7" w:tplc="04190019" w:tentative="1">
      <w:start w:val="1"/>
      <w:numFmt w:val="lowerLetter"/>
      <w:lvlText w:val="%8."/>
      <w:lvlJc w:val="left"/>
      <w:pPr>
        <w:ind w:left="6951" w:hanging="360"/>
      </w:pPr>
    </w:lvl>
    <w:lvl w:ilvl="8" w:tplc="0419001B" w:tentative="1">
      <w:start w:val="1"/>
      <w:numFmt w:val="lowerRoman"/>
      <w:lvlText w:val="%9."/>
      <w:lvlJc w:val="right"/>
      <w:pPr>
        <w:ind w:left="7671" w:hanging="180"/>
      </w:pPr>
    </w:lvl>
  </w:abstractNum>
  <w:abstractNum w:abstractNumId="3" w15:restartNumberingAfterBreak="0">
    <w:nsid w:val="0D19228D"/>
    <w:multiLevelType w:val="hybridMultilevel"/>
    <w:tmpl w:val="4B824988"/>
    <w:lvl w:ilvl="0" w:tplc="5E9C19B2">
      <w:start w:val="5"/>
      <w:numFmt w:val="decimal"/>
      <w:lvlText w:val="%1)"/>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90D66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ECDA0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D051E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3AFF3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BA61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32AFA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800C8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4AE03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1FE713F"/>
    <w:multiLevelType w:val="hybridMultilevel"/>
    <w:tmpl w:val="8A289BCE"/>
    <w:lvl w:ilvl="0" w:tplc="DB9A5C1A">
      <w:start w:val="1"/>
      <w:numFmt w:val="bullet"/>
      <w:lvlText w:val="-"/>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EA76C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82030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D28A8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14C9A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5E152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0ECB9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38727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30EED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553495D"/>
    <w:multiLevelType w:val="hybridMultilevel"/>
    <w:tmpl w:val="5E08C140"/>
    <w:lvl w:ilvl="0" w:tplc="4768B514">
      <w:start w:val="1"/>
      <w:numFmt w:val="bullet"/>
      <w:lvlText w:val="-"/>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6C250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B88CB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C6260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00324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E6FD6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888A4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74165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4A5D3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56E5DFC"/>
    <w:multiLevelType w:val="hybridMultilevel"/>
    <w:tmpl w:val="A9D61A08"/>
    <w:lvl w:ilvl="0" w:tplc="2A542702">
      <w:start w:val="24"/>
      <w:numFmt w:val="decimal"/>
      <w:lvlText w:val="%1."/>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5A92D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7C40F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7084D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9AEB6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A49D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3412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661E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ECF87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02D1840"/>
    <w:multiLevelType w:val="hybridMultilevel"/>
    <w:tmpl w:val="2F926F98"/>
    <w:lvl w:ilvl="0" w:tplc="BE7AD3EE">
      <w:start w:val="1"/>
      <w:numFmt w:val="decimal"/>
      <w:lvlText w:val="%1)"/>
      <w:lvlJc w:val="left"/>
      <w:pPr>
        <w:ind w:left="1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C6C0F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BED71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38CE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B82D6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3E528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30F4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FA06D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7E6A0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78A6972"/>
    <w:multiLevelType w:val="hybridMultilevel"/>
    <w:tmpl w:val="21806F1E"/>
    <w:lvl w:ilvl="0" w:tplc="54EEBD92">
      <w:start w:val="1"/>
      <w:numFmt w:val="decimal"/>
      <w:lvlText w:val="%1."/>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A0CAFA">
      <w:start w:val="1"/>
      <w:numFmt w:val="lowerLetter"/>
      <w:lvlText w:val="%2"/>
      <w:lvlJc w:val="left"/>
      <w:pPr>
        <w:ind w:left="1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CE17C8">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38331E">
      <w:start w:val="1"/>
      <w:numFmt w:val="decimal"/>
      <w:lvlText w:val="%4"/>
      <w:lvlJc w:val="left"/>
      <w:pPr>
        <w:ind w:left="2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4429D8">
      <w:start w:val="1"/>
      <w:numFmt w:val="lowerLetter"/>
      <w:lvlText w:val="%5"/>
      <w:lvlJc w:val="left"/>
      <w:pPr>
        <w:ind w:left="3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80932C">
      <w:start w:val="1"/>
      <w:numFmt w:val="lowerRoman"/>
      <w:lvlText w:val="%6"/>
      <w:lvlJc w:val="left"/>
      <w:pPr>
        <w:ind w:left="4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E2191A">
      <w:start w:val="1"/>
      <w:numFmt w:val="decimal"/>
      <w:lvlText w:val="%7"/>
      <w:lvlJc w:val="left"/>
      <w:pPr>
        <w:ind w:left="4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0C65E8">
      <w:start w:val="1"/>
      <w:numFmt w:val="lowerLetter"/>
      <w:lvlText w:val="%8"/>
      <w:lvlJc w:val="left"/>
      <w:pPr>
        <w:ind w:left="5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022C8E">
      <w:start w:val="1"/>
      <w:numFmt w:val="lowerRoman"/>
      <w:lvlText w:val="%9"/>
      <w:lvlJc w:val="left"/>
      <w:pPr>
        <w:ind w:left="6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8960338"/>
    <w:multiLevelType w:val="hybridMultilevel"/>
    <w:tmpl w:val="68307A9C"/>
    <w:lvl w:ilvl="0" w:tplc="39D63976">
      <w:start w:val="2"/>
      <w:numFmt w:val="decimal"/>
      <w:lvlText w:val="%1."/>
      <w:lvlJc w:val="left"/>
      <w:pPr>
        <w:ind w:left="2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D4FF74">
      <w:start w:val="1"/>
      <w:numFmt w:val="lowerLetter"/>
      <w:lvlText w:val="%2"/>
      <w:lvlJc w:val="left"/>
      <w:pPr>
        <w:ind w:left="1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7AE056">
      <w:start w:val="1"/>
      <w:numFmt w:val="lowerRoman"/>
      <w:lvlText w:val="%3"/>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96497A">
      <w:start w:val="1"/>
      <w:numFmt w:val="decimal"/>
      <w:lvlText w:val="%4"/>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0E956C">
      <w:start w:val="1"/>
      <w:numFmt w:val="lowerLetter"/>
      <w:lvlText w:val="%5"/>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1E5F7C">
      <w:start w:val="1"/>
      <w:numFmt w:val="lowerRoman"/>
      <w:lvlText w:val="%6"/>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8005E2">
      <w:start w:val="1"/>
      <w:numFmt w:val="decimal"/>
      <w:lvlText w:val="%7"/>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D850C8">
      <w:start w:val="1"/>
      <w:numFmt w:val="lowerLetter"/>
      <w:lvlText w:val="%8"/>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084358">
      <w:start w:val="1"/>
      <w:numFmt w:val="lowerRoman"/>
      <w:lvlText w:val="%9"/>
      <w:lvlJc w:val="left"/>
      <w:pPr>
        <w:ind w:left="6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983099C"/>
    <w:multiLevelType w:val="hybridMultilevel"/>
    <w:tmpl w:val="A94C4C1E"/>
    <w:lvl w:ilvl="0" w:tplc="ACA003B0">
      <w:start w:val="1"/>
      <w:numFmt w:val="decimal"/>
      <w:lvlText w:val="%1)"/>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04693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9A3F6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5E935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C86E1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C6BF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32E1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8CE76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46B66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5917F83"/>
    <w:multiLevelType w:val="hybridMultilevel"/>
    <w:tmpl w:val="455A12EE"/>
    <w:lvl w:ilvl="0" w:tplc="B960063C">
      <w:start w:val="26"/>
      <w:numFmt w:val="decimal"/>
      <w:lvlText w:val="%1."/>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58B3A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1C954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8C78D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968FC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E60E5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CC723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4C104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E417A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76D75F4"/>
    <w:multiLevelType w:val="hybridMultilevel"/>
    <w:tmpl w:val="E21CF1F6"/>
    <w:lvl w:ilvl="0" w:tplc="2364169C">
      <w:start w:val="1"/>
      <w:numFmt w:val="decimal"/>
      <w:lvlText w:val="%1."/>
      <w:lvlJc w:val="left"/>
      <w:pPr>
        <w:ind w:left="1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207836">
      <w:start w:val="1"/>
      <w:numFmt w:val="lowerLetter"/>
      <w:lvlText w:val="%2"/>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6EA086">
      <w:start w:val="1"/>
      <w:numFmt w:val="lowerRoman"/>
      <w:lvlText w:val="%3"/>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6A05C0">
      <w:start w:val="1"/>
      <w:numFmt w:val="decimal"/>
      <w:lvlText w:val="%4"/>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DA4738">
      <w:start w:val="1"/>
      <w:numFmt w:val="lowerLetter"/>
      <w:lvlText w:val="%5"/>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60434E">
      <w:start w:val="1"/>
      <w:numFmt w:val="lowerRoman"/>
      <w:lvlText w:val="%6"/>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06D7D6">
      <w:start w:val="1"/>
      <w:numFmt w:val="decimal"/>
      <w:lvlText w:val="%7"/>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34C8CA">
      <w:start w:val="1"/>
      <w:numFmt w:val="lowerLetter"/>
      <w:lvlText w:val="%8"/>
      <w:lvlJc w:val="left"/>
      <w:pPr>
        <w:ind w:left="6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7240C6">
      <w:start w:val="1"/>
      <w:numFmt w:val="lowerRoman"/>
      <w:lvlText w:val="%9"/>
      <w:lvlJc w:val="left"/>
      <w:pPr>
        <w:ind w:left="7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E252017"/>
    <w:multiLevelType w:val="hybridMultilevel"/>
    <w:tmpl w:val="AFE0CA18"/>
    <w:lvl w:ilvl="0" w:tplc="1C3C9536">
      <w:start w:val="35"/>
      <w:numFmt w:val="decimal"/>
      <w:lvlText w:val="%1"/>
      <w:lvlJc w:val="left"/>
      <w:pPr>
        <w:ind w:left="1911" w:hanging="360"/>
      </w:pPr>
      <w:rPr>
        <w:rFonts w:hint="default"/>
      </w:rPr>
    </w:lvl>
    <w:lvl w:ilvl="1" w:tplc="04190019" w:tentative="1">
      <w:start w:val="1"/>
      <w:numFmt w:val="lowerLetter"/>
      <w:lvlText w:val="%2."/>
      <w:lvlJc w:val="left"/>
      <w:pPr>
        <w:ind w:left="2631" w:hanging="360"/>
      </w:pPr>
    </w:lvl>
    <w:lvl w:ilvl="2" w:tplc="0419001B" w:tentative="1">
      <w:start w:val="1"/>
      <w:numFmt w:val="lowerRoman"/>
      <w:lvlText w:val="%3."/>
      <w:lvlJc w:val="right"/>
      <w:pPr>
        <w:ind w:left="3351" w:hanging="180"/>
      </w:pPr>
    </w:lvl>
    <w:lvl w:ilvl="3" w:tplc="0419000F" w:tentative="1">
      <w:start w:val="1"/>
      <w:numFmt w:val="decimal"/>
      <w:lvlText w:val="%4."/>
      <w:lvlJc w:val="left"/>
      <w:pPr>
        <w:ind w:left="4071" w:hanging="360"/>
      </w:pPr>
    </w:lvl>
    <w:lvl w:ilvl="4" w:tplc="04190019" w:tentative="1">
      <w:start w:val="1"/>
      <w:numFmt w:val="lowerLetter"/>
      <w:lvlText w:val="%5."/>
      <w:lvlJc w:val="left"/>
      <w:pPr>
        <w:ind w:left="4791" w:hanging="360"/>
      </w:pPr>
    </w:lvl>
    <w:lvl w:ilvl="5" w:tplc="0419001B" w:tentative="1">
      <w:start w:val="1"/>
      <w:numFmt w:val="lowerRoman"/>
      <w:lvlText w:val="%6."/>
      <w:lvlJc w:val="right"/>
      <w:pPr>
        <w:ind w:left="5511" w:hanging="180"/>
      </w:pPr>
    </w:lvl>
    <w:lvl w:ilvl="6" w:tplc="0419000F" w:tentative="1">
      <w:start w:val="1"/>
      <w:numFmt w:val="decimal"/>
      <w:lvlText w:val="%7."/>
      <w:lvlJc w:val="left"/>
      <w:pPr>
        <w:ind w:left="6231" w:hanging="360"/>
      </w:pPr>
    </w:lvl>
    <w:lvl w:ilvl="7" w:tplc="04190019" w:tentative="1">
      <w:start w:val="1"/>
      <w:numFmt w:val="lowerLetter"/>
      <w:lvlText w:val="%8."/>
      <w:lvlJc w:val="left"/>
      <w:pPr>
        <w:ind w:left="6951" w:hanging="360"/>
      </w:pPr>
    </w:lvl>
    <w:lvl w:ilvl="8" w:tplc="0419001B" w:tentative="1">
      <w:start w:val="1"/>
      <w:numFmt w:val="lowerRoman"/>
      <w:lvlText w:val="%9."/>
      <w:lvlJc w:val="right"/>
      <w:pPr>
        <w:ind w:left="7671" w:hanging="180"/>
      </w:pPr>
    </w:lvl>
  </w:abstractNum>
  <w:abstractNum w:abstractNumId="14" w15:restartNumberingAfterBreak="0">
    <w:nsid w:val="5C196D91"/>
    <w:multiLevelType w:val="hybridMultilevel"/>
    <w:tmpl w:val="6900855E"/>
    <w:lvl w:ilvl="0" w:tplc="C82603FC">
      <w:start w:val="1"/>
      <w:numFmt w:val="bullet"/>
      <w:lvlText w:val="-"/>
      <w:lvlJc w:val="left"/>
      <w:pPr>
        <w:ind w:left="1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4CEB2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426D7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968FD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54E3F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5C0D8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56491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F48A7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48177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3074CCC"/>
    <w:multiLevelType w:val="hybridMultilevel"/>
    <w:tmpl w:val="0DE8C632"/>
    <w:lvl w:ilvl="0" w:tplc="1C72B890">
      <w:start w:val="11"/>
      <w:numFmt w:val="decimal"/>
      <w:lvlText w:val="%1."/>
      <w:lvlJc w:val="left"/>
      <w:pPr>
        <w:ind w:left="1935" w:hanging="37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6" w15:restartNumberingAfterBreak="0">
    <w:nsid w:val="637D0513"/>
    <w:multiLevelType w:val="hybridMultilevel"/>
    <w:tmpl w:val="B2DE9D44"/>
    <w:lvl w:ilvl="0" w:tplc="E3829620">
      <w:start w:val="29"/>
      <w:numFmt w:val="decimal"/>
      <w:lvlText w:val="%1."/>
      <w:lvlJc w:val="left"/>
      <w:pPr>
        <w:ind w:left="2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F0C47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2C03E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1C27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2E7BA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10175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668C3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AAD2C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B0BB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DD66E75"/>
    <w:multiLevelType w:val="hybridMultilevel"/>
    <w:tmpl w:val="8F5A1CDE"/>
    <w:lvl w:ilvl="0" w:tplc="D5607A0A">
      <w:start w:val="1"/>
      <w:numFmt w:val="bullet"/>
      <w:lvlText w:val="-"/>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10D2F8">
      <w:start w:val="1"/>
      <w:numFmt w:val="bullet"/>
      <w:lvlText w:val="o"/>
      <w:lvlJc w:val="left"/>
      <w:pPr>
        <w:ind w:left="1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A895CA">
      <w:start w:val="1"/>
      <w:numFmt w:val="bullet"/>
      <w:lvlText w:val="▪"/>
      <w:lvlJc w:val="left"/>
      <w:pPr>
        <w:ind w:left="1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02BA18">
      <w:start w:val="1"/>
      <w:numFmt w:val="bullet"/>
      <w:lvlText w:val="•"/>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D6251C">
      <w:start w:val="1"/>
      <w:numFmt w:val="bullet"/>
      <w:lvlText w:val="o"/>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E2A28E">
      <w:start w:val="1"/>
      <w:numFmt w:val="bullet"/>
      <w:lvlText w:val="▪"/>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CC6A04">
      <w:start w:val="1"/>
      <w:numFmt w:val="bullet"/>
      <w:lvlText w:val="•"/>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C823D0">
      <w:start w:val="1"/>
      <w:numFmt w:val="bullet"/>
      <w:lvlText w:val="o"/>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466C32">
      <w:start w:val="1"/>
      <w:numFmt w:val="bullet"/>
      <w:lvlText w:val="▪"/>
      <w:lvlJc w:val="left"/>
      <w:pPr>
        <w:ind w:left="6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DDF4B32"/>
    <w:multiLevelType w:val="hybridMultilevel"/>
    <w:tmpl w:val="ACD4E646"/>
    <w:lvl w:ilvl="0" w:tplc="AEFC864C">
      <w:start w:val="31"/>
      <w:numFmt w:val="decimal"/>
      <w:lvlText w:val="%1."/>
      <w:lvlJc w:val="left"/>
      <w:pPr>
        <w:ind w:left="1926" w:hanging="375"/>
      </w:pPr>
      <w:rPr>
        <w:rFonts w:hint="default"/>
      </w:rPr>
    </w:lvl>
    <w:lvl w:ilvl="1" w:tplc="04190019" w:tentative="1">
      <w:start w:val="1"/>
      <w:numFmt w:val="lowerLetter"/>
      <w:lvlText w:val="%2."/>
      <w:lvlJc w:val="left"/>
      <w:pPr>
        <w:ind w:left="2631" w:hanging="360"/>
      </w:pPr>
    </w:lvl>
    <w:lvl w:ilvl="2" w:tplc="0419001B" w:tentative="1">
      <w:start w:val="1"/>
      <w:numFmt w:val="lowerRoman"/>
      <w:lvlText w:val="%3."/>
      <w:lvlJc w:val="right"/>
      <w:pPr>
        <w:ind w:left="3351" w:hanging="180"/>
      </w:pPr>
    </w:lvl>
    <w:lvl w:ilvl="3" w:tplc="0419000F" w:tentative="1">
      <w:start w:val="1"/>
      <w:numFmt w:val="decimal"/>
      <w:lvlText w:val="%4."/>
      <w:lvlJc w:val="left"/>
      <w:pPr>
        <w:ind w:left="4071" w:hanging="360"/>
      </w:pPr>
    </w:lvl>
    <w:lvl w:ilvl="4" w:tplc="04190019" w:tentative="1">
      <w:start w:val="1"/>
      <w:numFmt w:val="lowerLetter"/>
      <w:lvlText w:val="%5."/>
      <w:lvlJc w:val="left"/>
      <w:pPr>
        <w:ind w:left="4791" w:hanging="360"/>
      </w:pPr>
    </w:lvl>
    <w:lvl w:ilvl="5" w:tplc="0419001B" w:tentative="1">
      <w:start w:val="1"/>
      <w:numFmt w:val="lowerRoman"/>
      <w:lvlText w:val="%6."/>
      <w:lvlJc w:val="right"/>
      <w:pPr>
        <w:ind w:left="5511" w:hanging="180"/>
      </w:pPr>
    </w:lvl>
    <w:lvl w:ilvl="6" w:tplc="0419000F" w:tentative="1">
      <w:start w:val="1"/>
      <w:numFmt w:val="decimal"/>
      <w:lvlText w:val="%7."/>
      <w:lvlJc w:val="left"/>
      <w:pPr>
        <w:ind w:left="6231" w:hanging="360"/>
      </w:pPr>
    </w:lvl>
    <w:lvl w:ilvl="7" w:tplc="04190019" w:tentative="1">
      <w:start w:val="1"/>
      <w:numFmt w:val="lowerLetter"/>
      <w:lvlText w:val="%8."/>
      <w:lvlJc w:val="left"/>
      <w:pPr>
        <w:ind w:left="6951" w:hanging="360"/>
      </w:pPr>
    </w:lvl>
    <w:lvl w:ilvl="8" w:tplc="0419001B" w:tentative="1">
      <w:start w:val="1"/>
      <w:numFmt w:val="lowerRoman"/>
      <w:lvlText w:val="%9."/>
      <w:lvlJc w:val="right"/>
      <w:pPr>
        <w:ind w:left="7671" w:hanging="180"/>
      </w:pPr>
    </w:lvl>
  </w:abstractNum>
  <w:abstractNum w:abstractNumId="19" w15:restartNumberingAfterBreak="0">
    <w:nsid w:val="716A3CE4"/>
    <w:multiLevelType w:val="hybridMultilevel"/>
    <w:tmpl w:val="76FAF798"/>
    <w:lvl w:ilvl="0" w:tplc="477A69D8">
      <w:start w:val="1"/>
      <w:numFmt w:val="bullet"/>
      <w:lvlText w:val="-"/>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960A0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5EA0F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C05C4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C0B23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86AC7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CADB5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0849F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5A390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19E79CE"/>
    <w:multiLevelType w:val="hybridMultilevel"/>
    <w:tmpl w:val="56B00016"/>
    <w:lvl w:ilvl="0" w:tplc="D970290E">
      <w:start w:val="35"/>
      <w:numFmt w:val="decimal"/>
      <w:lvlText w:val="%1."/>
      <w:lvlJc w:val="left"/>
      <w:pPr>
        <w:ind w:left="2286" w:hanging="375"/>
      </w:pPr>
      <w:rPr>
        <w:rFonts w:hint="default"/>
      </w:rPr>
    </w:lvl>
    <w:lvl w:ilvl="1" w:tplc="04190019" w:tentative="1">
      <w:start w:val="1"/>
      <w:numFmt w:val="lowerLetter"/>
      <w:lvlText w:val="%2."/>
      <w:lvlJc w:val="left"/>
      <w:pPr>
        <w:ind w:left="2991" w:hanging="360"/>
      </w:pPr>
    </w:lvl>
    <w:lvl w:ilvl="2" w:tplc="0419001B" w:tentative="1">
      <w:start w:val="1"/>
      <w:numFmt w:val="lowerRoman"/>
      <w:lvlText w:val="%3."/>
      <w:lvlJc w:val="right"/>
      <w:pPr>
        <w:ind w:left="3711" w:hanging="180"/>
      </w:pPr>
    </w:lvl>
    <w:lvl w:ilvl="3" w:tplc="0419000F" w:tentative="1">
      <w:start w:val="1"/>
      <w:numFmt w:val="decimal"/>
      <w:lvlText w:val="%4."/>
      <w:lvlJc w:val="left"/>
      <w:pPr>
        <w:ind w:left="4431" w:hanging="360"/>
      </w:pPr>
    </w:lvl>
    <w:lvl w:ilvl="4" w:tplc="04190019" w:tentative="1">
      <w:start w:val="1"/>
      <w:numFmt w:val="lowerLetter"/>
      <w:lvlText w:val="%5."/>
      <w:lvlJc w:val="left"/>
      <w:pPr>
        <w:ind w:left="5151" w:hanging="360"/>
      </w:pPr>
    </w:lvl>
    <w:lvl w:ilvl="5" w:tplc="0419001B" w:tentative="1">
      <w:start w:val="1"/>
      <w:numFmt w:val="lowerRoman"/>
      <w:lvlText w:val="%6."/>
      <w:lvlJc w:val="right"/>
      <w:pPr>
        <w:ind w:left="5871" w:hanging="180"/>
      </w:pPr>
    </w:lvl>
    <w:lvl w:ilvl="6" w:tplc="0419000F" w:tentative="1">
      <w:start w:val="1"/>
      <w:numFmt w:val="decimal"/>
      <w:lvlText w:val="%7."/>
      <w:lvlJc w:val="left"/>
      <w:pPr>
        <w:ind w:left="6591" w:hanging="360"/>
      </w:pPr>
    </w:lvl>
    <w:lvl w:ilvl="7" w:tplc="04190019" w:tentative="1">
      <w:start w:val="1"/>
      <w:numFmt w:val="lowerLetter"/>
      <w:lvlText w:val="%8."/>
      <w:lvlJc w:val="left"/>
      <w:pPr>
        <w:ind w:left="7311" w:hanging="360"/>
      </w:pPr>
    </w:lvl>
    <w:lvl w:ilvl="8" w:tplc="0419001B" w:tentative="1">
      <w:start w:val="1"/>
      <w:numFmt w:val="lowerRoman"/>
      <w:lvlText w:val="%9."/>
      <w:lvlJc w:val="right"/>
      <w:pPr>
        <w:ind w:left="8031" w:hanging="180"/>
      </w:pPr>
    </w:lvl>
  </w:abstractNum>
  <w:abstractNum w:abstractNumId="21" w15:restartNumberingAfterBreak="0">
    <w:nsid w:val="79BB512D"/>
    <w:multiLevelType w:val="hybridMultilevel"/>
    <w:tmpl w:val="FBAC80E2"/>
    <w:lvl w:ilvl="0" w:tplc="D6D2F83A">
      <w:start w:val="1"/>
      <w:numFmt w:val="bullet"/>
      <w:lvlText w:val="-"/>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50488E">
      <w:start w:val="1"/>
      <w:numFmt w:val="bullet"/>
      <w:lvlText w:val="o"/>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6C190E">
      <w:start w:val="1"/>
      <w:numFmt w:val="bullet"/>
      <w:lvlText w:val="▪"/>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00FC60">
      <w:start w:val="1"/>
      <w:numFmt w:val="bullet"/>
      <w:lvlText w:val="•"/>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CE49C2">
      <w:start w:val="1"/>
      <w:numFmt w:val="bullet"/>
      <w:lvlText w:val="o"/>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96C56A">
      <w:start w:val="1"/>
      <w:numFmt w:val="bullet"/>
      <w:lvlText w:val="▪"/>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E053B8">
      <w:start w:val="1"/>
      <w:numFmt w:val="bullet"/>
      <w:lvlText w:val="•"/>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38C4CC">
      <w:start w:val="1"/>
      <w:numFmt w:val="bullet"/>
      <w:lvlText w:val="o"/>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7446A2">
      <w:start w:val="1"/>
      <w:numFmt w:val="bullet"/>
      <w:lvlText w:val="▪"/>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E456086"/>
    <w:multiLevelType w:val="hybridMultilevel"/>
    <w:tmpl w:val="97F8AAF0"/>
    <w:lvl w:ilvl="0" w:tplc="587E465C">
      <w:start w:val="1"/>
      <w:numFmt w:val="bullet"/>
      <w:lvlText w:val="-"/>
      <w:lvlJc w:val="left"/>
      <w:pPr>
        <w:ind w:left="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CAB2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32BF0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76043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16643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E8F68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A0295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174C04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49A728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7"/>
  </w:num>
  <w:num w:numId="2">
    <w:abstractNumId w:val="5"/>
  </w:num>
  <w:num w:numId="3">
    <w:abstractNumId w:val="9"/>
  </w:num>
  <w:num w:numId="4">
    <w:abstractNumId w:val="21"/>
  </w:num>
  <w:num w:numId="5">
    <w:abstractNumId w:val="1"/>
  </w:num>
  <w:num w:numId="6">
    <w:abstractNumId w:val="19"/>
  </w:num>
  <w:num w:numId="7">
    <w:abstractNumId w:val="6"/>
  </w:num>
  <w:num w:numId="8">
    <w:abstractNumId w:val="10"/>
  </w:num>
  <w:num w:numId="9">
    <w:abstractNumId w:val="3"/>
  </w:num>
  <w:num w:numId="10">
    <w:abstractNumId w:val="0"/>
  </w:num>
  <w:num w:numId="11">
    <w:abstractNumId w:val="7"/>
  </w:num>
  <w:num w:numId="12">
    <w:abstractNumId w:val="11"/>
  </w:num>
  <w:num w:numId="13">
    <w:abstractNumId w:val="16"/>
  </w:num>
  <w:num w:numId="14">
    <w:abstractNumId w:val="4"/>
  </w:num>
  <w:num w:numId="15">
    <w:abstractNumId w:val="14"/>
  </w:num>
  <w:num w:numId="16">
    <w:abstractNumId w:val="22"/>
  </w:num>
  <w:num w:numId="17">
    <w:abstractNumId w:val="12"/>
  </w:num>
  <w:num w:numId="18">
    <w:abstractNumId w:val="8"/>
  </w:num>
  <w:num w:numId="19">
    <w:abstractNumId w:val="15"/>
  </w:num>
  <w:num w:numId="20">
    <w:abstractNumId w:val="18"/>
  </w:num>
  <w:num w:numId="21">
    <w:abstractNumId w:val="13"/>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16"/>
    <w:rsid w:val="0002461B"/>
    <w:rsid w:val="00040175"/>
    <w:rsid w:val="00073B16"/>
    <w:rsid w:val="000B4368"/>
    <w:rsid w:val="00134164"/>
    <w:rsid w:val="00164C91"/>
    <w:rsid w:val="00197552"/>
    <w:rsid w:val="001A04BE"/>
    <w:rsid w:val="001D20CF"/>
    <w:rsid w:val="00222C84"/>
    <w:rsid w:val="003400C3"/>
    <w:rsid w:val="003520E5"/>
    <w:rsid w:val="0049032F"/>
    <w:rsid w:val="005066F2"/>
    <w:rsid w:val="005A581D"/>
    <w:rsid w:val="005F3A68"/>
    <w:rsid w:val="0064690F"/>
    <w:rsid w:val="006F235B"/>
    <w:rsid w:val="006F5553"/>
    <w:rsid w:val="00703FB9"/>
    <w:rsid w:val="0074678A"/>
    <w:rsid w:val="007E4464"/>
    <w:rsid w:val="00857210"/>
    <w:rsid w:val="00933647"/>
    <w:rsid w:val="00A24326"/>
    <w:rsid w:val="00A52D2B"/>
    <w:rsid w:val="00B25994"/>
    <w:rsid w:val="00B755E3"/>
    <w:rsid w:val="00BE4960"/>
    <w:rsid w:val="00BF54C1"/>
    <w:rsid w:val="00C04B94"/>
    <w:rsid w:val="00C05E55"/>
    <w:rsid w:val="00C90CFD"/>
    <w:rsid w:val="00DA4C9A"/>
    <w:rsid w:val="00E23A4E"/>
    <w:rsid w:val="00E6706F"/>
    <w:rsid w:val="00E92731"/>
    <w:rsid w:val="00FA60D0"/>
    <w:rsid w:val="00FE4C5E"/>
    <w:rsid w:val="00FF2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30397A-B176-4C09-8BA8-0D4B62E0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70" w:lineRule="auto"/>
      <w:ind w:left="1561"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215" w:line="243" w:lineRule="auto"/>
      <w:ind w:left="1560" w:right="854"/>
      <w:jc w:val="both"/>
    </w:pPr>
    <w:rPr>
      <w:rFonts w:ascii="Times New Roman" w:eastAsia="Times New Roman" w:hAnsi="Times New Roman" w:cs="Times New Roman"/>
      <w:color w:val="000000"/>
      <w:sz w:val="28"/>
    </w:rPr>
  </w:style>
  <w:style w:type="character" w:customStyle="1" w:styleId="footnotedescriptionChar">
    <w:name w:val="footnote description Char"/>
    <w:link w:val="footnotedescription"/>
    <w:rPr>
      <w:rFonts w:ascii="Times New Roman" w:eastAsia="Times New Roman" w:hAnsi="Times New Roman" w:cs="Times New Roman"/>
      <w:color w:val="000000"/>
      <w:sz w:val="28"/>
    </w:rPr>
  </w:style>
  <w:style w:type="character" w:customStyle="1" w:styleId="footnotemark">
    <w:name w:val="footnote mark"/>
    <w:hidden/>
    <w:rPr>
      <w:rFonts w:ascii="Times New Roman" w:eastAsia="Times New Roman" w:hAnsi="Times New Roman" w:cs="Times New Roman"/>
      <w:color w:val="000000"/>
      <w:sz w:val="2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A4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obr.action360.ru/" TargetMode="External"/><Relationship Id="rId3" Type="http://schemas.openxmlformats.org/officeDocument/2006/relationships/settings" Target="settings.xml"/><Relationship Id="rId7" Type="http://schemas.openxmlformats.org/officeDocument/2006/relationships/hyperlink" Target="https://obr.action360.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13</Pages>
  <Words>4109</Words>
  <Characters>23426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ZavNS</dc:creator>
  <cp:keywords/>
  <cp:lastModifiedBy>Secretary</cp:lastModifiedBy>
  <cp:revision>36</cp:revision>
  <dcterms:created xsi:type="dcterms:W3CDTF">2026-04-21T12:57:00Z</dcterms:created>
  <dcterms:modified xsi:type="dcterms:W3CDTF">2026-04-22T06:42:00Z</dcterms:modified>
</cp:coreProperties>
</file>