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62"/>
      </w:tblGrid>
      <w:tr w:rsidR="00080197" w:rsidTr="00741EBA">
        <w:trPr>
          <w:trHeight w:val="840"/>
        </w:trPr>
        <w:tc>
          <w:tcPr>
            <w:tcW w:w="9781" w:type="dxa"/>
            <w:gridSpan w:val="2"/>
          </w:tcPr>
          <w:p w:rsidR="00080197" w:rsidRDefault="009579B3" w:rsidP="00163CDD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18"/>
                  <w:lang w:val="ru-RU" w:eastAsia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12DE0651632745C794984F1C62A398AD"/>
                </w:placeholder>
                <w:text w:multiLine="1"/>
              </w:sdtPr>
              <w:sdtEndPr/>
              <w:sdtContent>
                <w:r w:rsidR="00080197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val="ru-RU" w:eastAsia="ru-RU"/>
                  </w:rPr>
                  <w:t>МУНИЦИПАЛЬНОЕ  БЮДЖЕТНОЕ  ОБЩЕОБРАЗОВАТЕЛЬНОЕ  УЧРЕЖДЕНИЕ</w:t>
                </w:r>
                <w:r w:rsidR="00080197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val="ru-RU" w:eastAsia="ru-RU"/>
                  </w:rPr>
                  <w:br/>
                  <w:t>«КРАСНОПОЛЯНСКАЯ  СРЕДНЯЯ  ШКОЛА ИМЕНИ МЕЩЕРЯКОВА  ИВАНА ЕГОРОВИЧА»</w:t>
                </w:r>
                <w:r w:rsidR="00080197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val="ru-RU" w:eastAsia="ru-RU"/>
                  </w:rPr>
                  <w:br/>
                  <w:t>МУНИЦИПАЛЬНОГО  ОБРАЗОВАНИЯ  ЧЕРНОМОРСКИЙ  РАЙОН  РЕСПУБЛИКИ  КРЫМ</w:t>
                </w:r>
                <w:r w:rsidR="00080197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val="ru-RU" w:eastAsia="ru-RU"/>
                  </w:rPr>
                  <w:br/>
                  <w:t>(МБОУ «КРАСНОПОЛЯНСКАЯ СШ ИМ. МЕЩЕРЯКОВА И.Е.»)</w:t>
                </w:r>
              </w:sdtContent>
            </w:sdt>
          </w:p>
        </w:tc>
      </w:tr>
      <w:tr w:rsidR="00080197" w:rsidRPr="00240FC1" w:rsidTr="00741EBA">
        <w:tc>
          <w:tcPr>
            <w:tcW w:w="9781" w:type="dxa"/>
            <w:gridSpan w:val="2"/>
          </w:tcPr>
          <w:p w:rsidR="00080197" w:rsidRDefault="00080197" w:rsidP="00163C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80197" w:rsidRPr="00240FC1" w:rsidRDefault="00080197" w:rsidP="00163C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F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</w:tc>
      </w:tr>
      <w:tr w:rsidR="00080197" w:rsidRPr="00694FC5" w:rsidTr="00741EBA">
        <w:sdt>
          <w:sdtPr>
            <w:rPr>
              <w:rFonts w:ascii="Times New Roman" w:hAnsi="Times New Roman"/>
              <w:b/>
              <w:sz w:val="24"/>
              <w:szCs w:val="24"/>
            </w:rPr>
            <w:id w:val="-1351482327"/>
            <w:placeholder>
              <w:docPart w:val="C990161095984AA49257E95DC05D56E6"/>
            </w:placeholder>
            <w:date w:fullDate="2025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219" w:type="dxa"/>
              </w:tcPr>
              <w:p w:rsidR="00080197" w:rsidRPr="0021163D" w:rsidRDefault="00694FC5" w:rsidP="009A3E5C">
                <w:pP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  <w:lang w:val="ru-RU"/>
                  </w:rPr>
                  <w:t>08.04.2025</w:t>
                </w:r>
              </w:p>
            </w:tc>
          </w:sdtContent>
        </w:sdt>
        <w:tc>
          <w:tcPr>
            <w:tcW w:w="5562" w:type="dxa"/>
          </w:tcPr>
          <w:p w:rsidR="00080197" w:rsidRPr="0021163D" w:rsidRDefault="004F4E96" w:rsidP="003709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080197" w:rsidRPr="0021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alias w:val="Номер приказа"/>
                <w:tag w:val="Номер приказа"/>
                <w:id w:val="-1577589083"/>
                <w:placeholder>
                  <w:docPart w:val="1F7BB25FBFCF4C7FB692DE69DEBFE563"/>
                </w:placeholder>
                <w:text/>
              </w:sdtPr>
              <w:sdtEndPr/>
              <w:sdtContent>
                <w:r w:rsidR="00D84FE1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 xml:space="preserve">         </w:t>
                </w:r>
              </w:sdtContent>
            </w:sdt>
          </w:p>
        </w:tc>
      </w:tr>
      <w:tr w:rsidR="00080197" w:rsidRPr="00694FC5" w:rsidTr="00741EBA">
        <w:tc>
          <w:tcPr>
            <w:tcW w:w="4219" w:type="dxa"/>
          </w:tcPr>
          <w:p w:rsidR="00080197" w:rsidRPr="0021163D" w:rsidRDefault="00080197" w:rsidP="00163CDD">
            <w:pPr>
              <w:rPr>
                <w:lang w:val="ru-RU"/>
              </w:rPr>
            </w:pPr>
          </w:p>
        </w:tc>
        <w:tc>
          <w:tcPr>
            <w:tcW w:w="5562" w:type="dxa"/>
          </w:tcPr>
          <w:p w:rsidR="00080197" w:rsidRPr="0021163D" w:rsidRDefault="00080197" w:rsidP="00163CDD">
            <w:pPr>
              <w:rPr>
                <w:lang w:val="ru-RU"/>
              </w:rPr>
            </w:pPr>
          </w:p>
        </w:tc>
      </w:tr>
      <w:tr w:rsidR="00080197" w:rsidRPr="00694FC5" w:rsidTr="00741EBA">
        <w:tc>
          <w:tcPr>
            <w:tcW w:w="4219" w:type="dxa"/>
          </w:tcPr>
          <w:p w:rsidR="00080197" w:rsidRPr="0021163D" w:rsidRDefault="00080197" w:rsidP="00163CDD">
            <w:pPr>
              <w:rPr>
                <w:lang w:val="ru-RU"/>
              </w:rPr>
            </w:pPr>
          </w:p>
        </w:tc>
        <w:tc>
          <w:tcPr>
            <w:tcW w:w="5562" w:type="dxa"/>
          </w:tcPr>
          <w:p w:rsidR="00080197" w:rsidRPr="0021163D" w:rsidRDefault="00080197" w:rsidP="00163CDD">
            <w:pPr>
              <w:rPr>
                <w:lang w:val="ru-RU"/>
              </w:rPr>
            </w:pPr>
          </w:p>
        </w:tc>
      </w:tr>
      <w:tr w:rsidR="00080197" w:rsidRPr="00694FC5" w:rsidTr="00741EBA">
        <w:tc>
          <w:tcPr>
            <w:tcW w:w="4219" w:type="dxa"/>
          </w:tcPr>
          <w:p w:rsidR="00080197" w:rsidRPr="00110B1F" w:rsidRDefault="00694FC5" w:rsidP="00110B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  <w:tc>
          <w:tcPr>
            <w:tcW w:w="5562" w:type="dxa"/>
          </w:tcPr>
          <w:p w:rsidR="00080197" w:rsidRPr="00080197" w:rsidRDefault="00080197" w:rsidP="00163CDD">
            <w:pPr>
              <w:rPr>
                <w:vanish/>
                <w:lang w:val="ru-RU"/>
              </w:rPr>
            </w:pPr>
          </w:p>
        </w:tc>
      </w:tr>
      <w:tr w:rsidR="00080197" w:rsidRPr="00694FC5" w:rsidTr="00741EBA">
        <w:tc>
          <w:tcPr>
            <w:tcW w:w="9781" w:type="dxa"/>
            <w:gridSpan w:val="2"/>
          </w:tcPr>
          <w:p w:rsidR="00080197" w:rsidRPr="00080197" w:rsidRDefault="00080197" w:rsidP="00163C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197" w:rsidRPr="00694FC5" w:rsidTr="00741EBA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ru-RU"/>
            </w:rPr>
            <w:alias w:val="Констатирующая часть"/>
            <w:tag w:val="Констатирующая часть"/>
            <w:id w:val="-1685665788"/>
            <w:placeholder>
              <w:docPart w:val="FBCFDD5788DA42B3A4816894A216E106"/>
            </w:placeholder>
            <w:text w:multiLine="1"/>
          </w:sdtPr>
          <w:sdtEndPr/>
          <w:sdtContent>
            <w:tc>
              <w:tcPr>
                <w:tcW w:w="9781" w:type="dxa"/>
                <w:gridSpan w:val="2"/>
              </w:tcPr>
              <w:p w:rsidR="00080197" w:rsidRPr="008247E8" w:rsidRDefault="00F17A7F" w:rsidP="00694FC5">
                <w:pPr>
                  <w:ind w:firstLine="709"/>
                  <w:jc w:val="both"/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F17A7F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 xml:space="preserve">В соответствии с </w:t>
                </w:r>
                <w:r w:rsidR="00694FC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>частью 8 статьи 55 Федерального закона</w:t>
                </w:r>
                <w:r w:rsidRPr="00F17A7F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 xml:space="preserve"> от 29.12.2012 № 273-ФЗ «Об образовании в РФ», приказом Мин</w:t>
                </w:r>
                <w:r w:rsidR="00694FC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 xml:space="preserve">истерства </w:t>
                </w:r>
                <w:r w:rsidRPr="00F17A7F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 xml:space="preserve">просвещения </w:t>
                </w:r>
                <w:r w:rsidR="00694FC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>Российско</w:t>
                </w:r>
                <w:r w:rsidR="00741EBA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>й Федерации от 02.09.</w:t>
                </w:r>
                <w:r w:rsidR="00694FC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>2020г.№</w:t>
                </w:r>
                <w:r w:rsidR="00741EBA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 xml:space="preserve"> 458 </w:t>
                </w:r>
                <w:r w:rsidR="00694FC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 xml:space="preserve">Об утверждении Порядка приема на обучение по образовательным программам начального общего, основного общего и среднего общего </w:t>
                </w:r>
                <w:r w:rsidR="00F46628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>образования» (с</w:t>
                </w:r>
                <w:r w:rsidR="00694FC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 xml:space="preserve"> изменениями и дополнениями от 08.10.2021, </w:t>
                </w:r>
                <w:r w:rsidR="00F46628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>30.</w:t>
                </w:r>
                <w:r w:rsidR="00694FC5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>08.2022, 30.08.2023 и 04.03.2025г.)</w:t>
                </w:r>
                <w:r w:rsidRPr="00F17A7F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/>
                  </w:rPr>
                  <w:t xml:space="preserve"> </w:t>
                </w:r>
              </w:p>
            </w:tc>
          </w:sdtContent>
        </w:sdt>
      </w:tr>
    </w:tbl>
    <w:p w:rsidR="00C203CA" w:rsidRPr="00C203CA" w:rsidRDefault="00C203CA" w:rsidP="00C203C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2442" w:rsidRPr="003709D4" w:rsidRDefault="005B2442" w:rsidP="00C203CA">
      <w:pPr>
        <w:spacing w:before="0" w:beforeAutospacing="0" w:after="0" w:afterAutospacing="0"/>
        <w:ind w:right="3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09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ПРИКАЗЫВАЮ: </w:t>
      </w:r>
    </w:p>
    <w:p w:rsidR="003709D4" w:rsidRDefault="003709D4" w:rsidP="00C203CA">
      <w:pPr>
        <w:spacing w:before="0" w:beforeAutospacing="0" w:after="0" w:afterAutospacing="0"/>
        <w:ind w:right="3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94FC5" w:rsidRDefault="00694FC5" w:rsidP="00741EBA">
      <w:pPr>
        <w:pStyle w:val="a8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94F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Утвердить «Порядок приема на обучение по образовательным программам начального общего, основного общего и среднего общего образования»</w:t>
      </w:r>
      <w:r w:rsidR="00741E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94F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7A39D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№</w:t>
      </w:r>
      <w:r w:rsidRPr="00694F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 к настоящему приказу)</w:t>
      </w:r>
    </w:p>
    <w:p w:rsidR="00694FC5" w:rsidRDefault="007A39D9" w:rsidP="00741EBA">
      <w:pPr>
        <w:pStyle w:val="a8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Секретарю Кулик Т.В. при приеме документов строго следовать настоящему приказу.</w:t>
      </w:r>
    </w:p>
    <w:p w:rsidR="007A39D9" w:rsidRDefault="007A39D9" w:rsidP="00741EBA">
      <w:pPr>
        <w:pStyle w:val="a8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Сетевому администратору Крамар А.</w:t>
      </w:r>
      <w:r w:rsidR="00741E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К. разместить настоящий приказ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сайте школы в разделе </w:t>
      </w:r>
      <w:r w:rsidR="00741E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«Прием в школу»</w:t>
      </w:r>
    </w:p>
    <w:p w:rsidR="00741EBA" w:rsidRDefault="00741EBA" w:rsidP="00741EBA">
      <w:pPr>
        <w:pStyle w:val="a8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Секретарю Кулик Т.В.</w:t>
      </w:r>
      <w:r w:rsidRPr="001942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ознакомить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466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исполнителей </w:t>
      </w:r>
      <w:r w:rsidR="00F46628" w:rsidRPr="001942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1942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настоящим </w:t>
      </w:r>
      <w:r w:rsidR="00F46628" w:rsidRPr="001942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приказом.</w:t>
      </w:r>
    </w:p>
    <w:p w:rsidR="001024DD" w:rsidRPr="00741EBA" w:rsidRDefault="00741EBA" w:rsidP="00741EBA">
      <w:pPr>
        <w:pStyle w:val="a8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942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 исполнения настоящего</w:t>
      </w:r>
      <w:r w:rsidRPr="001942D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942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оставляю за собой</w:t>
      </w:r>
    </w:p>
    <w:p w:rsidR="007A4BC3" w:rsidRDefault="007A4BC3" w:rsidP="007A4BC3">
      <w:pPr>
        <w:spacing w:before="0" w:beforeAutospacing="0" w:after="0" w:afterAutospacing="0"/>
        <w:ind w:right="-2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4B1A" w:rsidRDefault="00D64B1A" w:rsidP="00D64B1A">
      <w:pPr>
        <w:spacing w:before="0" w:beforeAutospacing="0" w:after="0" w:afterAutospacing="0"/>
        <w:ind w:right="-2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4B1A" w:rsidRPr="007F4CFD" w:rsidRDefault="003709D4" w:rsidP="00D64B1A">
      <w:pPr>
        <w:spacing w:before="0" w:beforeAutospacing="0" w:after="0" w:afterAutospacing="0"/>
        <w:ind w:right="-2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247E8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D64B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иректор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</w:t>
      </w:r>
      <w:r w:rsidR="008247E8">
        <w:rPr>
          <w:rFonts w:ascii="Times New Roman" w:hAnsi="Times New Roman" w:cs="Times New Roman"/>
          <w:b/>
          <w:sz w:val="24"/>
          <w:szCs w:val="24"/>
          <w:lang w:val="ru-RU"/>
        </w:rPr>
        <w:t>М.С.Чумак</w:t>
      </w:r>
    </w:p>
    <w:p w:rsidR="003709D4" w:rsidRDefault="003709D4" w:rsidP="00E76B8E">
      <w:pPr>
        <w:pStyle w:val="a6"/>
        <w:rPr>
          <w:rFonts w:ascii="Times New Roman" w:hAnsi="Times New Roman"/>
          <w:sz w:val="24"/>
          <w:szCs w:val="28"/>
        </w:rPr>
      </w:pPr>
    </w:p>
    <w:p w:rsidR="00E76B8E" w:rsidRDefault="00E76B8E" w:rsidP="00E76B8E">
      <w:pPr>
        <w:pStyle w:val="a6"/>
        <w:rPr>
          <w:rFonts w:ascii="Times New Roman" w:hAnsi="Times New Roman"/>
          <w:sz w:val="24"/>
          <w:szCs w:val="28"/>
        </w:rPr>
      </w:pPr>
      <w:r w:rsidRPr="00410A28">
        <w:rPr>
          <w:rFonts w:ascii="Times New Roman" w:hAnsi="Times New Roman"/>
          <w:sz w:val="24"/>
          <w:szCs w:val="28"/>
        </w:rPr>
        <w:t xml:space="preserve">С приказом ознакомлены:  </w:t>
      </w:r>
    </w:p>
    <w:p w:rsidR="00741EBA" w:rsidRDefault="00741EBA" w:rsidP="00E76B8E">
      <w:pPr>
        <w:pStyle w:val="a6"/>
        <w:rPr>
          <w:rFonts w:ascii="Times New Roman" w:hAnsi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110B1F" w:rsidTr="00741EBA">
        <w:tc>
          <w:tcPr>
            <w:tcW w:w="3115" w:type="dxa"/>
          </w:tcPr>
          <w:p w:rsidR="00110B1F" w:rsidRDefault="00741EBA" w:rsidP="00E76B8E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Крамар А.К.</w:t>
            </w:r>
          </w:p>
        </w:tc>
        <w:tc>
          <w:tcPr>
            <w:tcW w:w="3115" w:type="dxa"/>
          </w:tcPr>
          <w:p w:rsidR="00110B1F" w:rsidRDefault="00110B1F" w:rsidP="00E76B8E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16" w:type="dxa"/>
          </w:tcPr>
          <w:p w:rsidR="00110B1F" w:rsidRDefault="00110B1F" w:rsidP="00E76B8E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10B1F" w:rsidTr="00741EBA">
        <w:tc>
          <w:tcPr>
            <w:tcW w:w="3115" w:type="dxa"/>
          </w:tcPr>
          <w:p w:rsidR="00110B1F" w:rsidRDefault="00741EBA" w:rsidP="00E76B8E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Кулик Т.В.</w:t>
            </w:r>
          </w:p>
        </w:tc>
        <w:tc>
          <w:tcPr>
            <w:tcW w:w="3115" w:type="dxa"/>
          </w:tcPr>
          <w:p w:rsidR="00110B1F" w:rsidRDefault="00110B1F" w:rsidP="00E76B8E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16" w:type="dxa"/>
          </w:tcPr>
          <w:p w:rsidR="00110B1F" w:rsidRDefault="00110B1F" w:rsidP="00E76B8E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F46628" w:rsidRDefault="00F46628" w:rsidP="00E76B8E">
      <w:pPr>
        <w:pStyle w:val="a6"/>
        <w:rPr>
          <w:rFonts w:ascii="Times New Roman" w:hAnsi="Times New Roman"/>
          <w:sz w:val="24"/>
          <w:szCs w:val="28"/>
        </w:rPr>
      </w:pPr>
    </w:p>
    <w:p w:rsidR="00F46628" w:rsidRDefault="00F46628">
      <w:pPr>
        <w:spacing w:before="0" w:beforeAutospacing="0" w:after="200" w:afterAutospacing="0" w:line="276" w:lineRule="auto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869"/>
      </w:tblGrid>
      <w:tr w:rsidR="00F46628" w:rsidRPr="003D5391" w:rsidTr="003D5391">
        <w:tc>
          <w:tcPr>
            <w:tcW w:w="5047" w:type="dxa"/>
            <w:hideMark/>
          </w:tcPr>
          <w:p w:rsidR="00F46628" w:rsidRPr="003D5391" w:rsidRDefault="00F46628" w:rsidP="00F4662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Р</w:t>
            </w:r>
            <w:r w:rsidRPr="003D5391">
              <w:rPr>
                <w:rFonts w:ascii="Times New Roman" w:eastAsia="Times New Roman" w:hAnsi="Times New Roman" w:cs="Times New Roman"/>
                <w:bCs/>
              </w:rPr>
              <w:t>ассмотрен</w:t>
            </w:r>
          </w:p>
          <w:p w:rsidR="00F46628" w:rsidRPr="003D5391" w:rsidRDefault="00F46628" w:rsidP="00F4662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D5391">
              <w:rPr>
                <w:rFonts w:ascii="Times New Roman" w:eastAsia="Times New Roman" w:hAnsi="Times New Roman" w:cs="Times New Roman"/>
                <w:bCs/>
              </w:rPr>
              <w:t>на педагогическом совете</w:t>
            </w:r>
          </w:p>
          <w:p w:rsidR="00F46628" w:rsidRPr="003D5391" w:rsidRDefault="00F46628" w:rsidP="00F4662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D5391">
              <w:rPr>
                <w:rFonts w:ascii="Times New Roman" w:eastAsia="Times New Roman" w:hAnsi="Times New Roman" w:cs="Times New Roman"/>
                <w:bCs/>
              </w:rPr>
              <w:t>протокол № 4 от 08.04.2025г.</w:t>
            </w:r>
          </w:p>
        </w:tc>
        <w:tc>
          <w:tcPr>
            <w:tcW w:w="5047" w:type="dxa"/>
            <w:hideMark/>
          </w:tcPr>
          <w:p w:rsidR="00F46628" w:rsidRPr="003D5391" w:rsidRDefault="00F46628" w:rsidP="00F4662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D5391">
              <w:rPr>
                <w:rFonts w:ascii="Times New Roman" w:eastAsia="Times New Roman" w:hAnsi="Times New Roman" w:cs="Times New Roman"/>
                <w:bCs/>
              </w:rPr>
              <w:t>УТВЕРЖДЕН</w:t>
            </w:r>
          </w:p>
          <w:p w:rsidR="00F46628" w:rsidRPr="003D5391" w:rsidRDefault="00F46628" w:rsidP="00F4662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D5391">
              <w:rPr>
                <w:rFonts w:ascii="Times New Roman" w:eastAsia="Times New Roman" w:hAnsi="Times New Roman" w:cs="Times New Roman"/>
                <w:bCs/>
              </w:rPr>
              <w:t xml:space="preserve">Приказ №118 </w:t>
            </w:r>
          </w:p>
          <w:p w:rsidR="00F46628" w:rsidRPr="003D5391" w:rsidRDefault="00F46628" w:rsidP="00F4662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3D5391">
              <w:rPr>
                <w:rFonts w:ascii="Times New Roman" w:eastAsia="Times New Roman" w:hAnsi="Times New Roman" w:cs="Times New Roman"/>
                <w:bCs/>
              </w:rPr>
              <w:t>от 08.04.2025 г.</w:t>
            </w:r>
          </w:p>
        </w:tc>
      </w:tr>
    </w:tbl>
    <w:p w:rsidR="00F46628" w:rsidRPr="003D5391" w:rsidRDefault="00F46628" w:rsidP="00F46628">
      <w:pPr>
        <w:pStyle w:val="12"/>
        <w:ind w:firstLine="567"/>
        <w:jc w:val="both"/>
      </w:pPr>
    </w:p>
    <w:p w:rsidR="00F46628" w:rsidRDefault="00F46628" w:rsidP="00912D14">
      <w:pPr>
        <w:pStyle w:val="12"/>
        <w:jc w:val="center"/>
        <w:rPr>
          <w:b/>
          <w:bCs/>
        </w:rPr>
      </w:pPr>
    </w:p>
    <w:p w:rsidR="00F46628" w:rsidRDefault="00F46628" w:rsidP="00912D14">
      <w:pPr>
        <w:pStyle w:val="12"/>
        <w:jc w:val="center"/>
        <w:rPr>
          <w:b/>
          <w:bCs/>
        </w:rPr>
      </w:pPr>
    </w:p>
    <w:p w:rsidR="00F46628" w:rsidRDefault="00F46628" w:rsidP="00912D14">
      <w:pPr>
        <w:pStyle w:val="12"/>
        <w:jc w:val="center"/>
      </w:pPr>
      <w:r>
        <w:rPr>
          <w:b/>
          <w:bCs/>
        </w:rPr>
        <w:t>Порядок</w:t>
      </w:r>
    </w:p>
    <w:p w:rsidR="00F46628" w:rsidRDefault="00F46628" w:rsidP="00912D14">
      <w:pPr>
        <w:pStyle w:val="12"/>
        <w:spacing w:after="280"/>
        <w:jc w:val="center"/>
      </w:pPr>
      <w:r>
        <w:rPr>
          <w:b/>
          <w:bCs/>
        </w:rPr>
        <w:t>Приема на обучение по образовательным программам начального общего,</w:t>
      </w:r>
      <w:r>
        <w:rPr>
          <w:b/>
          <w:bCs/>
        </w:rPr>
        <w:br/>
        <w:t>основного общего и среднего общего образования в Муниципальном бюджетном</w:t>
      </w:r>
      <w:r>
        <w:rPr>
          <w:b/>
          <w:bCs/>
        </w:rPr>
        <w:br/>
        <w:t>общеобразовательном учреждении «Краснополянская средняя школа имени</w:t>
      </w:r>
      <w:r>
        <w:rPr>
          <w:b/>
          <w:bCs/>
        </w:rPr>
        <w:br/>
        <w:t>Мещерякова Ивана Егоровича» муниципального образования Черноморский</w:t>
      </w:r>
      <w:r>
        <w:rPr>
          <w:b/>
          <w:bCs/>
        </w:rPr>
        <w:br/>
        <w:t>район Республики Крым</w:t>
      </w:r>
    </w:p>
    <w:p w:rsidR="00F46628" w:rsidRDefault="00F46628" w:rsidP="00F46628">
      <w:pPr>
        <w:pStyle w:val="12"/>
        <w:numPr>
          <w:ilvl w:val="0"/>
          <w:numId w:val="24"/>
        </w:numPr>
        <w:ind w:firstLine="567"/>
        <w:jc w:val="both"/>
      </w:pPr>
      <w:r>
        <w:t xml:space="preserve">Порядок приема на обучение по образовательным программам начального общего, основного общего и среднего общего образования (далее - Порядок) составлен в соответствие с Приказом Министерства просвещения Российской Федерации от 2 сентября , 2020 г. </w:t>
      </w:r>
      <w:r>
        <w:rPr>
          <w:lang w:val="en-US" w:bidi="en-US"/>
        </w:rPr>
        <w:t>N</w:t>
      </w:r>
      <w:r w:rsidRPr="003E4E46">
        <w:rPr>
          <w:lang w:bidi="en-US"/>
        </w:rPr>
        <w:t xml:space="preserve"> </w:t>
      </w:r>
      <w:r>
        <w:t>458 "Об утверждении Порядка приема на обучение по образовательным программам начального общего, основного общего и среднего общего образования" (с изменениями и дополнениями от 08.10.2021, 30.08.2022, 30.08.2023, 04.03.2025),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 xml:space="preserve">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</w:t>
      </w:r>
      <w:r>
        <w:rPr>
          <w:lang w:val="en-US" w:bidi="en-US"/>
        </w:rPr>
        <w:t>N</w:t>
      </w:r>
      <w:r w:rsidRPr="003E4E46">
        <w:rPr>
          <w:lang w:bidi="en-US"/>
        </w:rPr>
        <w:t xml:space="preserve"> </w:t>
      </w:r>
      <w:r>
        <w:t>273-ФЗ "Об образовании в Российской Федерации" (далее Федеральный Закон).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>Прием иностранных граждан и лиц без гражданства, в том числе соотечественников, проживающих за рубежом, в общеобразовательную организацию на обучение по основным общеобразовательным программам за счет бюджетных ассигнований федерального бюджета, бюджета Республики Крым и местного бюджета осуществляется в соответствии с * международными договорами Российской Федерации, Федеральным законом и настоящим Порядком.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>Правила приема на обучение по основным общеобразовательным программам обеспечивают прием всех граждан, которые имеют право на получение общего образования соответствующего уровня, если иное не предусмотрено Федеральным законом».</w:t>
      </w:r>
    </w:p>
    <w:p w:rsidR="00F46628" w:rsidRDefault="00F46628" w:rsidP="00912D14">
      <w:pPr>
        <w:pStyle w:val="12"/>
        <w:ind w:firstLine="567"/>
        <w:jc w:val="both"/>
      </w:pPr>
      <w:r>
        <w:t>Правила приема в муниципальную образовательную организацию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территории.</w:t>
      </w:r>
    </w:p>
    <w:p w:rsidR="00F46628" w:rsidRDefault="00F46628" w:rsidP="00912D14">
      <w:pPr>
        <w:pStyle w:val="12"/>
        <w:ind w:firstLine="567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1134"/>
        </w:tabs>
        <w:ind w:firstLine="567"/>
        <w:jc w:val="both"/>
      </w:pPr>
      <w:r>
        <w:t>Закрепление муниципальных образовательных организаций за конкретными территориями муниципального района осуществляется органами местного самоуправления муниципальных районов по решению вопросов местного значения в сфере образования.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1134"/>
        </w:tabs>
        <w:spacing w:after="140"/>
        <w:ind w:firstLine="567"/>
        <w:jc w:val="both"/>
      </w:pPr>
      <w:r>
        <w:t>Муниципальные образовательные организации субъектов Российской Федерации размещают на своих информационных стендах и официальном сайте в информационно телекоммуникационной сети "Интернет" (далее - сеть Интернет), издаваемый не позднее 15 марта текущего года соответственно распорядительный акт органа местного самоуправления муниципального района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в течение 10 календарных дней с момента его издания.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bookmarkStart w:id="0" w:name="_GoBack"/>
      <w:bookmarkEnd w:id="0"/>
      <w:r>
        <w:lastRenderedPageBreak/>
        <w:t>Правила приема в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образовательный программам начального общего образования в более раннем или более позднем возрасте.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  <w:tab w:val="left" w:pos="1134"/>
        </w:tabs>
        <w:ind w:left="300" w:firstLine="267"/>
        <w:jc w:val="both"/>
      </w:pPr>
      <w:r>
        <w:t>Во внеочередном порядке предоставляются места в общеобразовательных организациях, имеющих интернат:</w:t>
      </w:r>
    </w:p>
    <w:p w:rsidR="00F46628" w:rsidRDefault="00F46628" w:rsidP="00F46628">
      <w:pPr>
        <w:pStyle w:val="12"/>
        <w:numPr>
          <w:ilvl w:val="0"/>
          <w:numId w:val="25"/>
        </w:numPr>
        <w:tabs>
          <w:tab w:val="left" w:pos="198"/>
        </w:tabs>
        <w:jc w:val="both"/>
      </w:pPr>
      <w:r>
        <w:t>детям, указанным в пункте 5 статьи 44 Закона Российской Федерации от 17января 1992г.</w:t>
      </w:r>
    </w:p>
    <w:p w:rsidR="00F46628" w:rsidRDefault="00F46628" w:rsidP="00912D14">
      <w:pPr>
        <w:pStyle w:val="12"/>
        <w:ind w:firstLine="567"/>
        <w:jc w:val="both"/>
      </w:pPr>
      <w:r>
        <w:rPr>
          <w:lang w:val="en-US" w:bidi="en-US"/>
        </w:rPr>
        <w:t>N</w:t>
      </w:r>
      <w:r w:rsidRPr="003E4E46">
        <w:rPr>
          <w:lang w:bidi="en-US"/>
        </w:rPr>
        <w:t xml:space="preserve">2202-1 </w:t>
      </w:r>
      <w:r>
        <w:t>"О прокуратуре Российской Федерации";</w:t>
      </w:r>
    </w:p>
    <w:p w:rsidR="00F46628" w:rsidRDefault="00F46628" w:rsidP="00F46628">
      <w:pPr>
        <w:pStyle w:val="12"/>
        <w:numPr>
          <w:ilvl w:val="0"/>
          <w:numId w:val="25"/>
        </w:numPr>
        <w:tabs>
          <w:tab w:val="left" w:pos="201"/>
        </w:tabs>
        <w:jc w:val="both"/>
      </w:pPr>
      <w:r>
        <w:t xml:space="preserve">детям, указанным в пункте 3 статьи 19 Закона Российской Федерации от 26 июня 19.92 г. </w:t>
      </w:r>
      <w:r>
        <w:rPr>
          <w:lang w:val="en-US" w:bidi="en-US"/>
        </w:rPr>
        <w:t>N</w:t>
      </w:r>
      <w:r w:rsidRPr="003E4E46">
        <w:rPr>
          <w:lang w:bidi="en-US"/>
        </w:rPr>
        <w:t xml:space="preserve"> </w:t>
      </w:r>
      <w:r>
        <w:t>3132-1 "О статусе судей в Российской Федерации";</w:t>
      </w:r>
    </w:p>
    <w:p w:rsidR="00F46628" w:rsidRDefault="00F46628" w:rsidP="00F46628">
      <w:pPr>
        <w:pStyle w:val="12"/>
        <w:numPr>
          <w:ilvl w:val="0"/>
          <w:numId w:val="25"/>
        </w:numPr>
        <w:tabs>
          <w:tab w:val="left" w:pos="201"/>
        </w:tabs>
        <w:jc w:val="both"/>
      </w:pPr>
      <w:r>
        <w:t xml:space="preserve">детям, указанным в части 25статьи 35Федерального закона от 28 декабря </w:t>
      </w:r>
      <w:r w:rsidRPr="003E4E46">
        <w:rPr>
          <w:lang w:bidi="en-US"/>
        </w:rPr>
        <w:t>2010</w:t>
      </w:r>
      <w:r>
        <w:rPr>
          <w:lang w:val="en-US" w:bidi="en-US"/>
        </w:rPr>
        <w:t>r</w:t>
      </w:r>
      <w:r w:rsidRPr="003E4E46">
        <w:rPr>
          <w:lang w:bidi="en-US"/>
        </w:rPr>
        <w:t>.</w:t>
      </w:r>
      <w:r>
        <w:rPr>
          <w:lang w:val="en-US" w:bidi="en-US"/>
        </w:rPr>
        <w:t>N</w:t>
      </w:r>
    </w:p>
    <w:p w:rsidR="00F46628" w:rsidRDefault="00F46628" w:rsidP="00912D14">
      <w:pPr>
        <w:pStyle w:val="12"/>
        <w:ind w:firstLine="567"/>
        <w:jc w:val="both"/>
      </w:pPr>
      <w:r>
        <w:t>4ОЗ-ФЗ "О Следственном комитете Российской Федерации".</w:t>
      </w:r>
    </w:p>
    <w:p w:rsidR="00F46628" w:rsidRDefault="00F46628" w:rsidP="00F46628">
      <w:pPr>
        <w:pStyle w:val="12"/>
        <w:numPr>
          <w:ilvl w:val="0"/>
          <w:numId w:val="25"/>
        </w:numPr>
        <w:tabs>
          <w:tab w:val="left" w:pos="201"/>
        </w:tabs>
        <w:jc w:val="both"/>
      </w:pPr>
      <w:r>
        <w:t xml:space="preserve">детям, указанным в </w:t>
      </w:r>
      <w:r>
        <w:t xml:space="preserve">пункте 8 </w:t>
      </w:r>
      <w:r>
        <w:t xml:space="preserve">статьи </w:t>
      </w:r>
      <w:r>
        <w:t xml:space="preserve">24Федерального закона от 27 мая 1998 г. </w:t>
      </w:r>
      <w:r>
        <w:t>N</w:t>
      </w:r>
      <w:r>
        <w:t xml:space="preserve"> 76-ФЗ "О статусе военнослужащих</w:t>
      </w:r>
      <w:r>
        <w:t>".</w:t>
      </w:r>
    </w:p>
    <w:p w:rsidR="00F46628" w:rsidRDefault="00F46628" w:rsidP="00F46628">
      <w:pPr>
        <w:widowControl w:val="0"/>
        <w:numPr>
          <w:ilvl w:val="0"/>
          <w:numId w:val="25"/>
        </w:numPr>
        <w:tabs>
          <w:tab w:val="left" w:pos="20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детям, указанным статье 28.1Федерального закона от 03</w:t>
      </w:r>
      <w:r w:rsidRPr="00A146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июля 2016</w:t>
      </w:r>
      <w:r w:rsidRPr="00A146F7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 w:rsidRPr="00A146F7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 226</w:t>
      </w:r>
      <w:r w:rsidRPr="00A146F7">
        <w:rPr>
          <w:rFonts w:ascii="Times New Roman" w:eastAsia="Times New Roman" w:hAnsi="Times New Roman" w:cs="Times New Roman"/>
        </w:rPr>
        <w:t xml:space="preserve">-ФЗ "О </w:t>
      </w:r>
      <w:r>
        <w:rPr>
          <w:rFonts w:ascii="Times New Roman" w:eastAsia="Times New Roman" w:hAnsi="Times New Roman" w:cs="Times New Roman"/>
        </w:rPr>
        <w:t xml:space="preserve">войсках национальной гвардии Российской Федерации» </w:t>
      </w:r>
      <w:r w:rsidRPr="00A146F7"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</w:rPr>
        <w:t xml:space="preserve"> по месту жительства их семей.</w:t>
      </w:r>
    </w:p>
    <w:p w:rsidR="00F46628" w:rsidRPr="00A146F7" w:rsidRDefault="00F46628" w:rsidP="00F46628">
      <w:pPr>
        <w:widowControl w:val="0"/>
        <w:numPr>
          <w:ilvl w:val="0"/>
          <w:numId w:val="24"/>
        </w:numPr>
        <w:tabs>
          <w:tab w:val="left" w:pos="201"/>
          <w:tab w:val="left" w:pos="698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A146F7">
        <w:rPr>
          <w:rFonts w:ascii="Times New Roman" w:hAnsi="Times New Roman" w:cs="Times New Roman"/>
          <w:shd w:val="clear" w:color="auto" w:fill="FFFFFF"/>
        </w:rPr>
        <w:t xml:space="preserve"> </w:t>
      </w:r>
      <w:r w:rsidRPr="00A146F7">
        <w:rPr>
          <w:rFonts w:ascii="Times New Roman" w:hAnsi="Times New Roman" w:cs="Times New Roman"/>
        </w:rPr>
        <w:t xml:space="preserve"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</w:t>
      </w:r>
      <w:r w:rsidRPr="00A146F7">
        <w:rPr>
          <w:rFonts w:ascii="Times New Roman" w:hAnsi="Times New Roman" w:cs="Times New Roman"/>
          <w:lang w:bidi="en-US"/>
        </w:rPr>
        <w:t xml:space="preserve">N </w:t>
      </w:r>
      <w:r w:rsidRPr="00A146F7">
        <w:rPr>
          <w:rFonts w:ascii="Times New Roman" w:hAnsi="Times New Roman" w:cs="Times New Roman"/>
        </w:rPr>
        <w:t>76-ФЗ "О статусе военнослужащих", по месту жительства их семей.</w:t>
      </w:r>
    </w:p>
    <w:p w:rsidR="00F46628" w:rsidRDefault="00F46628" w:rsidP="00912D14">
      <w:pPr>
        <w:pStyle w:val="12"/>
        <w:ind w:firstLine="567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 46 Федерального закона от 7 февраля 2011 г. </w:t>
      </w:r>
      <w:r>
        <w:rPr>
          <w:lang w:val="en-US" w:bidi="en-US"/>
        </w:rPr>
        <w:t>N</w:t>
      </w:r>
      <w:r w:rsidRPr="003E4E46">
        <w:rPr>
          <w:lang w:bidi="en-US"/>
        </w:rPr>
        <w:t xml:space="preserve"> </w:t>
      </w:r>
      <w:r>
        <w:t xml:space="preserve">З-ФЗ "О полиции", детям сотрудников органов внутренних дел, не являющихся сотрудниками полиции, детям, указанным в части 14 статьи 3 Федерального закона от 30 декабря 2012 г. </w:t>
      </w:r>
      <w:r>
        <w:rPr>
          <w:lang w:val="en-US" w:bidi="en-US"/>
        </w:rPr>
        <w:t>N</w:t>
      </w:r>
      <w:r w:rsidRPr="003E4E46">
        <w:rPr>
          <w:lang w:bidi="en-US"/>
        </w:rPr>
        <w:t xml:space="preserve"> </w:t>
      </w:r>
      <w:r>
        <w:t>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сестра; 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 медико-педагогической комиссии.</w:t>
      </w:r>
    </w:p>
    <w:p w:rsidR="00F46628" w:rsidRDefault="00F46628" w:rsidP="00912D14">
      <w:pPr>
        <w:pStyle w:val="12"/>
        <w:ind w:firstLine="567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>Прием в общеобразовательную организацию осуществляется в течение всего учебного года при наличии свободных мест.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частью 2.1 статьи 78 Федерального закона, за исключением случаев, предусмотренных частями 5 и 6 статьи 7и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</w:t>
      </w:r>
      <w:r>
        <w:lastRenderedPageBreak/>
        <w:t>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 xml:space="preserve"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 о количестве мест в первых классах не позднее 10 календарных дней с момента издания распорядительного акта, указанного в </w:t>
      </w:r>
      <w:r>
        <w:rPr>
          <w:u w:val="single"/>
        </w:rPr>
        <w:t>пункте 6 Порядка</w:t>
      </w:r>
      <w:r>
        <w:t>; 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 xml:space="preserve">Прием заявлений о приеме на обучение в первый класс для детей, указанных в </w:t>
      </w:r>
      <w:r>
        <w:rPr>
          <w:u w:val="single"/>
        </w:rPr>
        <w:t xml:space="preserve">пунктах </w:t>
      </w:r>
      <w:r>
        <w:t xml:space="preserve">9, 9.1, 10 и </w:t>
      </w:r>
      <w:r>
        <w:rPr>
          <w:u w:val="single"/>
        </w:rPr>
        <w:t>12 Порядка</w:t>
      </w:r>
      <w:r>
        <w:t xml:space="preserve">, а также проживающих на закрепленной территории, начинается 1 апреля текущего года и завершается 30 июня текущего года. 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 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 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r>
        <w:rPr>
          <w:u w:val="single"/>
        </w:rPr>
        <w:t>пунктах 9</w:t>
      </w:r>
      <w:r>
        <w:t xml:space="preserve">, </w:t>
      </w:r>
      <w:r>
        <w:rPr>
          <w:u w:val="single"/>
        </w:rPr>
        <w:t>10</w:t>
      </w:r>
      <w:r>
        <w:t xml:space="preserve"> и </w:t>
      </w:r>
      <w:r>
        <w:rPr>
          <w:u w:val="single"/>
        </w:rPr>
        <w:t>12 Порядка</w:t>
      </w:r>
      <w:r>
        <w:t>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>Организация индивидуального отбора при приеме в муниципальные образовательные.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>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F46628" w:rsidRDefault="00F46628" w:rsidP="00F46628">
      <w:pPr>
        <w:pStyle w:val="12"/>
        <w:numPr>
          <w:ilvl w:val="0"/>
          <w:numId w:val="24"/>
        </w:numPr>
        <w:tabs>
          <w:tab w:val="left" w:pos="698"/>
        </w:tabs>
        <w:ind w:firstLine="567"/>
        <w:jc w:val="both"/>
      </w:pPr>
      <w:r>
        <w:t xml:space="preserve"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r>
        <w:rPr>
          <w:u w:val="single"/>
        </w:rPr>
        <w:t>пунктом 1 части 1 статьи 34 Федерального закона</w:t>
      </w:r>
      <w:r>
        <w:t>.</w:t>
      </w:r>
    </w:p>
    <w:p w:rsidR="00F46628" w:rsidRDefault="00F46628" w:rsidP="00F46628">
      <w:pPr>
        <w:pStyle w:val="12"/>
        <w:numPr>
          <w:ilvl w:val="0"/>
          <w:numId w:val="29"/>
        </w:numPr>
        <w:tabs>
          <w:tab w:val="left" w:pos="426"/>
        </w:tabs>
        <w:ind w:left="0" w:firstLine="567"/>
        <w:jc w:val="both"/>
      </w:pPr>
      <w:r>
        <w:t>Родитель (</w:t>
      </w:r>
      <w:r>
        <w:t>родители) (законный (</w:t>
      </w:r>
      <w:r>
        <w:t>Законные)</w:t>
      </w:r>
      <w:r>
        <w:t xml:space="preserve"> представитель (представители) ребенка, являющегося гражданином Российской Федерации, или поступающий, являющийся гражданином Российской Федерации </w:t>
      </w:r>
      <w:r>
        <w:t>заявление о</w:t>
      </w:r>
      <w:r>
        <w:t xml:space="preserve"> приеме на обучение и документы для приема на обучение, указанные в пункте 26 Порядка, подает </w:t>
      </w:r>
      <w:r>
        <w:t>(подают</w:t>
      </w:r>
      <w:r>
        <w:t xml:space="preserve">) одним из </w:t>
      </w:r>
      <w:r>
        <w:t>следующих способов</w:t>
      </w:r>
      <w:r>
        <w:t>:</w:t>
      </w:r>
    </w:p>
    <w:p w:rsidR="00F46628" w:rsidRDefault="00F46628" w:rsidP="00F46628">
      <w:pPr>
        <w:pStyle w:val="12"/>
        <w:numPr>
          <w:ilvl w:val="0"/>
          <w:numId w:val="30"/>
        </w:numPr>
        <w:tabs>
          <w:tab w:val="left" w:pos="426"/>
        </w:tabs>
        <w:ind w:left="0" w:firstLine="567"/>
        <w:jc w:val="both"/>
      </w:pPr>
      <w:r>
        <w:t>Лично в общеобразовательную организацию;</w:t>
      </w:r>
    </w:p>
    <w:p w:rsidR="00F46628" w:rsidRDefault="00F46628" w:rsidP="00F46628">
      <w:pPr>
        <w:pStyle w:val="12"/>
        <w:numPr>
          <w:ilvl w:val="0"/>
          <w:numId w:val="30"/>
        </w:numPr>
        <w:tabs>
          <w:tab w:val="left" w:pos="426"/>
        </w:tabs>
        <w:ind w:left="0" w:firstLine="567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F46628" w:rsidRDefault="00F46628" w:rsidP="00F46628">
      <w:pPr>
        <w:pStyle w:val="12"/>
        <w:numPr>
          <w:ilvl w:val="0"/>
          <w:numId w:val="30"/>
        </w:numPr>
        <w:tabs>
          <w:tab w:val="left" w:pos="426"/>
        </w:tabs>
        <w:ind w:left="0" w:firstLine="567"/>
        <w:jc w:val="both"/>
      </w:pPr>
      <w:r>
        <w:t xml:space="preserve">В электронной форме (документ на бумажном носителе, преобразованный в электронную форму </w:t>
      </w:r>
      <w:r>
        <w:lastRenderedPageBreak/>
        <w:t>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</w:t>
      </w:r>
      <w:r>
        <w:t xml:space="preserve">тронной информационной системы </w:t>
      </w:r>
      <w:r>
        <w:t>общеобразовательной организации, в том числе использованием функционала официального сайта о</w:t>
      </w:r>
      <w:r>
        <w:t xml:space="preserve">бщеобразовательной организации </w:t>
      </w:r>
      <w:r>
        <w:t>в сети Интернет или иным способом с использованием сети Интернет;</w:t>
      </w:r>
    </w:p>
    <w:p w:rsidR="00F46628" w:rsidRDefault="00F46628" w:rsidP="00F46628">
      <w:pPr>
        <w:pStyle w:val="12"/>
        <w:numPr>
          <w:ilvl w:val="0"/>
          <w:numId w:val="30"/>
        </w:numPr>
        <w:tabs>
          <w:tab w:val="left" w:pos="426"/>
        </w:tabs>
        <w:ind w:left="0" w:firstLine="567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</w:t>
      </w:r>
      <w:r>
        <w:t xml:space="preserve">рганами государственной власти </w:t>
      </w:r>
      <w:r>
        <w:t>с</w:t>
      </w:r>
      <w:r>
        <w:t>убъектов Российской Федерации (</w:t>
      </w:r>
      <w:r>
        <w:t>при наличии).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образцов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</w:t>
      </w:r>
      <w:r>
        <w:t>ударственные (</w:t>
      </w:r>
      <w:r>
        <w:t>муниципальные) органы и организации.</w:t>
      </w:r>
    </w:p>
    <w:p w:rsidR="00F46628" w:rsidRDefault="00F46628" w:rsidP="00F46628">
      <w:pPr>
        <w:pStyle w:val="12"/>
        <w:numPr>
          <w:ilvl w:val="0"/>
          <w:numId w:val="29"/>
        </w:numPr>
        <w:tabs>
          <w:tab w:val="left" w:pos="426"/>
        </w:tabs>
        <w:ind w:left="0" w:firstLine="567"/>
        <w:jc w:val="both"/>
      </w:pPr>
      <w:r>
        <w:t>Родитель (родители) (законный (з</w:t>
      </w:r>
      <w:r w:rsidRPr="00B00E89">
        <w:t>аконны</w:t>
      </w:r>
      <w:r>
        <w:t>е</w:t>
      </w:r>
      <w:r w:rsidRPr="00B00E89">
        <w:t>) представитель (представители) ребенка, являющегося</w:t>
      </w:r>
      <w:r>
        <w:t xml:space="preserve"> иностранным гражданином или лицом без гражданства, или поступающий, являющийся иностранным гражданином или лицом без гражданства, заявление о приеме на обучение и документы для приема на обучение, указанные в пунктах 26(1) и 26(2) Порядка, подает (подают) одним из следующих способов:</w:t>
      </w:r>
    </w:p>
    <w:p w:rsidR="00F46628" w:rsidRDefault="00F46628" w:rsidP="00F46628">
      <w:pPr>
        <w:pStyle w:val="12"/>
        <w:numPr>
          <w:ilvl w:val="0"/>
          <w:numId w:val="32"/>
        </w:numPr>
        <w:tabs>
          <w:tab w:val="left" w:pos="426"/>
        </w:tabs>
        <w:ind w:left="0" w:firstLine="567"/>
        <w:jc w:val="both"/>
      </w:pPr>
      <w:r>
        <w:t xml:space="preserve"> В электронном форме посредством ЕПГУ;</w:t>
      </w:r>
    </w:p>
    <w:p w:rsidR="00F46628" w:rsidRDefault="00F46628" w:rsidP="00F46628">
      <w:pPr>
        <w:pStyle w:val="12"/>
        <w:numPr>
          <w:ilvl w:val="0"/>
          <w:numId w:val="32"/>
        </w:numPr>
        <w:tabs>
          <w:tab w:val="left" w:pos="426"/>
        </w:tabs>
        <w:ind w:left="0" w:firstLine="567"/>
        <w:jc w:val="both"/>
      </w:pPr>
      <w:r>
        <w:t>С использованием</w:t>
      </w:r>
      <w:r w:rsidRPr="00B00E89">
        <w:t xml:space="preserve"> региональных порталов государ</w:t>
      </w:r>
      <w:r>
        <w:t>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</w:t>
      </w:r>
    </w:p>
    <w:p w:rsidR="00F46628" w:rsidRDefault="00F46628" w:rsidP="00F46628">
      <w:pPr>
        <w:pStyle w:val="12"/>
        <w:numPr>
          <w:ilvl w:val="0"/>
          <w:numId w:val="32"/>
        </w:numPr>
        <w:tabs>
          <w:tab w:val="left" w:pos="426"/>
        </w:tabs>
        <w:ind w:left="0" w:firstLine="567"/>
        <w:jc w:val="both"/>
      </w:pPr>
      <w:r w:rsidRPr="00CD0004">
        <w:t>Через операторов почтовой связи общего пользования заказным письмом с уведомлением о вручении</w:t>
      </w:r>
    </w:p>
    <w:p w:rsidR="00F46628" w:rsidRDefault="00F46628" w:rsidP="00912D14">
      <w:pPr>
        <w:pStyle w:val="12"/>
        <w:ind w:firstLine="567"/>
        <w:jc w:val="both"/>
      </w:pPr>
      <w:r>
        <w:t>После представления документов, предусмотренных пунктами 26(1) и 26(2) Порядка в течение 5 рабочих дней общеобразовательной организацией проводиться проверка их комплектности.</w:t>
      </w:r>
    </w:p>
    <w:p w:rsidR="00F46628" w:rsidRDefault="00F46628" w:rsidP="00912D14">
      <w:pPr>
        <w:pStyle w:val="12"/>
        <w:ind w:firstLine="567"/>
        <w:jc w:val="both"/>
      </w:pPr>
      <w:r>
        <w:t>В случае представления неполного комплекта документов, предусмотренных пунктами 26(1) и 26(2) Порядка, общеобразовательная организация возвращает заявление без его рассмотрения.</w:t>
      </w:r>
    </w:p>
    <w:p w:rsidR="00F46628" w:rsidRDefault="00F46628" w:rsidP="00912D14">
      <w:pPr>
        <w:pStyle w:val="12"/>
        <w:ind w:firstLine="567"/>
        <w:jc w:val="both"/>
      </w:pPr>
      <w:r w:rsidRPr="00F13BF1">
        <w:t xml:space="preserve">В </w:t>
      </w:r>
      <w:r>
        <w:t xml:space="preserve">случае представления </w:t>
      </w:r>
      <w:r w:rsidRPr="00F13BF1">
        <w:t>полного комплекта документов, предусмотренных пунктами 26(1) и 26(2)</w:t>
      </w:r>
      <w:r>
        <w:t xml:space="preserve"> Порядка, общеобразовательная организация в течении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системами (или) в государственные (муниципальные) органы, включая органы внутренних дел, и организации.</w:t>
      </w:r>
      <w:r w:rsidRPr="00F13BF1">
        <w:rPr>
          <w:rFonts w:ascii="Arial Unicode MS" w:eastAsia="Arial Unicode MS" w:hAnsi="Arial Unicode MS" w:cs="Arial Unicode MS"/>
        </w:rPr>
        <w:t xml:space="preserve"> </w:t>
      </w:r>
      <w:r w:rsidRPr="00F13BF1">
        <w:t>В случае представления полного комплекта документов, предусмотренных пунктами 26(1) и 26(2) Порядка</w:t>
      </w:r>
      <w:r>
        <w:t>, и со дня подтверждения их достоверности ребенок, являющийся иностранным гражданином, или лицом без гражданства или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организацию ( далее- тестирующую организацию)для прохождения тестирования на знание русского языка, достаточное для освоения образовательных программ начального общего , основного общего и среднего общего образования ( далее- тестирование)</w:t>
      </w:r>
    </w:p>
    <w:p w:rsidR="00F46628" w:rsidRDefault="00F46628" w:rsidP="00912D14">
      <w:pPr>
        <w:pStyle w:val="12"/>
        <w:ind w:firstLine="567"/>
        <w:jc w:val="both"/>
      </w:pPr>
      <w: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</w:p>
    <w:p w:rsidR="00F46628" w:rsidRDefault="00F46628" w:rsidP="00912D14">
      <w:pPr>
        <w:pStyle w:val="12"/>
        <w:ind w:firstLine="567"/>
        <w:jc w:val="both"/>
      </w:pPr>
      <w:r>
        <w:t>Одновременно о направлении на тестирование ребенка, являющегося иностранным гражданином или лицом без гражданства. Или поступающего, являющегося иностранным гражданином или лицом без гражданства,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F46628" w:rsidRDefault="00F46628" w:rsidP="00912D14">
      <w:pPr>
        <w:pStyle w:val="12"/>
        <w:ind w:firstLine="567"/>
        <w:jc w:val="both"/>
      </w:pPr>
      <w:r>
        <w:t xml:space="preserve">Тестирующая организации в течении 3 рабочих дней после дня прохождения ребенком, являющимся иностранным гражданином или лицом без гражданства, или поступающим иностранным гражданином или лицом без гражданства, тестирования уведомляет о результатах его проведения </w:t>
      </w:r>
      <w:r>
        <w:lastRenderedPageBreak/>
        <w:t xml:space="preserve">общеобразовательную организацию, выдавшую направление </w:t>
      </w:r>
      <w:r w:rsidRPr="00E47008">
        <w:t>в электронной форме посредством ЕПГУ или с использованием региональных порталов государственных и муниципальных услуги (или) функционала (сервисов) региональных государственных информационных систем субъектов Российской Федерации ( при наличии технической возможности).</w:t>
      </w:r>
    </w:p>
    <w:p w:rsidR="00F46628" w:rsidRDefault="00F46628" w:rsidP="00912D14">
      <w:pPr>
        <w:pStyle w:val="12"/>
        <w:ind w:firstLine="567"/>
        <w:jc w:val="both"/>
      </w:pPr>
      <w:r>
        <w:t xml:space="preserve">Информация о результатах тестирования и рассмотрения заявления о приеме на обучение ребенка, </w:t>
      </w:r>
      <w:r w:rsidRPr="00E47008">
        <w:t>являющегося иностранным граждан</w:t>
      </w:r>
      <w:r>
        <w:t>ином или лицом без гражданства, и</w:t>
      </w:r>
      <w:r w:rsidRPr="00E47008">
        <w:t>ли поступающего, являющегося иностранным гражданином или лицом без гражданства</w:t>
      </w:r>
      <w:r>
        <w:t>, общеобразовательной организации направляется по адресу (почтовый или электронный), указанный в заявлении о приеме на обучение, и в личный кабинет ЕПГУ (при наличии)</w:t>
      </w:r>
    </w:p>
    <w:p w:rsidR="00F46628" w:rsidRDefault="00F46628" w:rsidP="00F46628">
      <w:pPr>
        <w:pStyle w:val="12"/>
        <w:numPr>
          <w:ilvl w:val="0"/>
          <w:numId w:val="31"/>
        </w:numPr>
        <w:tabs>
          <w:tab w:val="left" w:pos="698"/>
        </w:tabs>
        <w:ind w:firstLine="567"/>
        <w:jc w:val="both"/>
      </w:pPr>
      <w:r>
        <w:t xml:space="preserve">В заявлении о приеме на обучение родителем (законным представителем) ребенка или поступающим, реализующим право, предусмотренное </w:t>
      </w:r>
      <w:r>
        <w:rPr>
          <w:u w:val="single"/>
        </w:rPr>
        <w:t>пунктом 1 части 1 статьи 34 Федерального закона</w:t>
      </w:r>
      <w:r>
        <w:t>, указываются следующие сведения: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01"/>
        </w:tabs>
        <w:ind w:firstLine="567"/>
        <w:jc w:val="both"/>
      </w:pPr>
      <w:r>
        <w:t>фамилия, имя, отчество (при наличии) ребенка или поступающего;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198"/>
        </w:tabs>
        <w:ind w:firstLine="567"/>
        <w:jc w:val="both"/>
      </w:pPr>
      <w:r>
        <w:t>дата рождения ребенка или поступающего;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01"/>
        </w:tabs>
        <w:ind w:firstLine="567"/>
        <w:jc w:val="both"/>
      </w:pPr>
      <w:r>
        <w:t>адрес места жительства и (или) адрес места пребывания ребенка или поступающего;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01"/>
        </w:tabs>
        <w:ind w:firstLine="567"/>
        <w:jc w:val="both"/>
      </w:pPr>
      <w:r>
        <w:t>фамилия, имя, отчество (при наличии) родителя(ей) законного(ых)представителя(ей)ребенка;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05"/>
        </w:tabs>
        <w:ind w:firstLine="567"/>
        <w:jc w:val="both"/>
      </w:pPr>
      <w:r>
        <w:t>адрес места жительства и (или) адрес места пребывания родителя(ей) (законного(ых) представителя(ей)ребенка;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01"/>
          <w:tab w:val="left" w:pos="567"/>
        </w:tabs>
        <w:ind w:firstLine="567"/>
        <w:jc w:val="both"/>
      </w:pPr>
      <w:r>
        <w:t>адрес(а) электронной почты, номер(а) телефона(ов) (при наличии) родителя(ей) законного(ых)представителя(ей) ребенка или поступающего;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01"/>
        </w:tabs>
        <w:ind w:firstLine="567"/>
        <w:jc w:val="both"/>
      </w:pPr>
      <w:r>
        <w:t>о наличии права внеочередного, первоочередного или преимущественного приема;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59"/>
        </w:tabs>
        <w:ind w:firstLine="567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•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62"/>
        </w:tabs>
        <w:ind w:firstLine="567"/>
        <w:jc w:val="both"/>
      </w:pPr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01"/>
        </w:tabs>
        <w:ind w:firstLine="567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обучения, указанного поступающего по адаптированной образовательной программе);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05"/>
        </w:tabs>
        <w:ind w:firstLine="567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01"/>
        </w:tabs>
        <w:ind w:firstLine="567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198"/>
        </w:tabs>
        <w:ind w:firstLine="567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01"/>
        </w:tabs>
        <w:ind w:firstLine="567"/>
        <w:jc w:val="both"/>
      </w:pPr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01"/>
        </w:tabs>
        <w:ind w:firstLine="567"/>
        <w:jc w:val="both"/>
      </w:pPr>
      <w:r>
        <w:t>согласие родителя(ей) (законного(ых) представителя(ей) ребенка или поступающего на обработку персональных данных;</w:t>
      </w:r>
    </w:p>
    <w:p w:rsidR="00F46628" w:rsidRDefault="00F46628" w:rsidP="00F46628">
      <w:pPr>
        <w:pStyle w:val="12"/>
        <w:numPr>
          <w:ilvl w:val="0"/>
          <w:numId w:val="26"/>
        </w:numPr>
        <w:tabs>
          <w:tab w:val="left" w:pos="201"/>
        </w:tabs>
        <w:ind w:firstLine="567"/>
        <w:jc w:val="both"/>
      </w:pPr>
      <w:r>
        <w:t>для приема родитель(родители) (законный (законные) представитель (представители) ребенка,</w:t>
      </w:r>
      <w:r>
        <w:rPr>
          <w:rFonts w:ascii="Arial Unicode MS" w:eastAsia="Arial Unicode MS" w:hAnsi="Arial Unicode MS" w:cs="Arial Unicode MS"/>
        </w:rPr>
        <w:t xml:space="preserve"> </w:t>
      </w:r>
      <w:r>
        <w:t>являющего</w:t>
      </w:r>
      <w:r w:rsidRPr="00760739">
        <w:t>ся иностранным гражданином, или лицом бе</w:t>
      </w:r>
      <w:r>
        <w:t>з гражданства или поступающего, являющего</w:t>
      </w:r>
      <w:r w:rsidRPr="00760739">
        <w:t>ся иностранным гражданином или лицом без гражданства</w:t>
      </w:r>
      <w:r>
        <w:t xml:space="preserve">, дополнительно в заявлении о приеме на обучение дает (дают) согласие для прохождения тестирования. </w:t>
      </w:r>
    </w:p>
    <w:p w:rsidR="00F46628" w:rsidRDefault="00F46628" w:rsidP="00F46628">
      <w:pPr>
        <w:pStyle w:val="12"/>
        <w:numPr>
          <w:ilvl w:val="0"/>
          <w:numId w:val="31"/>
        </w:numPr>
        <w:tabs>
          <w:tab w:val="left" w:pos="656"/>
        </w:tabs>
        <w:ind w:firstLine="567"/>
        <w:jc w:val="both"/>
      </w:pPr>
      <w:r>
        <w:t xml:space="preserve">Образец заявления о приеме на обучение размещается общеобразовательной </w:t>
      </w:r>
      <w:r>
        <w:lastRenderedPageBreak/>
        <w:t>организацией на своих информационном стенде и официальном сайте в сети Интернет.</w:t>
      </w:r>
    </w:p>
    <w:p w:rsidR="00F46628" w:rsidRDefault="00F46628" w:rsidP="00F46628">
      <w:pPr>
        <w:pStyle w:val="12"/>
        <w:numPr>
          <w:ilvl w:val="0"/>
          <w:numId w:val="31"/>
        </w:numPr>
        <w:tabs>
          <w:tab w:val="left" w:pos="656"/>
        </w:tabs>
        <w:ind w:firstLine="567"/>
        <w:jc w:val="both"/>
      </w:pPr>
      <w:r>
        <w:t>Для приема родитель(и) (законный(ые) представитель(и) ребенка или поступающий представляют следующие документы:</w:t>
      </w:r>
    </w:p>
    <w:p w:rsidR="00F46628" w:rsidRDefault="00F46628" w:rsidP="00F46628">
      <w:pPr>
        <w:pStyle w:val="12"/>
        <w:numPr>
          <w:ilvl w:val="0"/>
          <w:numId w:val="27"/>
        </w:numPr>
        <w:tabs>
          <w:tab w:val="left" w:pos="673"/>
        </w:tabs>
        <w:ind w:firstLine="567"/>
        <w:jc w:val="both"/>
      </w:pPr>
      <w:r>
        <w:t>копию документа, удостоверяющего личность родителя (законного представителя) ребенка или поступающего;</w:t>
      </w:r>
    </w:p>
    <w:p w:rsidR="00F46628" w:rsidRDefault="00F46628" w:rsidP="00F46628">
      <w:pPr>
        <w:pStyle w:val="12"/>
        <w:numPr>
          <w:ilvl w:val="0"/>
          <w:numId w:val="27"/>
        </w:numPr>
        <w:tabs>
          <w:tab w:val="left" w:pos="673"/>
        </w:tabs>
        <w:ind w:firstLine="567"/>
        <w:jc w:val="both"/>
      </w:pPr>
      <w:r>
        <w:t>копию свидетельства о рождении (паспорта) ребенка или документа, подтверждающего родство заявителя;</w:t>
      </w:r>
    </w:p>
    <w:p w:rsidR="00F46628" w:rsidRDefault="00F46628" w:rsidP="00F46628">
      <w:pPr>
        <w:pStyle w:val="12"/>
        <w:numPr>
          <w:ilvl w:val="0"/>
          <w:numId w:val="27"/>
        </w:numPr>
        <w:tabs>
          <w:tab w:val="left" w:pos="680"/>
        </w:tabs>
        <w:ind w:firstLine="567"/>
        <w:jc w:val="both"/>
      </w:pPr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(или)сестра);</w:t>
      </w:r>
    </w:p>
    <w:p w:rsidR="00F46628" w:rsidRDefault="00F46628" w:rsidP="00F46628">
      <w:pPr>
        <w:pStyle w:val="12"/>
        <w:numPr>
          <w:ilvl w:val="0"/>
          <w:numId w:val="27"/>
        </w:numPr>
        <w:tabs>
          <w:tab w:val="left" w:pos="676"/>
        </w:tabs>
        <w:ind w:firstLine="567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F46628" w:rsidRDefault="00F46628" w:rsidP="00F46628">
      <w:pPr>
        <w:pStyle w:val="12"/>
        <w:numPr>
          <w:ilvl w:val="0"/>
          <w:numId w:val="27"/>
        </w:numPr>
        <w:tabs>
          <w:tab w:val="left" w:pos="680"/>
        </w:tabs>
        <w:ind w:firstLine="567"/>
        <w:jc w:val="both"/>
      </w:pPr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F46628" w:rsidRDefault="00F46628" w:rsidP="00F46628">
      <w:pPr>
        <w:pStyle w:val="12"/>
        <w:numPr>
          <w:ilvl w:val="0"/>
          <w:numId w:val="27"/>
        </w:numPr>
        <w:tabs>
          <w:tab w:val="left" w:pos="673"/>
        </w:tabs>
        <w:ind w:firstLine="567"/>
        <w:jc w:val="both"/>
      </w:pPr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приема.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F46628" w:rsidRDefault="00F46628" w:rsidP="00F46628">
      <w:pPr>
        <w:pStyle w:val="12"/>
        <w:numPr>
          <w:ilvl w:val="0"/>
          <w:numId w:val="27"/>
        </w:numPr>
        <w:tabs>
          <w:tab w:val="left" w:pos="656"/>
        </w:tabs>
        <w:ind w:firstLine="567"/>
        <w:jc w:val="both"/>
      </w:pPr>
      <w:r>
        <w:t>копию заключения психолого-медико-педагогической комиссии (при наличии).</w:t>
      </w:r>
    </w:p>
    <w:p w:rsidR="00F46628" w:rsidRDefault="00F46628" w:rsidP="00912D14">
      <w:pPr>
        <w:pStyle w:val="12"/>
        <w:ind w:firstLine="567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2-6 настоящего пункта, а поступающий - оригинал документа, удостоверяющего личность поступающего.</w:t>
      </w:r>
    </w:p>
    <w:p w:rsidR="00F46628" w:rsidRDefault="00F46628" w:rsidP="00912D14">
      <w:pPr>
        <w:pStyle w:val="12"/>
        <w:ind w:firstLine="567"/>
        <w:jc w:val="both"/>
      </w:pPr>
      <w:r w:rsidRPr="00AD14E4">
        <w:t xml:space="preserve"> </w:t>
      </w: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</w:p>
    <w:p w:rsidR="00F46628" w:rsidRDefault="00F46628" w:rsidP="00F46628">
      <w:pPr>
        <w:pStyle w:val="12"/>
        <w:numPr>
          <w:ilvl w:val="0"/>
          <w:numId w:val="33"/>
        </w:numPr>
        <w:ind w:left="0" w:firstLine="567"/>
        <w:jc w:val="both"/>
      </w:pPr>
      <w:r>
        <w:t>. 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46628" w:rsidRDefault="00F46628" w:rsidP="00912D14">
      <w:pPr>
        <w:pStyle w:val="12"/>
        <w:ind w:firstLine="567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46628" w:rsidRDefault="00F46628" w:rsidP="00912D14">
      <w:pPr>
        <w:pStyle w:val="12"/>
        <w:ind w:firstLine="567"/>
        <w:jc w:val="both"/>
      </w:pPr>
      <w:r w:rsidRPr="00AD14E4">
        <w:t xml:space="preserve">Родитель (родители) (законный (законные) представитель (представители) ребенка, являющегося иностранным гражданином или лицом без </w:t>
      </w:r>
      <w:r>
        <w:t>гражданства, или поступающий</w:t>
      </w:r>
      <w:r w:rsidRPr="00AD14E4">
        <w:t>, являющийся иностранным гражданином или лицом без гражданства,</w:t>
      </w:r>
      <w:r>
        <w:t xml:space="preserve"> предъявляет (предъявляют):</w:t>
      </w:r>
    </w:p>
    <w:p w:rsidR="00F46628" w:rsidRDefault="00F46628" w:rsidP="00F46628">
      <w:pPr>
        <w:pStyle w:val="12"/>
        <w:numPr>
          <w:ilvl w:val="0"/>
          <w:numId w:val="34"/>
        </w:numPr>
        <w:ind w:left="0" w:firstLine="567"/>
        <w:jc w:val="both"/>
      </w:pPr>
      <w:r>
        <w:t>Копии документов, подтверждающих родство заявителя (заявителей) (или законность представления прав ребенка)</w:t>
      </w:r>
    </w:p>
    <w:p w:rsidR="00F46628" w:rsidRDefault="00F46628" w:rsidP="00F46628">
      <w:pPr>
        <w:pStyle w:val="12"/>
        <w:numPr>
          <w:ilvl w:val="0"/>
          <w:numId w:val="34"/>
        </w:numPr>
        <w:ind w:left="0" w:firstLine="567"/>
        <w:jc w:val="both"/>
      </w:pPr>
      <w: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 законных)  представителя ( 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 или) миграционную карту, либо иные ,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</w:p>
    <w:p w:rsidR="00F46628" w:rsidRDefault="00F46628" w:rsidP="00F46628">
      <w:pPr>
        <w:pStyle w:val="12"/>
        <w:numPr>
          <w:ilvl w:val="0"/>
          <w:numId w:val="34"/>
        </w:numPr>
        <w:ind w:left="0" w:firstLine="567"/>
        <w:jc w:val="both"/>
      </w:pPr>
      <w:r>
        <w:t xml:space="preserve"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</w:t>
      </w:r>
      <w:r>
        <w:lastRenderedPageBreak/>
        <w:t xml:space="preserve">поступающего, </w:t>
      </w:r>
      <w:r w:rsidRPr="0094149F">
        <w:t>являющегося иностранным гражданином или лицом без гражданства</w:t>
      </w:r>
      <w:r>
        <w:t>;</w:t>
      </w:r>
    </w:p>
    <w:p w:rsidR="00F46628" w:rsidRDefault="00F46628" w:rsidP="00F46628">
      <w:pPr>
        <w:pStyle w:val="12"/>
        <w:numPr>
          <w:ilvl w:val="0"/>
          <w:numId w:val="34"/>
        </w:numPr>
        <w:ind w:left="0" w:firstLine="567"/>
        <w:jc w:val="both"/>
      </w:pPr>
      <w:r>
        <w:t>Копии документов, подтверждающих изучение русского языка ребенком, являющим</w:t>
      </w:r>
      <w:r w:rsidRPr="0094149F">
        <w:t>ся иностранным гражданином или лицом без гражданства</w:t>
      </w:r>
      <w:r>
        <w:t xml:space="preserve">, или поступающим </w:t>
      </w:r>
      <w:r w:rsidRPr="0094149F">
        <w:t>являющимся иностранным гражданином или лицом без гражданства</w:t>
      </w:r>
      <w:r>
        <w:t xml:space="preserve"> в образовательных организациях иностранного (иностранных) государства (государств) (со 2 по 11 класс) (при наличии)</w:t>
      </w:r>
    </w:p>
    <w:p w:rsidR="00F46628" w:rsidRDefault="00F46628" w:rsidP="00F46628">
      <w:pPr>
        <w:pStyle w:val="12"/>
        <w:numPr>
          <w:ilvl w:val="0"/>
          <w:numId w:val="34"/>
        </w:numPr>
        <w:ind w:left="0" w:firstLine="567"/>
        <w:jc w:val="both"/>
      </w:pPr>
      <w:r w:rsidRPr="00157496">
        <w:t xml:space="preserve">Копии документов, </w:t>
      </w:r>
      <w:r>
        <w:t xml:space="preserve">удостоверяющих личность </w:t>
      </w:r>
      <w:r w:rsidRPr="00157496"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r>
        <w:t xml:space="preserve">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</w:t>
      </w:r>
      <w:r w:rsidRPr="00157496">
        <w:t xml:space="preserve">признаваемый в соответствии с международным договором Российской Федерации в качестве документа, удостоверяющего личность </w:t>
      </w:r>
      <w:r>
        <w:t>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</w:t>
      </w:r>
      <w:r w:rsidRPr="00157496">
        <w:rPr>
          <w:rFonts w:ascii="Arial Unicode MS" w:eastAsia="Arial Unicode MS" w:hAnsi="Arial Unicode MS" w:cs="Arial Unicode MS"/>
        </w:rPr>
        <w:t xml:space="preserve"> </w:t>
      </w:r>
      <w:r>
        <w:t xml:space="preserve">предусмотренные </w:t>
      </w:r>
      <w:r w:rsidRPr="00157496">
        <w:t>феде</w:t>
      </w:r>
      <w:r>
        <w:t>ральным законом или признаваемые</w:t>
      </w:r>
      <w:r w:rsidRPr="00157496">
        <w:t xml:space="preserve"> в соответствии с международным договором Российской Федерации в качестве документа, удостоверяющего личность</w:t>
      </w:r>
      <w:r>
        <w:t xml:space="preserve"> лица без гражданства);</w:t>
      </w:r>
    </w:p>
    <w:p w:rsidR="00F46628" w:rsidRDefault="00F46628" w:rsidP="00F46628">
      <w:pPr>
        <w:pStyle w:val="12"/>
        <w:numPr>
          <w:ilvl w:val="0"/>
          <w:numId w:val="34"/>
        </w:numPr>
        <w:ind w:left="0" w:firstLine="567"/>
        <w:jc w:val="both"/>
      </w:pPr>
      <w:r>
        <w:t xml:space="preserve"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страхового номера индивидуального лицевого счета (далее- СНИЛС) (при наличии), а также СНИЛС ребенка, </w:t>
      </w:r>
      <w:r w:rsidRPr="007567EA">
        <w:t>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r>
        <w:t xml:space="preserve"> (при наличии)</w:t>
      </w:r>
    </w:p>
    <w:p w:rsidR="00F46628" w:rsidRDefault="00F46628" w:rsidP="00F46628">
      <w:pPr>
        <w:pStyle w:val="12"/>
        <w:numPr>
          <w:ilvl w:val="0"/>
          <w:numId w:val="34"/>
        </w:numPr>
        <w:ind w:left="0" w:firstLine="567"/>
        <w:jc w:val="both"/>
      </w:pPr>
      <w:r>
        <w:t>Медицинское заключение об отсутствии у ребенка,</w:t>
      </w:r>
      <w:r w:rsidRPr="007567EA">
        <w:rPr>
          <w:rFonts w:ascii="Arial Unicode MS" w:eastAsia="Arial Unicode MS" w:hAnsi="Arial Unicode MS" w:cs="Arial Unicode MS"/>
        </w:rPr>
        <w:t xml:space="preserve"> </w:t>
      </w:r>
      <w:r w:rsidRPr="007567EA">
        <w:t>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r>
        <w:t>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2011г. № 323-ФЗ « Об основах охраны здоровья граждан Российской Федерации».</w:t>
      </w:r>
    </w:p>
    <w:p w:rsidR="00F46628" w:rsidRDefault="00F46628" w:rsidP="00F46628">
      <w:pPr>
        <w:pStyle w:val="12"/>
        <w:numPr>
          <w:ilvl w:val="0"/>
          <w:numId w:val="34"/>
        </w:numPr>
        <w:ind w:left="0" w:firstLine="567"/>
        <w:jc w:val="both"/>
      </w:pPr>
      <w: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F46628" w:rsidRDefault="00F46628" w:rsidP="00912D14">
      <w:pPr>
        <w:pStyle w:val="12"/>
        <w:ind w:firstLine="567"/>
        <w:jc w:val="both"/>
      </w:pPr>
      <w:r>
        <w:t>Иностранные граждане и лица без гражданства все документы предоставляют на русском языке или вместе с заверенными в установленном порядке переводом на русский язык.</w:t>
      </w:r>
    </w:p>
    <w:p w:rsidR="00F46628" w:rsidRDefault="00F46628" w:rsidP="00F46628">
      <w:pPr>
        <w:pStyle w:val="12"/>
        <w:numPr>
          <w:ilvl w:val="0"/>
          <w:numId w:val="33"/>
        </w:numPr>
        <w:ind w:left="0" w:firstLine="567"/>
        <w:jc w:val="both"/>
      </w:pPr>
      <w:r>
        <w:t>Пункт 26(1) Порядка не распространяется на иностранных граждан, указанных в подпункте 2 пункта 20и пункта 21 статьи 5 Федерального закона от 25 июля 2002г. № 115-ФЗ «О правовом положении иностранных граждан в Российской Федерации».</w:t>
      </w:r>
    </w:p>
    <w:p w:rsidR="00F46628" w:rsidRDefault="00F46628" w:rsidP="00912D14">
      <w:pPr>
        <w:pStyle w:val="12"/>
        <w:ind w:left="644" w:firstLine="567"/>
        <w:jc w:val="both"/>
      </w:pPr>
      <w:r>
        <w:t>В этом случае иностранные граждане, указанные в абзаце первом настоящего пункта Порядка, предъявляют следующие документы:</w:t>
      </w:r>
    </w:p>
    <w:p w:rsidR="00F46628" w:rsidRDefault="00F46628" w:rsidP="00F46628">
      <w:pPr>
        <w:pStyle w:val="12"/>
        <w:numPr>
          <w:ilvl w:val="0"/>
          <w:numId w:val="35"/>
        </w:numPr>
        <w:ind w:left="0" w:firstLine="567"/>
        <w:jc w:val="both"/>
      </w:pPr>
      <w:r>
        <w:t>Копия свидетельства о рождении ребенка;</w:t>
      </w:r>
    </w:p>
    <w:p w:rsidR="00F46628" w:rsidRDefault="00F46628" w:rsidP="00F46628">
      <w:pPr>
        <w:pStyle w:val="12"/>
        <w:numPr>
          <w:ilvl w:val="0"/>
          <w:numId w:val="35"/>
        </w:numPr>
        <w:ind w:left="0" w:firstLine="567"/>
        <w:jc w:val="both"/>
      </w:pPr>
      <w:r>
        <w:t>Копия паспорта</w:t>
      </w:r>
    </w:p>
    <w:p w:rsidR="00F46628" w:rsidRDefault="00F46628" w:rsidP="00F46628">
      <w:pPr>
        <w:pStyle w:val="12"/>
        <w:numPr>
          <w:ilvl w:val="0"/>
          <w:numId w:val="35"/>
        </w:numPr>
        <w:ind w:left="0" w:firstLine="567"/>
        <w:jc w:val="both"/>
      </w:pPr>
      <w:r>
        <w:t>Справку о регистрации по месту жительства.</w:t>
      </w:r>
    </w:p>
    <w:p w:rsidR="00F46628" w:rsidRDefault="00F46628" w:rsidP="00912D14">
      <w:pPr>
        <w:pStyle w:val="12"/>
        <w:ind w:firstLine="567"/>
        <w:jc w:val="both"/>
      </w:pPr>
      <w:r>
        <w:t>Пункт 23(1) и абзацы третий-пятый и седьмой-девятый пункта 26(1) Порядка не распространяются на граждан Республики Беларусь.</w:t>
      </w:r>
    </w:p>
    <w:p w:rsidR="00F46628" w:rsidRDefault="00F46628" w:rsidP="00F46628">
      <w:pPr>
        <w:pStyle w:val="12"/>
        <w:numPr>
          <w:ilvl w:val="0"/>
          <w:numId w:val="28"/>
        </w:numPr>
        <w:tabs>
          <w:tab w:val="left" w:pos="656"/>
        </w:tabs>
        <w:ind w:firstLine="567"/>
        <w:jc w:val="both"/>
      </w:pPr>
      <w: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F46628" w:rsidRDefault="00F46628" w:rsidP="00F46628">
      <w:pPr>
        <w:pStyle w:val="12"/>
        <w:numPr>
          <w:ilvl w:val="0"/>
          <w:numId w:val="36"/>
        </w:numPr>
        <w:tabs>
          <w:tab w:val="left" w:pos="567"/>
        </w:tabs>
        <w:ind w:left="0" w:firstLine="709"/>
        <w:jc w:val="both"/>
      </w:pPr>
      <w:r>
        <w:t xml:space="preserve">При подаче заявления родителям (законным представителям) ребенка, являющегося иностранным гражданином или лицом без гражданства, или поступающим, являющимся </w:t>
      </w:r>
      <w:r w:rsidRPr="00D91F69">
        <w:t>иностранным гражданином или лицом без гражданства</w:t>
      </w:r>
      <w:r>
        <w:t>, о приеме на обучение в электронной форме или посредством ЕПГУ не допускается требовать копий или оригиналов документов, предусмотренных пунктами 26(1) и 26(2) Порядка, за исключением копий или оригиналов документов, подтверждение которых в электронном виде невозможно.</w:t>
      </w:r>
    </w:p>
    <w:p w:rsidR="00F46628" w:rsidRDefault="00F46628" w:rsidP="00D91F69">
      <w:pPr>
        <w:pStyle w:val="12"/>
        <w:tabs>
          <w:tab w:val="left" w:pos="567"/>
        </w:tabs>
        <w:ind w:firstLine="709"/>
        <w:jc w:val="both"/>
      </w:pPr>
      <w:r>
        <w:t>Родитель или законный представитель ребенка или поступающего имеет право по своему усмотрению предоставить другие документы.</w:t>
      </w:r>
    </w:p>
    <w:p w:rsidR="00F46628" w:rsidRDefault="00F46628" w:rsidP="00F46628">
      <w:pPr>
        <w:pStyle w:val="12"/>
        <w:numPr>
          <w:ilvl w:val="0"/>
          <w:numId w:val="28"/>
        </w:numPr>
        <w:tabs>
          <w:tab w:val="left" w:pos="656"/>
        </w:tabs>
        <w:ind w:firstLine="567"/>
        <w:jc w:val="both"/>
      </w:pPr>
      <w:r>
        <w:t xml:space="preserve">Факт приема заявления о приеме на обучение и перечень документов, представленных </w:t>
      </w:r>
      <w:r>
        <w:lastRenderedPageBreak/>
        <w:t>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F46628" w:rsidRDefault="00F46628" w:rsidP="00F46628">
      <w:pPr>
        <w:pStyle w:val="12"/>
        <w:numPr>
          <w:ilvl w:val="0"/>
          <w:numId w:val="28"/>
        </w:numPr>
        <w:tabs>
          <w:tab w:val="left" w:pos="562"/>
        </w:tabs>
        <w:ind w:firstLine="567"/>
        <w:jc w:val="both"/>
      </w:pPr>
      <w:r>
        <w:t>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F46628" w:rsidRDefault="00F46628" w:rsidP="00F46628">
      <w:pPr>
        <w:pStyle w:val="12"/>
        <w:numPr>
          <w:ilvl w:val="0"/>
          <w:numId w:val="28"/>
        </w:numPr>
        <w:tabs>
          <w:tab w:val="left" w:pos="562"/>
        </w:tabs>
        <w:ind w:firstLine="567"/>
        <w:jc w:val="both"/>
      </w:pPr>
      <w:r>
        <w:t>Руководитель общеобразовательной организации издает распорядительный акт о приеме на обучение</w:t>
      </w:r>
    </w:p>
    <w:p w:rsidR="00F46628" w:rsidRDefault="00F46628" w:rsidP="00F46628">
      <w:pPr>
        <w:pStyle w:val="12"/>
        <w:numPr>
          <w:ilvl w:val="0"/>
          <w:numId w:val="37"/>
        </w:numPr>
        <w:tabs>
          <w:tab w:val="left" w:pos="562"/>
        </w:tabs>
        <w:ind w:left="0" w:firstLine="567"/>
        <w:jc w:val="both"/>
      </w:pPr>
      <w:r>
        <w:t xml:space="preserve">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r>
        <w:rPr>
          <w:u w:val="single"/>
        </w:rPr>
        <w:t>пунктом 17 Порядка</w:t>
      </w:r>
      <w:r>
        <w:t>.</w:t>
      </w:r>
    </w:p>
    <w:p w:rsidR="00F46628" w:rsidRDefault="00F46628" w:rsidP="00F46628">
      <w:pPr>
        <w:pStyle w:val="12"/>
        <w:numPr>
          <w:ilvl w:val="0"/>
          <w:numId w:val="37"/>
        </w:numPr>
        <w:tabs>
          <w:tab w:val="left" w:pos="562"/>
        </w:tabs>
        <w:ind w:left="0" w:firstLine="567"/>
        <w:jc w:val="both"/>
      </w:pPr>
      <w:r>
        <w:t xml:space="preserve">ребенка, являющегося иностранным гражданином или лицом без гражданства, или поступающего, </w:t>
      </w:r>
      <w:r w:rsidRPr="00D91F69">
        <w:t>являющегося иностранным гражданином или лицом без гражданства,</w:t>
      </w:r>
      <w:r>
        <w:t xml:space="preserve"> в течении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</w:t>
      </w:r>
    </w:p>
    <w:p w:rsidR="00F46628" w:rsidRDefault="00F46628" w:rsidP="00F46628">
      <w:pPr>
        <w:pStyle w:val="12"/>
        <w:numPr>
          <w:ilvl w:val="0"/>
          <w:numId w:val="28"/>
        </w:numPr>
        <w:tabs>
          <w:tab w:val="left" w:pos="562"/>
        </w:tabs>
        <w:ind w:firstLine="567"/>
        <w:jc w:val="both"/>
      </w:pPr>
      <w: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F46628" w:rsidRDefault="00F46628" w:rsidP="00F46628">
      <w:pPr>
        <w:pStyle w:val="12"/>
        <w:numPr>
          <w:ilvl w:val="0"/>
          <w:numId w:val="28"/>
        </w:numPr>
        <w:tabs>
          <w:tab w:val="left" w:pos="562"/>
        </w:tabs>
        <w:ind w:firstLine="567"/>
        <w:jc w:val="both"/>
      </w:pPr>
      <w:r>
        <w:t>Настоящее Положение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F46628" w:rsidRDefault="00F46628" w:rsidP="00F46628">
      <w:pPr>
        <w:pStyle w:val="12"/>
        <w:numPr>
          <w:ilvl w:val="0"/>
          <w:numId w:val="28"/>
        </w:numPr>
        <w:tabs>
          <w:tab w:val="left" w:pos="562"/>
        </w:tabs>
        <w:ind w:firstLine="567"/>
        <w:jc w:val="both"/>
      </w:pPr>
      <w: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46628" w:rsidRDefault="00F46628" w:rsidP="00F46628">
      <w:pPr>
        <w:pStyle w:val="12"/>
        <w:numPr>
          <w:ilvl w:val="0"/>
          <w:numId w:val="28"/>
        </w:numPr>
        <w:tabs>
          <w:tab w:val="left" w:pos="562"/>
        </w:tabs>
        <w:ind w:firstLine="567"/>
        <w:jc w:val="both"/>
      </w:pPr>
      <w:r>
        <w:t>Изменения и дополнения к Положению принимаются в порядке, предусмотренном п.32 настоящего Положения.</w:t>
      </w:r>
    </w:p>
    <w:p w:rsidR="00F46628" w:rsidRDefault="00F46628" w:rsidP="00F46628">
      <w:pPr>
        <w:pStyle w:val="12"/>
        <w:numPr>
          <w:ilvl w:val="0"/>
          <w:numId w:val="28"/>
        </w:numPr>
        <w:tabs>
          <w:tab w:val="left" w:pos="562"/>
        </w:tabs>
        <w:ind w:firstLine="567"/>
        <w:jc w:val="both"/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247E8" w:rsidRPr="00410A28" w:rsidRDefault="008247E8" w:rsidP="00E76B8E">
      <w:pPr>
        <w:pStyle w:val="a6"/>
        <w:rPr>
          <w:rFonts w:ascii="Times New Roman" w:hAnsi="Times New Roman"/>
          <w:sz w:val="24"/>
          <w:szCs w:val="28"/>
        </w:rPr>
      </w:pPr>
    </w:p>
    <w:sectPr w:rsidR="008247E8" w:rsidRPr="00410A28" w:rsidSect="00741EBA">
      <w:headerReference w:type="default" r:id="rId8"/>
      <w:pgSz w:w="11907" w:h="16839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9B3" w:rsidRDefault="009579B3" w:rsidP="00801810">
      <w:pPr>
        <w:spacing w:before="0" w:after="0"/>
      </w:pPr>
      <w:r>
        <w:separator/>
      </w:r>
    </w:p>
  </w:endnote>
  <w:endnote w:type="continuationSeparator" w:id="0">
    <w:p w:rsidR="009579B3" w:rsidRDefault="009579B3" w:rsidP="008018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9B3" w:rsidRDefault="009579B3" w:rsidP="00801810">
      <w:pPr>
        <w:spacing w:before="0" w:after="0"/>
      </w:pPr>
      <w:r>
        <w:separator/>
      </w:r>
    </w:p>
  </w:footnote>
  <w:footnote w:type="continuationSeparator" w:id="0">
    <w:p w:rsidR="009579B3" w:rsidRDefault="009579B3" w:rsidP="008018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787033"/>
      <w:docPartObj>
        <w:docPartGallery w:val="Page Numbers (Top of Page)"/>
        <w:docPartUnique/>
      </w:docPartObj>
    </w:sdtPr>
    <w:sdtEndPr/>
    <w:sdtContent>
      <w:p w:rsidR="00801810" w:rsidRDefault="008018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628" w:rsidRPr="00F46628">
          <w:rPr>
            <w:noProof/>
            <w:lang w:val="ru-RU"/>
          </w:rPr>
          <w:t>7</w:t>
        </w:r>
        <w:r>
          <w:fldChar w:fldCharType="end"/>
        </w:r>
      </w:p>
    </w:sdtContent>
  </w:sdt>
  <w:p w:rsidR="00801810" w:rsidRDefault="0080181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DB2"/>
    <w:multiLevelType w:val="hybridMultilevel"/>
    <w:tmpl w:val="D04230D8"/>
    <w:lvl w:ilvl="0" w:tplc="AFC803C0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C5395F"/>
    <w:multiLevelType w:val="hybridMultilevel"/>
    <w:tmpl w:val="7CE00EB4"/>
    <w:lvl w:ilvl="0" w:tplc="AFC803C0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">
    <w:nsid w:val="06F629CD"/>
    <w:multiLevelType w:val="hybridMultilevel"/>
    <w:tmpl w:val="49C4593A"/>
    <w:lvl w:ilvl="0" w:tplc="76C6122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2260A5"/>
    <w:multiLevelType w:val="hybridMultilevel"/>
    <w:tmpl w:val="08923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633C0"/>
    <w:multiLevelType w:val="hybridMultilevel"/>
    <w:tmpl w:val="E47021DC"/>
    <w:lvl w:ilvl="0" w:tplc="14348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7D191E"/>
    <w:multiLevelType w:val="multilevel"/>
    <w:tmpl w:val="88689C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BC0241"/>
    <w:multiLevelType w:val="multilevel"/>
    <w:tmpl w:val="6B480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1B6683"/>
    <w:multiLevelType w:val="hybridMultilevel"/>
    <w:tmpl w:val="F6ACD29A"/>
    <w:lvl w:ilvl="0" w:tplc="FFDA101E">
      <w:start w:val="1"/>
      <w:numFmt w:val="bullet"/>
      <w:lvlText w:val="-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80833C">
      <w:start w:val="1"/>
      <w:numFmt w:val="bullet"/>
      <w:lvlText w:val="o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6CBDBC">
      <w:start w:val="1"/>
      <w:numFmt w:val="bullet"/>
      <w:lvlText w:val="▪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B0AC9E">
      <w:start w:val="1"/>
      <w:numFmt w:val="bullet"/>
      <w:lvlText w:val="•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10D184">
      <w:start w:val="1"/>
      <w:numFmt w:val="bullet"/>
      <w:lvlText w:val="o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2A82EE">
      <w:start w:val="1"/>
      <w:numFmt w:val="bullet"/>
      <w:lvlText w:val="▪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D069B4">
      <w:start w:val="1"/>
      <w:numFmt w:val="bullet"/>
      <w:lvlText w:val="•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6E7BEE">
      <w:start w:val="1"/>
      <w:numFmt w:val="bullet"/>
      <w:lvlText w:val="o"/>
      <w:lvlJc w:val="left"/>
      <w:pPr>
        <w:ind w:left="6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0838E8">
      <w:start w:val="1"/>
      <w:numFmt w:val="bullet"/>
      <w:lvlText w:val="▪"/>
      <w:lvlJc w:val="left"/>
      <w:pPr>
        <w:ind w:left="7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34039B"/>
    <w:multiLevelType w:val="multilevel"/>
    <w:tmpl w:val="91F87370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1A97B3C"/>
    <w:multiLevelType w:val="multilevel"/>
    <w:tmpl w:val="1534A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DA6A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347039"/>
    <w:multiLevelType w:val="multilevel"/>
    <w:tmpl w:val="2368BD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158499E"/>
    <w:multiLevelType w:val="hybridMultilevel"/>
    <w:tmpl w:val="06960C9C"/>
    <w:lvl w:ilvl="0" w:tplc="12A0F6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68292D"/>
    <w:multiLevelType w:val="multilevel"/>
    <w:tmpl w:val="A1EED3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2102A6"/>
    <w:multiLevelType w:val="multilevel"/>
    <w:tmpl w:val="81AE7D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66B5BED"/>
    <w:multiLevelType w:val="hybridMultilevel"/>
    <w:tmpl w:val="8A14CA88"/>
    <w:lvl w:ilvl="0" w:tplc="EB606F84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>
    <w:nsid w:val="36AA543C"/>
    <w:multiLevelType w:val="multilevel"/>
    <w:tmpl w:val="7D688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D30074"/>
    <w:multiLevelType w:val="multilevel"/>
    <w:tmpl w:val="F21A765E"/>
    <w:lvl w:ilvl="0">
      <w:start w:val="2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37462627"/>
    <w:multiLevelType w:val="hybridMultilevel"/>
    <w:tmpl w:val="E31436EE"/>
    <w:lvl w:ilvl="0" w:tplc="AFC803C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743A8"/>
    <w:multiLevelType w:val="hybridMultilevel"/>
    <w:tmpl w:val="A40A8302"/>
    <w:lvl w:ilvl="0" w:tplc="E92865F8">
      <w:start w:val="1"/>
      <w:numFmt w:val="decimal"/>
      <w:lvlText w:val="23.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7329F"/>
    <w:multiLevelType w:val="hybridMultilevel"/>
    <w:tmpl w:val="B5842570"/>
    <w:lvl w:ilvl="0" w:tplc="20861916">
      <w:start w:val="1"/>
      <w:numFmt w:val="decimal"/>
      <w:lvlText w:val="26.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FAF6B28"/>
    <w:multiLevelType w:val="hybridMultilevel"/>
    <w:tmpl w:val="6DFE2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36D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BA10BF"/>
    <w:multiLevelType w:val="hybridMultilevel"/>
    <w:tmpl w:val="2E6A2384"/>
    <w:lvl w:ilvl="0" w:tplc="AFC803C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BC7437E"/>
    <w:multiLevelType w:val="multilevel"/>
    <w:tmpl w:val="2DF46D68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52DD1EDB"/>
    <w:multiLevelType w:val="hybridMultilevel"/>
    <w:tmpl w:val="5E4622AA"/>
    <w:lvl w:ilvl="0" w:tplc="61EAD4EE">
      <w:start w:val="1"/>
      <w:numFmt w:val="decimal"/>
      <w:lvlText w:val="27.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91F53"/>
    <w:multiLevelType w:val="hybridMultilevel"/>
    <w:tmpl w:val="A644F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71C41"/>
    <w:multiLevelType w:val="hybridMultilevel"/>
    <w:tmpl w:val="24AAE6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80227"/>
    <w:multiLevelType w:val="hybridMultilevel"/>
    <w:tmpl w:val="76B4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77866"/>
    <w:multiLevelType w:val="multilevel"/>
    <w:tmpl w:val="2F74D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nsid w:val="71743490"/>
    <w:multiLevelType w:val="hybridMultilevel"/>
    <w:tmpl w:val="CACC7C08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28D65EC"/>
    <w:multiLevelType w:val="hybridMultilevel"/>
    <w:tmpl w:val="2EB09E2E"/>
    <w:lvl w:ilvl="0" w:tplc="060A0C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087E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A5765A"/>
    <w:multiLevelType w:val="hybridMultilevel"/>
    <w:tmpl w:val="95068EDC"/>
    <w:lvl w:ilvl="0" w:tplc="AFC803C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>
    <w:nsid w:val="78482CF0"/>
    <w:multiLevelType w:val="hybridMultilevel"/>
    <w:tmpl w:val="3B045A7C"/>
    <w:lvl w:ilvl="0" w:tplc="32B6EF42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70C2A"/>
    <w:multiLevelType w:val="hybridMultilevel"/>
    <w:tmpl w:val="60D2D97C"/>
    <w:lvl w:ilvl="0" w:tplc="FD845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27B13"/>
    <w:multiLevelType w:val="hybridMultilevel"/>
    <w:tmpl w:val="D64C9AF6"/>
    <w:lvl w:ilvl="0" w:tplc="32B6EF42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5"/>
  </w:num>
  <w:num w:numId="4">
    <w:abstractNumId w:val="11"/>
  </w:num>
  <w:num w:numId="5">
    <w:abstractNumId w:val="5"/>
  </w:num>
  <w:num w:numId="6">
    <w:abstractNumId w:val="14"/>
  </w:num>
  <w:num w:numId="7">
    <w:abstractNumId w:val="27"/>
  </w:num>
  <w:num w:numId="8">
    <w:abstractNumId w:val="29"/>
  </w:num>
  <w:num w:numId="9">
    <w:abstractNumId w:val="8"/>
  </w:num>
  <w:num w:numId="10">
    <w:abstractNumId w:val="12"/>
  </w:num>
  <w:num w:numId="11">
    <w:abstractNumId w:val="4"/>
  </w:num>
  <w:num w:numId="12">
    <w:abstractNumId w:val="28"/>
  </w:num>
  <w:num w:numId="13">
    <w:abstractNumId w:val="2"/>
  </w:num>
  <w:num w:numId="14">
    <w:abstractNumId w:val="34"/>
  </w:num>
  <w:num w:numId="15">
    <w:abstractNumId w:val="30"/>
  </w:num>
  <w:num w:numId="16">
    <w:abstractNumId w:val="21"/>
  </w:num>
  <w:num w:numId="17">
    <w:abstractNumId w:val="31"/>
  </w:num>
  <w:num w:numId="18">
    <w:abstractNumId w:val="22"/>
  </w:num>
  <w:num w:numId="19">
    <w:abstractNumId w:val="32"/>
  </w:num>
  <w:num w:numId="20">
    <w:abstractNumId w:val="10"/>
  </w:num>
  <w:num w:numId="21">
    <w:abstractNumId w:val="36"/>
  </w:num>
  <w:num w:numId="22">
    <w:abstractNumId w:val="26"/>
  </w:num>
  <w:num w:numId="23">
    <w:abstractNumId w:val="3"/>
  </w:num>
  <w:num w:numId="24">
    <w:abstractNumId w:val="6"/>
  </w:num>
  <w:num w:numId="25">
    <w:abstractNumId w:val="9"/>
  </w:num>
  <w:num w:numId="26">
    <w:abstractNumId w:val="13"/>
  </w:num>
  <w:num w:numId="27">
    <w:abstractNumId w:val="16"/>
  </w:num>
  <w:num w:numId="28">
    <w:abstractNumId w:val="17"/>
  </w:num>
  <w:num w:numId="29">
    <w:abstractNumId w:val="19"/>
  </w:num>
  <w:num w:numId="30">
    <w:abstractNumId w:val="18"/>
  </w:num>
  <w:num w:numId="31">
    <w:abstractNumId w:val="24"/>
  </w:num>
  <w:num w:numId="32">
    <w:abstractNumId w:val="0"/>
  </w:num>
  <w:num w:numId="33">
    <w:abstractNumId w:val="20"/>
  </w:num>
  <w:num w:numId="34">
    <w:abstractNumId w:val="23"/>
  </w:num>
  <w:num w:numId="35">
    <w:abstractNumId w:val="33"/>
  </w:num>
  <w:num w:numId="36">
    <w:abstractNumId w:val="2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E4"/>
    <w:rsid w:val="00025574"/>
    <w:rsid w:val="00041953"/>
    <w:rsid w:val="00080197"/>
    <w:rsid w:val="000E5118"/>
    <w:rsid w:val="000F69DC"/>
    <w:rsid w:val="001024DD"/>
    <w:rsid w:val="00110B1F"/>
    <w:rsid w:val="00121352"/>
    <w:rsid w:val="001561E6"/>
    <w:rsid w:val="001942D4"/>
    <w:rsid w:val="001B2485"/>
    <w:rsid w:val="001C335E"/>
    <w:rsid w:val="001D7695"/>
    <w:rsid w:val="001E1935"/>
    <w:rsid w:val="00203740"/>
    <w:rsid w:val="00210021"/>
    <w:rsid w:val="0021163D"/>
    <w:rsid w:val="0022302D"/>
    <w:rsid w:val="002337C8"/>
    <w:rsid w:val="00262C32"/>
    <w:rsid w:val="00267402"/>
    <w:rsid w:val="002839E9"/>
    <w:rsid w:val="002E120B"/>
    <w:rsid w:val="002E53E2"/>
    <w:rsid w:val="002F0F15"/>
    <w:rsid w:val="002F3972"/>
    <w:rsid w:val="003025B8"/>
    <w:rsid w:val="0034662C"/>
    <w:rsid w:val="003605E4"/>
    <w:rsid w:val="003709D4"/>
    <w:rsid w:val="003B2F2C"/>
    <w:rsid w:val="00404A92"/>
    <w:rsid w:val="0041254D"/>
    <w:rsid w:val="00421C49"/>
    <w:rsid w:val="00442A31"/>
    <w:rsid w:val="0048106C"/>
    <w:rsid w:val="0049015A"/>
    <w:rsid w:val="004A14C6"/>
    <w:rsid w:val="004C412D"/>
    <w:rsid w:val="004F4E96"/>
    <w:rsid w:val="00556CAD"/>
    <w:rsid w:val="00577479"/>
    <w:rsid w:val="005A4540"/>
    <w:rsid w:val="005B2442"/>
    <w:rsid w:val="006235DA"/>
    <w:rsid w:val="006369F1"/>
    <w:rsid w:val="00686CB2"/>
    <w:rsid w:val="00694FC5"/>
    <w:rsid w:val="006F0309"/>
    <w:rsid w:val="00721FD0"/>
    <w:rsid w:val="00741EBA"/>
    <w:rsid w:val="00771603"/>
    <w:rsid w:val="0077288D"/>
    <w:rsid w:val="00776149"/>
    <w:rsid w:val="007A39D9"/>
    <w:rsid w:val="007A4BC3"/>
    <w:rsid w:val="007C2A94"/>
    <w:rsid w:val="007E1BDD"/>
    <w:rsid w:val="007F4CFD"/>
    <w:rsid w:val="00801509"/>
    <w:rsid w:val="00801810"/>
    <w:rsid w:val="00806728"/>
    <w:rsid w:val="00820B66"/>
    <w:rsid w:val="008247E8"/>
    <w:rsid w:val="008834A1"/>
    <w:rsid w:val="008D3CD6"/>
    <w:rsid w:val="008F5465"/>
    <w:rsid w:val="009033E1"/>
    <w:rsid w:val="00910487"/>
    <w:rsid w:val="00912B15"/>
    <w:rsid w:val="00933BD4"/>
    <w:rsid w:val="009579B3"/>
    <w:rsid w:val="009726A9"/>
    <w:rsid w:val="009A3E5C"/>
    <w:rsid w:val="009B0662"/>
    <w:rsid w:val="009B76C3"/>
    <w:rsid w:val="009C5F0F"/>
    <w:rsid w:val="00A87581"/>
    <w:rsid w:val="00AC7134"/>
    <w:rsid w:val="00AD2369"/>
    <w:rsid w:val="00AF7446"/>
    <w:rsid w:val="00B35809"/>
    <w:rsid w:val="00B63DE0"/>
    <w:rsid w:val="00B754E8"/>
    <w:rsid w:val="00BC0D1F"/>
    <w:rsid w:val="00BD6D9B"/>
    <w:rsid w:val="00BE01D8"/>
    <w:rsid w:val="00C0042B"/>
    <w:rsid w:val="00C203CA"/>
    <w:rsid w:val="00C41FAA"/>
    <w:rsid w:val="00C55891"/>
    <w:rsid w:val="00C63A48"/>
    <w:rsid w:val="00C6747D"/>
    <w:rsid w:val="00C77FA6"/>
    <w:rsid w:val="00CC7132"/>
    <w:rsid w:val="00CD3C29"/>
    <w:rsid w:val="00CF7247"/>
    <w:rsid w:val="00D001A2"/>
    <w:rsid w:val="00D51EC2"/>
    <w:rsid w:val="00D550E6"/>
    <w:rsid w:val="00D64B1A"/>
    <w:rsid w:val="00D84FE1"/>
    <w:rsid w:val="00D95F67"/>
    <w:rsid w:val="00D96EEE"/>
    <w:rsid w:val="00DA301B"/>
    <w:rsid w:val="00DD1B49"/>
    <w:rsid w:val="00DD2BEE"/>
    <w:rsid w:val="00E76B8E"/>
    <w:rsid w:val="00EA490B"/>
    <w:rsid w:val="00F17A7F"/>
    <w:rsid w:val="00F338E6"/>
    <w:rsid w:val="00F43891"/>
    <w:rsid w:val="00F46628"/>
    <w:rsid w:val="00FD096A"/>
    <w:rsid w:val="00FE6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50C6E-6FBB-430E-89E9-F6E9D8B8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97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5B244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F0309"/>
    <w:rPr>
      <w:rFonts w:cs="Times New Roman"/>
      <w:color w:val="0000FF"/>
      <w:u w:val="single"/>
    </w:rPr>
  </w:style>
  <w:style w:type="character" w:customStyle="1" w:styleId="a5">
    <w:name w:val="Без интервала Знак"/>
    <w:aliases w:val="основа Знак,No Spacing Знак"/>
    <w:link w:val="a6"/>
    <w:uiPriority w:val="1"/>
    <w:locked/>
    <w:rsid w:val="006F0309"/>
  </w:style>
  <w:style w:type="paragraph" w:styleId="a6">
    <w:name w:val="No Spacing"/>
    <w:aliases w:val="основа,No Spacing"/>
    <w:link w:val="a5"/>
    <w:uiPriority w:val="1"/>
    <w:qFormat/>
    <w:rsid w:val="006F0309"/>
    <w:pPr>
      <w:spacing w:after="0" w:line="240" w:lineRule="auto"/>
    </w:pPr>
  </w:style>
  <w:style w:type="paragraph" w:styleId="a7">
    <w:name w:val="Normal (Web)"/>
    <w:basedOn w:val="a"/>
    <w:rsid w:val="006F03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6F0309"/>
    <w:pPr>
      <w:ind w:left="720"/>
      <w:contextualSpacing/>
    </w:pPr>
  </w:style>
  <w:style w:type="paragraph" w:customStyle="1" w:styleId="11">
    <w:name w:val="Без интервала1"/>
    <w:rsid w:val="006F03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34"/>
    <w:locked/>
    <w:rsid w:val="006F0309"/>
    <w:rPr>
      <w:lang w:val="en-US"/>
    </w:rPr>
  </w:style>
  <w:style w:type="character" w:customStyle="1" w:styleId="10">
    <w:name w:val="Заголовок 1 Знак"/>
    <w:basedOn w:val="a0"/>
    <w:link w:val="1"/>
    <w:uiPriority w:val="1"/>
    <w:rsid w:val="005B2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8758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7581"/>
    <w:rPr>
      <w:rFonts w:ascii="Tahoma" w:hAnsi="Tahoma" w:cs="Tahoma"/>
      <w:sz w:val="16"/>
      <w:szCs w:val="16"/>
      <w:lang w:val="en-US"/>
    </w:rPr>
  </w:style>
  <w:style w:type="paragraph" w:styleId="ac">
    <w:name w:val="header"/>
    <w:basedOn w:val="a"/>
    <w:link w:val="ad"/>
    <w:uiPriority w:val="99"/>
    <w:unhideWhenUsed/>
    <w:rsid w:val="00801810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801810"/>
    <w:rPr>
      <w:lang w:val="en-US"/>
    </w:rPr>
  </w:style>
  <w:style w:type="paragraph" w:styleId="ae">
    <w:name w:val="footer"/>
    <w:basedOn w:val="a"/>
    <w:link w:val="af"/>
    <w:uiPriority w:val="99"/>
    <w:unhideWhenUsed/>
    <w:rsid w:val="00801810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801810"/>
    <w:rPr>
      <w:lang w:val="en-US"/>
    </w:rPr>
  </w:style>
  <w:style w:type="paragraph" w:customStyle="1" w:styleId="s1">
    <w:name w:val="s_1"/>
    <w:basedOn w:val="a"/>
    <w:rsid w:val="00E76B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Основной текст_"/>
    <w:basedOn w:val="a0"/>
    <w:link w:val="12"/>
    <w:rsid w:val="007F4CFD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0"/>
    <w:rsid w:val="007F4CFD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styleId="af1">
    <w:name w:val="Placeholder Text"/>
    <w:basedOn w:val="a0"/>
    <w:uiPriority w:val="99"/>
    <w:semiHidden/>
    <w:rsid w:val="003709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DE0651632745C794984F1C62A39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CB729-7561-4E38-BE24-9E1711CA9AFB}"/>
      </w:docPartPr>
      <w:docPartBody>
        <w:p w:rsidR="00C8657B" w:rsidRDefault="00056AB9" w:rsidP="00056AB9">
          <w:pPr>
            <w:pStyle w:val="12DE0651632745C794984F1C62A398AD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90161095984AA49257E95DC05D5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D92DC-A643-4139-B60F-65F9B47CBACB}"/>
      </w:docPartPr>
      <w:docPartBody>
        <w:p w:rsidR="00C8657B" w:rsidRDefault="00056AB9" w:rsidP="00056AB9">
          <w:pPr>
            <w:pStyle w:val="C990161095984AA49257E95DC05D56E6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1F7BB25FBFCF4C7FB692DE69DEBFE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BF3E9-733F-48E0-A519-7F12E0ECA2AB}"/>
      </w:docPartPr>
      <w:docPartBody>
        <w:p w:rsidR="00C8657B" w:rsidRDefault="00056AB9" w:rsidP="00056AB9">
          <w:pPr>
            <w:pStyle w:val="1F7BB25FBFCF4C7FB692DE69DEBFE563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FBCFDD5788DA42B3A4816894A216E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9526C-F286-454A-BD1E-71415E89F627}"/>
      </w:docPartPr>
      <w:docPartBody>
        <w:p w:rsidR="00C8657B" w:rsidRDefault="00056AB9" w:rsidP="00056AB9">
          <w:pPr>
            <w:pStyle w:val="FBCFDD5788DA42B3A4816894A216E106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9"/>
    <w:rsid w:val="00056AB9"/>
    <w:rsid w:val="001B6855"/>
    <w:rsid w:val="002048A9"/>
    <w:rsid w:val="00217954"/>
    <w:rsid w:val="0023757A"/>
    <w:rsid w:val="002E2F35"/>
    <w:rsid w:val="00341442"/>
    <w:rsid w:val="003623B4"/>
    <w:rsid w:val="00382067"/>
    <w:rsid w:val="003E63E2"/>
    <w:rsid w:val="004414B8"/>
    <w:rsid w:val="004C488D"/>
    <w:rsid w:val="005D1879"/>
    <w:rsid w:val="00775CD7"/>
    <w:rsid w:val="00783163"/>
    <w:rsid w:val="00794528"/>
    <w:rsid w:val="007E4A57"/>
    <w:rsid w:val="008F007F"/>
    <w:rsid w:val="00A25DF6"/>
    <w:rsid w:val="00A92043"/>
    <w:rsid w:val="00C52215"/>
    <w:rsid w:val="00C8657B"/>
    <w:rsid w:val="00D05CF2"/>
    <w:rsid w:val="00E830F0"/>
    <w:rsid w:val="00F44129"/>
    <w:rsid w:val="00F6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6AB9"/>
    <w:rPr>
      <w:color w:val="666666"/>
    </w:rPr>
  </w:style>
  <w:style w:type="paragraph" w:customStyle="1" w:styleId="12DE0651632745C794984F1C62A398AD">
    <w:name w:val="12DE0651632745C794984F1C62A398AD"/>
    <w:rsid w:val="00056AB9"/>
  </w:style>
  <w:style w:type="paragraph" w:customStyle="1" w:styleId="C990161095984AA49257E95DC05D56E6">
    <w:name w:val="C990161095984AA49257E95DC05D56E6"/>
    <w:rsid w:val="00056AB9"/>
  </w:style>
  <w:style w:type="paragraph" w:customStyle="1" w:styleId="1F7BB25FBFCF4C7FB692DE69DEBFE563">
    <w:name w:val="1F7BB25FBFCF4C7FB692DE69DEBFE563"/>
    <w:rsid w:val="00056AB9"/>
  </w:style>
  <w:style w:type="paragraph" w:customStyle="1" w:styleId="CE281271FF8944CFBDDFEEBC056AD37B">
    <w:name w:val="CE281271FF8944CFBDDFEEBC056AD37B"/>
    <w:rsid w:val="00056AB9"/>
  </w:style>
  <w:style w:type="paragraph" w:customStyle="1" w:styleId="FBCFDD5788DA42B3A4816894A216E106">
    <w:name w:val="FBCFDD5788DA42B3A4816894A216E106"/>
    <w:rsid w:val="00056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14AE5-5D59-4546-A2B3-6483BEB1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4827</Words>
  <Characters>27516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cp:lastPrinted>2025-07-02T12:38:00Z</cp:lastPrinted>
  <dcterms:created xsi:type="dcterms:W3CDTF">2025-07-02T12:48:00Z</dcterms:created>
  <dcterms:modified xsi:type="dcterms:W3CDTF">2025-07-02T12:48:00Z</dcterms:modified>
</cp:coreProperties>
</file>