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810" w:rsidRDefault="0043144E">
      <w:pPr>
        <w:jc w:val="center"/>
        <w:rPr>
          <w:b/>
        </w:rPr>
      </w:pPr>
      <w:r>
        <w:rPr>
          <w:b/>
        </w:rPr>
        <w:t>МУНИЦИПАЛЬНОЕ БЮДЖЕТНОЕ ОБРАЗОВАТЕЛЬНОЕ УЧРЕЖДЕНИЕ</w:t>
      </w:r>
    </w:p>
    <w:p w:rsidR="004F4810" w:rsidRDefault="0043144E">
      <w:pPr>
        <w:jc w:val="center"/>
        <w:rPr>
          <w:b/>
        </w:rPr>
      </w:pPr>
      <w:r>
        <w:rPr>
          <w:b/>
        </w:rPr>
        <w:t>«Краснополянская средняя школа имени Мещерякова Ивана Егоровича»</w:t>
      </w:r>
    </w:p>
    <w:p w:rsidR="004F4810" w:rsidRDefault="0043144E">
      <w:pPr>
        <w:jc w:val="center"/>
        <w:rPr>
          <w:b/>
        </w:rPr>
      </w:pPr>
      <w:r>
        <w:rPr>
          <w:b/>
        </w:rPr>
        <w:t>муниципального образования Черноморский район Республика Крым</w:t>
      </w:r>
    </w:p>
    <w:p w:rsidR="004F4810" w:rsidRDefault="004F4810"/>
    <w:p w:rsidR="004F4810" w:rsidRDefault="004F4810">
      <w:pPr>
        <w:ind w:firstLine="709"/>
        <w:jc w:val="both"/>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tblGrid>
      <w:tr w:rsidR="006F417D" w:rsidTr="007A05A2">
        <w:tc>
          <w:tcPr>
            <w:tcW w:w="2376" w:type="dxa"/>
          </w:tcPr>
          <w:p w:rsidR="006F417D" w:rsidRDefault="006F417D">
            <w:pPr>
              <w:jc w:val="both"/>
            </w:pPr>
          </w:p>
        </w:tc>
      </w:tr>
    </w:tbl>
    <w:p w:rsidR="007A05A2" w:rsidRDefault="007A05A2">
      <w:pPr>
        <w:ind w:firstLine="709"/>
        <w:jc w:val="both"/>
      </w:pPr>
    </w:p>
    <w:p w:rsidR="006F417D" w:rsidRPr="006F417D" w:rsidRDefault="006F417D" w:rsidP="006F417D">
      <w:pPr>
        <w:ind w:left="-567"/>
        <w:jc w:val="both"/>
        <w:rPr>
          <w:rFonts w:eastAsia="Calibri"/>
          <w:bCs/>
        </w:rPr>
      </w:pPr>
      <w:r>
        <w:rPr>
          <w:rFonts w:eastAsia="Calibri"/>
          <w:bCs/>
        </w:rPr>
        <w:t xml:space="preserve">               </w:t>
      </w:r>
      <w:r w:rsidRPr="006F417D">
        <w:rPr>
          <w:rFonts w:eastAsia="Calibri"/>
          <w:bCs/>
        </w:rPr>
        <w:t>РАССМОТРЕНО</w:t>
      </w:r>
      <w:r w:rsidRPr="006F417D">
        <w:rPr>
          <w:rFonts w:eastAsia="Calibri"/>
          <w:bCs/>
        </w:rPr>
        <w:tab/>
        <w:t xml:space="preserve">                                         </w:t>
      </w:r>
      <w:r>
        <w:rPr>
          <w:rFonts w:eastAsia="Calibri"/>
          <w:bCs/>
        </w:rPr>
        <w:t xml:space="preserve">     </w:t>
      </w:r>
      <w:r w:rsidRPr="006F417D">
        <w:rPr>
          <w:rFonts w:eastAsia="Calibri"/>
          <w:bCs/>
        </w:rPr>
        <w:t>УТВЕРЖДАЮ</w:t>
      </w:r>
    </w:p>
    <w:p w:rsidR="006F417D" w:rsidRPr="006F417D" w:rsidRDefault="006F417D" w:rsidP="006F417D">
      <w:pPr>
        <w:ind w:left="-567" w:right="-428"/>
        <w:jc w:val="both"/>
        <w:rPr>
          <w:rFonts w:eastAsia="Calibri"/>
          <w:bCs/>
          <w:sz w:val="22"/>
          <w:szCs w:val="22"/>
        </w:rPr>
      </w:pPr>
      <w:r>
        <w:rPr>
          <w:rFonts w:eastAsia="Calibri"/>
          <w:bCs/>
          <w:sz w:val="22"/>
          <w:szCs w:val="22"/>
        </w:rPr>
        <w:t xml:space="preserve">                   </w:t>
      </w:r>
      <w:r w:rsidRPr="006F417D">
        <w:rPr>
          <w:rFonts w:eastAsia="Calibri"/>
          <w:bCs/>
          <w:sz w:val="22"/>
          <w:szCs w:val="22"/>
        </w:rPr>
        <w:t xml:space="preserve">Школьный МС                                                                           Директор МБОУ </w:t>
      </w:r>
    </w:p>
    <w:p w:rsidR="006F417D" w:rsidRPr="006F417D" w:rsidRDefault="006F417D" w:rsidP="006F417D">
      <w:pPr>
        <w:ind w:left="-567"/>
        <w:jc w:val="both"/>
        <w:rPr>
          <w:rFonts w:eastAsia="Calibri"/>
          <w:bCs/>
          <w:sz w:val="22"/>
          <w:szCs w:val="22"/>
        </w:rPr>
      </w:pPr>
      <w:r>
        <w:rPr>
          <w:rFonts w:eastAsia="Calibri"/>
          <w:bCs/>
          <w:sz w:val="22"/>
          <w:szCs w:val="22"/>
        </w:rPr>
        <w:t xml:space="preserve">                   </w:t>
      </w:r>
      <w:r w:rsidRPr="006F417D">
        <w:rPr>
          <w:rFonts w:eastAsia="Calibri"/>
          <w:bCs/>
          <w:sz w:val="22"/>
          <w:szCs w:val="22"/>
        </w:rPr>
        <w:t xml:space="preserve">Руководитель               И.В.Швец                                             МБОУ «Краснополянская СШ </w:t>
      </w:r>
    </w:p>
    <w:p w:rsidR="006F417D" w:rsidRPr="006F417D" w:rsidRDefault="006F417D" w:rsidP="006F417D">
      <w:pPr>
        <w:ind w:left="-567"/>
        <w:jc w:val="both"/>
        <w:rPr>
          <w:rFonts w:eastAsia="Calibri"/>
          <w:bCs/>
          <w:sz w:val="22"/>
          <w:szCs w:val="22"/>
        </w:rPr>
      </w:pPr>
      <w:r w:rsidRPr="006F417D">
        <w:rPr>
          <w:rFonts w:eastAsia="Calibri"/>
          <w:bCs/>
          <w:sz w:val="22"/>
          <w:szCs w:val="22"/>
        </w:rPr>
        <w:t xml:space="preserve">                                                                                                      </w:t>
      </w:r>
      <w:r>
        <w:rPr>
          <w:rFonts w:eastAsia="Calibri"/>
          <w:bCs/>
          <w:sz w:val="22"/>
          <w:szCs w:val="22"/>
        </w:rPr>
        <w:t xml:space="preserve">                 </w:t>
      </w:r>
      <w:r w:rsidRPr="006F417D">
        <w:rPr>
          <w:rFonts w:eastAsia="Calibri"/>
          <w:bCs/>
          <w:sz w:val="22"/>
          <w:szCs w:val="22"/>
        </w:rPr>
        <w:t xml:space="preserve">им.Мещерякова И.Е.»  </w:t>
      </w:r>
    </w:p>
    <w:p w:rsidR="006F417D" w:rsidRPr="006F417D" w:rsidRDefault="006F417D" w:rsidP="006F417D">
      <w:pPr>
        <w:ind w:left="-567"/>
        <w:jc w:val="both"/>
        <w:rPr>
          <w:rFonts w:eastAsia="Calibri"/>
          <w:bCs/>
          <w:sz w:val="22"/>
          <w:szCs w:val="22"/>
        </w:rPr>
      </w:pPr>
      <w:r>
        <w:rPr>
          <w:rFonts w:eastAsia="Calibri"/>
          <w:bCs/>
          <w:sz w:val="22"/>
          <w:szCs w:val="22"/>
        </w:rPr>
        <w:t xml:space="preserve">                  </w:t>
      </w:r>
      <w:r w:rsidRPr="006F417D">
        <w:rPr>
          <w:rFonts w:eastAsia="Calibri"/>
          <w:bCs/>
          <w:sz w:val="22"/>
          <w:szCs w:val="22"/>
        </w:rPr>
        <w:t>от _______2025 г. № ___                                                           «____»______2025 г.</w:t>
      </w:r>
    </w:p>
    <w:p w:rsidR="006F417D" w:rsidRPr="006F417D" w:rsidRDefault="006F417D" w:rsidP="006F417D">
      <w:pPr>
        <w:ind w:left="-567" w:firstLine="1560"/>
        <w:jc w:val="both"/>
        <w:rPr>
          <w:rFonts w:eastAsia="Calibri"/>
          <w:bCs/>
          <w:sz w:val="22"/>
          <w:szCs w:val="22"/>
        </w:rPr>
      </w:pPr>
      <w:r w:rsidRPr="006F417D">
        <w:rPr>
          <w:rFonts w:eastAsia="Calibri"/>
          <w:bCs/>
          <w:sz w:val="22"/>
          <w:szCs w:val="22"/>
        </w:rPr>
        <w:t xml:space="preserve">                                                                          </w:t>
      </w:r>
      <w:r>
        <w:rPr>
          <w:rFonts w:eastAsia="Calibri"/>
          <w:bCs/>
          <w:sz w:val="22"/>
          <w:szCs w:val="22"/>
        </w:rPr>
        <w:t xml:space="preserve">                  </w:t>
      </w:r>
      <w:r w:rsidRPr="006F417D">
        <w:rPr>
          <w:rFonts w:eastAsia="Calibri"/>
          <w:bCs/>
          <w:sz w:val="22"/>
          <w:szCs w:val="22"/>
        </w:rPr>
        <w:t>___________М.С.Чумак</w:t>
      </w:r>
    </w:p>
    <w:p w:rsidR="006F417D" w:rsidRPr="006F417D" w:rsidRDefault="006F417D" w:rsidP="006F417D">
      <w:pPr>
        <w:widowControl w:val="0"/>
        <w:tabs>
          <w:tab w:val="left" w:pos="10065"/>
        </w:tabs>
        <w:autoSpaceDE w:val="0"/>
        <w:autoSpaceDN w:val="0"/>
        <w:spacing w:line="240" w:lineRule="auto"/>
        <w:ind w:right="1"/>
        <w:jc w:val="center"/>
        <w:rPr>
          <w:rFonts w:eastAsia="Times New Roman"/>
          <w:b/>
          <w:szCs w:val="22"/>
        </w:rPr>
      </w:pPr>
    </w:p>
    <w:p w:rsidR="004F4810" w:rsidRDefault="004F4810">
      <w:pPr>
        <w:ind w:firstLine="709"/>
        <w:jc w:val="both"/>
      </w:pPr>
    </w:p>
    <w:p w:rsidR="004F4810" w:rsidRDefault="004F4810">
      <w:pPr>
        <w:ind w:firstLine="709"/>
        <w:jc w:val="both"/>
      </w:pPr>
    </w:p>
    <w:p w:rsidR="004F4810" w:rsidRDefault="004F4810">
      <w:pPr>
        <w:ind w:firstLine="709"/>
        <w:jc w:val="center"/>
      </w:pPr>
    </w:p>
    <w:p w:rsidR="004F4810" w:rsidRDefault="0043144E">
      <w:pPr>
        <w:pStyle w:val="11"/>
        <w:spacing w:line="276" w:lineRule="auto"/>
        <w:ind w:firstLine="0"/>
        <w:jc w:val="center"/>
        <w:rPr>
          <w:b/>
          <w:sz w:val="28"/>
          <w:szCs w:val="28"/>
        </w:rPr>
      </w:pPr>
      <w:r>
        <w:rPr>
          <w:b/>
          <w:sz w:val="28"/>
          <w:szCs w:val="28"/>
        </w:rPr>
        <w:t xml:space="preserve">Дополнительная общеобразовательная </w:t>
      </w:r>
    </w:p>
    <w:p w:rsidR="004F4810" w:rsidRDefault="0043144E">
      <w:pPr>
        <w:pStyle w:val="11"/>
        <w:spacing w:line="276" w:lineRule="auto"/>
        <w:ind w:firstLine="0"/>
        <w:jc w:val="center"/>
        <w:rPr>
          <w:b/>
          <w:sz w:val="28"/>
          <w:szCs w:val="28"/>
        </w:rPr>
      </w:pPr>
      <w:r>
        <w:rPr>
          <w:b/>
          <w:sz w:val="28"/>
          <w:szCs w:val="28"/>
        </w:rPr>
        <w:t>общеразвивающая программа</w:t>
      </w:r>
    </w:p>
    <w:p w:rsidR="004F4810" w:rsidRDefault="0043144E">
      <w:pPr>
        <w:jc w:val="center"/>
        <w:rPr>
          <w:b/>
        </w:rPr>
      </w:pPr>
      <w:r>
        <w:rPr>
          <w:b/>
        </w:rPr>
        <w:t>«Умелые ручки»</w:t>
      </w:r>
    </w:p>
    <w:p w:rsidR="004F4810" w:rsidRDefault="004F4810">
      <w:pPr>
        <w:ind w:firstLine="709"/>
        <w:jc w:val="center"/>
      </w:pPr>
    </w:p>
    <w:p w:rsidR="004F4810" w:rsidRDefault="004F4810">
      <w:pPr>
        <w:ind w:firstLine="709"/>
        <w:jc w:val="center"/>
      </w:pPr>
    </w:p>
    <w:p w:rsidR="004F4810" w:rsidRDefault="004F4810">
      <w:pPr>
        <w:ind w:firstLine="709"/>
        <w:jc w:val="center"/>
      </w:pPr>
    </w:p>
    <w:p w:rsidR="004F4810" w:rsidRDefault="004F4810">
      <w:pPr>
        <w:ind w:firstLine="709"/>
        <w:jc w:val="center"/>
      </w:pPr>
    </w:p>
    <w:p w:rsidR="004F4810" w:rsidRDefault="004F4810">
      <w:pPr>
        <w:ind w:firstLine="709"/>
        <w:jc w:val="center"/>
      </w:pPr>
    </w:p>
    <w:p w:rsidR="004F4810" w:rsidRDefault="004F4810">
      <w:pPr>
        <w:ind w:firstLine="709"/>
        <w:jc w:val="center"/>
      </w:pPr>
    </w:p>
    <w:p w:rsidR="004F4810" w:rsidRDefault="0043144E">
      <w:pPr>
        <w:ind w:firstLine="4111"/>
        <w:jc w:val="both"/>
      </w:pPr>
      <w:r>
        <w:t>Направленность: художественная</w:t>
      </w:r>
    </w:p>
    <w:p w:rsidR="004F4810" w:rsidRDefault="0043144E">
      <w:pPr>
        <w:ind w:firstLine="4111"/>
        <w:jc w:val="both"/>
      </w:pPr>
      <w:r>
        <w:t>Возраст обучающихся: 9 – 13 лет</w:t>
      </w:r>
    </w:p>
    <w:p w:rsidR="004F4810" w:rsidRDefault="0043144E">
      <w:pPr>
        <w:ind w:firstLine="4111"/>
        <w:jc w:val="both"/>
      </w:pPr>
      <w:r>
        <w:t>Срок реализации программы: 1 год, 68 часов</w:t>
      </w:r>
    </w:p>
    <w:p w:rsidR="004F4810" w:rsidRDefault="0043144E">
      <w:pPr>
        <w:ind w:firstLine="4111"/>
        <w:jc w:val="both"/>
      </w:pPr>
      <w:r>
        <w:t>Вид программы: модифицированная</w:t>
      </w:r>
    </w:p>
    <w:p w:rsidR="004F4810" w:rsidRDefault="0043144E">
      <w:pPr>
        <w:ind w:firstLine="4111"/>
        <w:jc w:val="both"/>
      </w:pPr>
      <w:r>
        <w:t>Уровень: стартовый</w:t>
      </w:r>
    </w:p>
    <w:p w:rsidR="004F4810" w:rsidRDefault="0043144E">
      <w:pPr>
        <w:ind w:left="4111"/>
        <w:jc w:val="both"/>
      </w:pPr>
      <w:r>
        <w:t>Должность: учитель физики</w:t>
      </w:r>
    </w:p>
    <w:p w:rsidR="004F4810" w:rsidRDefault="0043144E">
      <w:pPr>
        <w:ind w:firstLine="4111"/>
        <w:jc w:val="both"/>
      </w:pPr>
      <w:r>
        <w:t>Ф.И.О.: Зайцева Светлана Яковлевна</w:t>
      </w:r>
    </w:p>
    <w:p w:rsidR="004F4810" w:rsidRDefault="004F4810">
      <w:pPr>
        <w:ind w:firstLine="709"/>
        <w:jc w:val="center"/>
      </w:pPr>
    </w:p>
    <w:p w:rsidR="004F4810" w:rsidRDefault="004F4810">
      <w:pPr>
        <w:ind w:firstLine="709"/>
        <w:jc w:val="center"/>
      </w:pPr>
    </w:p>
    <w:p w:rsidR="004F4810" w:rsidRDefault="004F4810"/>
    <w:p w:rsidR="004F4810" w:rsidRDefault="004F4810"/>
    <w:p w:rsidR="004F4810" w:rsidRDefault="004F4810"/>
    <w:p w:rsidR="004F4810" w:rsidRDefault="004F4810"/>
    <w:p w:rsidR="006F417D" w:rsidRDefault="0043144E" w:rsidP="006F417D">
      <w:pPr>
        <w:ind w:firstLine="709"/>
        <w:jc w:val="center"/>
      </w:pPr>
      <w:r>
        <w:t>с. Красная Поляна, 2025 г.</w:t>
      </w:r>
      <w:bookmarkStart w:id="0" w:name="_GoBack"/>
      <w:bookmarkEnd w:id="0"/>
    </w:p>
    <w:p w:rsidR="006F417D" w:rsidRDefault="006F417D">
      <w:pPr>
        <w:ind w:firstLine="709"/>
        <w:jc w:val="center"/>
      </w:pPr>
    </w:p>
    <w:p w:rsidR="004F4810" w:rsidRDefault="0043144E">
      <w:pPr>
        <w:pStyle w:val="af1"/>
        <w:numPr>
          <w:ilvl w:val="0"/>
          <w:numId w:val="1"/>
        </w:numPr>
        <w:spacing w:before="240"/>
        <w:ind w:right="268"/>
        <w:rPr>
          <w:rFonts w:ascii="Times New Roman" w:hAnsi="Times New Roman"/>
          <w:b/>
          <w:sz w:val="28"/>
          <w:szCs w:val="28"/>
        </w:rPr>
      </w:pPr>
      <w:r>
        <w:rPr>
          <w:rFonts w:ascii="Times New Roman" w:hAnsi="Times New Roman"/>
          <w:b/>
          <w:sz w:val="28"/>
          <w:szCs w:val="28"/>
        </w:rPr>
        <w:t>Комплекс основных характеристик программы</w:t>
      </w:r>
    </w:p>
    <w:p w:rsidR="004F4810" w:rsidRDefault="0043144E">
      <w:pPr>
        <w:spacing w:before="240"/>
        <w:ind w:left="709" w:right="268"/>
        <w:jc w:val="both"/>
      </w:pPr>
      <w:r>
        <w:rPr>
          <w:b/>
        </w:rPr>
        <w:t>1.1 Пояснительная записка</w:t>
      </w:r>
    </w:p>
    <w:p w:rsidR="004F4810" w:rsidRDefault="0043144E">
      <w:pPr>
        <w:pStyle w:val="11"/>
        <w:tabs>
          <w:tab w:val="left" w:pos="9632"/>
        </w:tabs>
        <w:spacing w:before="240" w:line="276" w:lineRule="auto"/>
        <w:ind w:right="-7" w:firstLine="709"/>
        <w:jc w:val="both"/>
        <w:rPr>
          <w:sz w:val="28"/>
          <w:szCs w:val="28"/>
        </w:rPr>
      </w:pPr>
      <w:r>
        <w:rPr>
          <w:b/>
          <w:bCs/>
          <w:iCs/>
          <w:sz w:val="28"/>
          <w:szCs w:val="28"/>
        </w:rPr>
        <w:t>Нормативно-правовая основа программы</w:t>
      </w:r>
    </w:p>
    <w:p w:rsidR="004F4810" w:rsidRDefault="0043144E">
      <w:pPr>
        <w:pStyle w:val="11"/>
        <w:tabs>
          <w:tab w:val="left" w:pos="9632"/>
        </w:tabs>
        <w:spacing w:line="276" w:lineRule="auto"/>
        <w:ind w:right="-7" w:firstLine="709"/>
        <w:jc w:val="both"/>
        <w:rPr>
          <w:iCs/>
          <w:sz w:val="28"/>
          <w:szCs w:val="28"/>
        </w:rPr>
      </w:pPr>
      <w:r>
        <w:rPr>
          <w:bCs/>
          <w:sz w:val="28"/>
          <w:szCs w:val="28"/>
        </w:rPr>
        <w:t xml:space="preserve">Дополнительная общеобразовательная общеразвивающая программа </w:t>
      </w:r>
      <w:r>
        <w:rPr>
          <w:sz w:val="28"/>
          <w:szCs w:val="28"/>
        </w:rPr>
        <w:t xml:space="preserve">«Умелые ручки» </w:t>
      </w:r>
      <w:r>
        <w:rPr>
          <w:iCs/>
          <w:sz w:val="28"/>
          <w:szCs w:val="28"/>
        </w:rPr>
        <w:t>разработана на основе нормативных документов, регламентирующих деятельность учреждений дополнительного образования:</w:t>
      </w:r>
    </w:p>
    <w:p w:rsidR="004F4810" w:rsidRDefault="0043144E">
      <w:pPr>
        <w:pStyle w:val="af1"/>
        <w:numPr>
          <w:ilvl w:val="0"/>
          <w:numId w:val="2"/>
        </w:numPr>
        <w:tabs>
          <w:tab w:val="left" w:pos="993"/>
          <w:tab w:val="left" w:pos="9632"/>
        </w:tabs>
        <w:spacing w:after="0"/>
        <w:ind w:left="0" w:right="-7"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Федеральный закон Российской Федерации от 29.12.2012 г. </w:t>
      </w:r>
      <w:r>
        <w:rPr>
          <w:rFonts w:ascii="Times New Roman" w:hAnsi="Times New Roman"/>
          <w:sz w:val="28"/>
          <w:szCs w:val="28"/>
          <w:shd w:val="clear" w:color="auto" w:fill="FFFFFF"/>
        </w:rPr>
        <w:br/>
        <w:t xml:space="preserve">№ 273-ФЗ «Об образовании в Российской Федерации» </w:t>
      </w:r>
      <w:r>
        <w:rPr>
          <w:rFonts w:ascii="Times New Roman" w:hAnsi="Times New Roman"/>
          <w:spacing w:val="2"/>
          <w:sz w:val="28"/>
          <w:szCs w:val="28"/>
          <w:shd w:val="clear" w:color="auto" w:fill="FFFFFF"/>
        </w:rPr>
        <w:t>(в действующей редакции)</w:t>
      </w:r>
      <w:r>
        <w:rPr>
          <w:rFonts w:ascii="Times New Roman" w:hAnsi="Times New Roman"/>
          <w:sz w:val="28"/>
          <w:szCs w:val="28"/>
          <w:shd w:val="clear" w:color="auto" w:fill="FFFFFF"/>
        </w:rPr>
        <w:t>;</w:t>
      </w:r>
    </w:p>
    <w:p w:rsidR="004F4810" w:rsidRDefault="0043144E">
      <w:pPr>
        <w:pStyle w:val="af1"/>
        <w:numPr>
          <w:ilvl w:val="0"/>
          <w:numId w:val="2"/>
        </w:numPr>
        <w:tabs>
          <w:tab w:val="left" w:pos="993"/>
        </w:tabs>
        <w:spacing w:after="0"/>
        <w:ind w:left="0" w:firstLine="709"/>
        <w:jc w:val="both"/>
        <w:rPr>
          <w:rFonts w:ascii="Times New Roman" w:hAnsi="Times New Roman"/>
          <w:color w:val="000000" w:themeColor="text1"/>
          <w:sz w:val="28"/>
          <w:szCs w:val="28"/>
          <w:shd w:val="clear" w:color="auto" w:fill="FFFFFF"/>
        </w:rPr>
      </w:pPr>
      <w:r>
        <w:rPr>
          <w:rFonts w:ascii="Times New Roman" w:hAnsi="Times New Roman"/>
          <w:sz w:val="28"/>
          <w:szCs w:val="28"/>
        </w:rPr>
        <w:t xml:space="preserve">Федеральный закон Российской Федерации от 24.07.1998 г. № 124-ФЗ «Об основных гарантиях прав ребенка в Российской Федерации» </w:t>
      </w:r>
      <w:r>
        <w:rPr>
          <w:rFonts w:ascii="Times New Roman" w:hAnsi="Times New Roman"/>
          <w:sz w:val="28"/>
          <w:szCs w:val="28"/>
        </w:rPr>
        <w:br/>
      </w:r>
      <w:r>
        <w:rPr>
          <w:rFonts w:ascii="Times New Roman" w:hAnsi="Times New Roman"/>
          <w:spacing w:val="2"/>
          <w:sz w:val="28"/>
          <w:szCs w:val="28"/>
          <w:shd w:val="clear" w:color="auto" w:fill="FFFFFF"/>
        </w:rPr>
        <w:t>(в действующей редакции);</w:t>
      </w:r>
      <w:r>
        <w:rPr>
          <w:rFonts w:ascii="Times New Roman" w:hAnsi="Times New Roman"/>
          <w:sz w:val="28"/>
          <w:szCs w:val="28"/>
        </w:rPr>
        <w:t xml:space="preserve"> </w:t>
      </w:r>
    </w:p>
    <w:p w:rsidR="004F4810" w:rsidRDefault="0043144E">
      <w:pPr>
        <w:pStyle w:val="af1"/>
        <w:numPr>
          <w:ilvl w:val="0"/>
          <w:numId w:val="2"/>
        </w:numPr>
        <w:tabs>
          <w:tab w:val="left" w:pos="993"/>
        </w:tabs>
        <w:spacing w:after="0"/>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Указ Президента Российской Федерации от 24.12.2014 г. № 808 «Об утверждении Основ государственной культурной политики» </w:t>
      </w:r>
      <w:r>
        <w:rPr>
          <w:rFonts w:ascii="Times New Roman" w:hAnsi="Times New Roman"/>
          <w:color w:val="000000" w:themeColor="text1"/>
          <w:sz w:val="28"/>
          <w:szCs w:val="28"/>
          <w:shd w:val="clear" w:color="auto" w:fill="FFFFFF"/>
        </w:rPr>
        <w:br/>
        <w:t>(в действующей редакции);</w:t>
      </w:r>
    </w:p>
    <w:p w:rsidR="004F4810" w:rsidRDefault="00891F33">
      <w:pPr>
        <w:pStyle w:val="af1"/>
        <w:numPr>
          <w:ilvl w:val="0"/>
          <w:numId w:val="2"/>
        </w:numPr>
        <w:tabs>
          <w:tab w:val="left" w:pos="993"/>
        </w:tabs>
        <w:spacing w:after="0"/>
        <w:ind w:left="0" w:firstLine="709"/>
        <w:jc w:val="both"/>
        <w:rPr>
          <w:rFonts w:ascii="Times New Roman" w:hAnsi="Times New Roman"/>
          <w:color w:val="000000" w:themeColor="text1"/>
          <w:sz w:val="28"/>
          <w:szCs w:val="28"/>
          <w:shd w:val="clear" w:color="auto" w:fill="FFFFFF"/>
        </w:rPr>
      </w:pPr>
      <w:hyperlink r:id="rId8" w:history="1">
        <w:r w:rsidR="0043144E">
          <w:rPr>
            <w:rStyle w:val="a4"/>
            <w:rFonts w:ascii="Times New Roman" w:hAnsi="Times New Roman"/>
            <w:color w:val="000000" w:themeColor="text1"/>
            <w:sz w:val="28"/>
            <w:szCs w:val="28"/>
            <w:u w:val="none"/>
          </w:rPr>
          <w:t>Стратегия развития воспитания в Российской Федерации на период до 2025 года, утверждена распоряжением Правительства Российской Федерации от 29.05.2015 г. № 996-р</w:t>
        </w:r>
      </w:hyperlink>
      <w:r w:rsidR="0043144E">
        <w:rPr>
          <w:rFonts w:ascii="Times New Roman" w:hAnsi="Times New Roman"/>
          <w:color w:val="000000" w:themeColor="text1"/>
          <w:sz w:val="28"/>
          <w:szCs w:val="28"/>
        </w:rPr>
        <w:t>;</w:t>
      </w:r>
    </w:p>
    <w:p w:rsidR="004F4810" w:rsidRDefault="0043144E">
      <w:pPr>
        <w:pStyle w:val="af1"/>
        <w:numPr>
          <w:ilvl w:val="0"/>
          <w:numId w:val="2"/>
        </w:numPr>
        <w:tabs>
          <w:tab w:val="left" w:pos="993"/>
        </w:tabs>
        <w:spacing w:after="0"/>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Стратегия научно-технологического развития Российской Федерации, утверждённая Указом Президента Российской Федерации от 01.12.2016 г. № 642 (</w:t>
      </w:r>
      <w:r>
        <w:rPr>
          <w:rFonts w:ascii="Times New Roman" w:hAnsi="Times New Roman"/>
          <w:spacing w:val="2"/>
          <w:sz w:val="28"/>
          <w:szCs w:val="28"/>
          <w:shd w:val="clear" w:color="auto" w:fill="FFFFFF"/>
        </w:rPr>
        <w:t>в действующей редакции</w:t>
      </w:r>
      <w:r>
        <w:rPr>
          <w:rFonts w:ascii="Times New Roman" w:hAnsi="Times New Roman"/>
          <w:color w:val="000000" w:themeColor="text1"/>
          <w:sz w:val="28"/>
          <w:szCs w:val="28"/>
          <w:shd w:val="clear" w:color="auto" w:fill="FFFFFF"/>
        </w:rPr>
        <w:t>);</w:t>
      </w:r>
    </w:p>
    <w:p w:rsidR="004F4810" w:rsidRDefault="00891F33">
      <w:pPr>
        <w:pStyle w:val="af1"/>
        <w:numPr>
          <w:ilvl w:val="0"/>
          <w:numId w:val="2"/>
        </w:numPr>
        <w:tabs>
          <w:tab w:val="left" w:pos="993"/>
        </w:tabs>
        <w:spacing w:after="0"/>
        <w:ind w:left="0" w:firstLine="709"/>
        <w:jc w:val="both"/>
        <w:rPr>
          <w:rFonts w:ascii="Times New Roman" w:hAnsi="Times New Roman"/>
          <w:color w:val="000000" w:themeColor="text1"/>
          <w:sz w:val="28"/>
          <w:szCs w:val="28"/>
          <w:shd w:val="clear" w:color="auto" w:fill="FFFFFF"/>
        </w:rPr>
      </w:pPr>
      <w:hyperlink r:id="rId9" w:history="1">
        <w:r w:rsidR="0043144E">
          <w:rPr>
            <w:rStyle w:val="a4"/>
            <w:rFonts w:ascii="Times New Roman" w:hAnsi="Times New Roman"/>
            <w:color w:val="000000" w:themeColor="text1"/>
            <w:sz w:val="28"/>
            <w:szCs w:val="28"/>
            <w:u w:val="none"/>
          </w:rPr>
          <w:t>Национальный проект «Образование» – ПАСПОРТ утвержден президиумом Совета при Президенте Российской Федерации по стратегическому развитию и национальным проектам (протокол от 24.12.2018 г. № 16)</w:t>
        </w:r>
      </w:hyperlink>
      <w:r w:rsidR="0043144E">
        <w:rPr>
          <w:rFonts w:ascii="Times New Roman" w:hAnsi="Times New Roman"/>
          <w:color w:val="000000" w:themeColor="text1"/>
          <w:sz w:val="28"/>
          <w:szCs w:val="28"/>
        </w:rPr>
        <w:t>;</w:t>
      </w:r>
      <w:r w:rsidR="0043144E">
        <w:rPr>
          <w:rFonts w:ascii="Times New Roman" w:hAnsi="Times New Roman"/>
          <w:sz w:val="28"/>
          <w:szCs w:val="28"/>
        </w:rPr>
        <w:t xml:space="preserve"> </w:t>
      </w:r>
    </w:p>
    <w:p w:rsidR="004F4810" w:rsidRDefault="0043144E">
      <w:pPr>
        <w:pStyle w:val="af1"/>
        <w:numPr>
          <w:ilvl w:val="0"/>
          <w:numId w:val="2"/>
        </w:numPr>
        <w:tabs>
          <w:tab w:val="left" w:pos="993"/>
        </w:tabs>
        <w:spacing w:after="0"/>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Приказ Министерства просвещения Российской Федерации </w:t>
      </w:r>
      <w:r>
        <w:rPr>
          <w:rFonts w:ascii="Times New Roman" w:hAnsi="Times New Roman"/>
          <w:color w:val="000000" w:themeColor="text1"/>
          <w:sz w:val="28"/>
          <w:szCs w:val="28"/>
          <w:shd w:val="clear" w:color="auto" w:fill="FFFFFF"/>
        </w:rPr>
        <w:br/>
        <w:t>от 13.03.2019 г.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4F4810" w:rsidRDefault="00891F33">
      <w:pPr>
        <w:pStyle w:val="af1"/>
        <w:numPr>
          <w:ilvl w:val="0"/>
          <w:numId w:val="2"/>
        </w:numPr>
        <w:tabs>
          <w:tab w:val="left" w:pos="993"/>
        </w:tabs>
        <w:spacing w:after="0"/>
        <w:ind w:left="0" w:firstLine="709"/>
        <w:jc w:val="both"/>
        <w:rPr>
          <w:rFonts w:ascii="Times New Roman" w:hAnsi="Times New Roman"/>
          <w:color w:val="000000" w:themeColor="text1"/>
          <w:sz w:val="28"/>
          <w:szCs w:val="28"/>
          <w:shd w:val="clear" w:color="auto" w:fill="FFFFFF"/>
        </w:rPr>
      </w:pPr>
      <w:hyperlink r:id="rId10" w:history="1">
        <w:r w:rsidR="0043144E">
          <w:rPr>
            <w:rStyle w:val="a4"/>
            <w:rFonts w:ascii="Times New Roman" w:hAnsi="Times New Roman"/>
            <w:color w:val="000000" w:themeColor="text1"/>
            <w:sz w:val="28"/>
            <w:szCs w:val="28"/>
            <w:u w:val="none"/>
          </w:rPr>
          <w:t xml:space="preserve">Приказ Минпросвещения России от 03.09.2019 г. № 467 </w:t>
        </w:r>
        <w:r w:rsidR="0043144E">
          <w:rPr>
            <w:rFonts w:ascii="Times New Roman" w:hAnsi="Times New Roman"/>
            <w:color w:val="000000" w:themeColor="text1"/>
            <w:sz w:val="28"/>
            <w:szCs w:val="28"/>
          </w:rPr>
          <w:br/>
        </w:r>
        <w:r w:rsidR="0043144E">
          <w:rPr>
            <w:rStyle w:val="a4"/>
            <w:rFonts w:ascii="Times New Roman" w:hAnsi="Times New Roman"/>
            <w:color w:val="000000" w:themeColor="text1"/>
            <w:sz w:val="28"/>
            <w:szCs w:val="28"/>
            <w:u w:val="none"/>
          </w:rPr>
          <w:t>«Об утверждении Целевой модели развития региональных систем развития дополнительного образования детей»</w:t>
        </w:r>
      </w:hyperlink>
      <w:r w:rsidR="0043144E">
        <w:rPr>
          <w:rStyle w:val="a4"/>
          <w:rFonts w:ascii="Times New Roman" w:hAnsi="Times New Roman"/>
          <w:color w:val="000000" w:themeColor="text1"/>
          <w:sz w:val="28"/>
          <w:szCs w:val="28"/>
          <w:u w:val="none"/>
        </w:rPr>
        <w:t xml:space="preserve"> (в действующей редакции)</w:t>
      </w:r>
      <w:r w:rsidR="0043144E">
        <w:rPr>
          <w:rFonts w:ascii="Times New Roman" w:hAnsi="Times New Roman"/>
          <w:color w:val="000000" w:themeColor="text1"/>
          <w:sz w:val="28"/>
          <w:szCs w:val="28"/>
        </w:rPr>
        <w:t xml:space="preserve">; </w:t>
      </w:r>
    </w:p>
    <w:p w:rsidR="004F4810" w:rsidRDefault="0043144E">
      <w:pPr>
        <w:pStyle w:val="af1"/>
        <w:numPr>
          <w:ilvl w:val="0"/>
          <w:numId w:val="2"/>
        </w:numPr>
        <w:tabs>
          <w:tab w:val="left" w:pos="993"/>
        </w:tabs>
        <w:spacing w:after="0"/>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Приказ Минобрнауки России и Минпросвещения России от 05.08.2020 г. № 882/391 «Об организации и осуществлении образовательной деятельности при </w:t>
      </w:r>
      <w:r>
        <w:rPr>
          <w:rFonts w:ascii="Times New Roman" w:hAnsi="Times New Roman"/>
          <w:color w:val="000000" w:themeColor="text1"/>
          <w:sz w:val="28"/>
          <w:szCs w:val="28"/>
          <w:shd w:val="clear" w:color="auto" w:fill="FFFFFF"/>
        </w:rPr>
        <w:lastRenderedPageBreak/>
        <w:t xml:space="preserve">сетевой форме реализации образовательных программ» </w:t>
      </w:r>
      <w:r>
        <w:rPr>
          <w:rFonts w:ascii="Times New Roman" w:hAnsi="Times New Roman"/>
          <w:color w:val="000000" w:themeColor="text1"/>
          <w:sz w:val="28"/>
          <w:szCs w:val="28"/>
          <w:shd w:val="clear" w:color="auto" w:fill="FFFFFF"/>
        </w:rPr>
        <w:br/>
        <w:t>(в действующей редакции);</w:t>
      </w:r>
    </w:p>
    <w:p w:rsidR="004F4810" w:rsidRDefault="0043144E">
      <w:pPr>
        <w:pStyle w:val="af1"/>
        <w:numPr>
          <w:ilvl w:val="0"/>
          <w:numId w:val="2"/>
        </w:numPr>
        <w:tabs>
          <w:tab w:val="left" w:pos="993"/>
        </w:tabs>
        <w:spacing w:after="0"/>
        <w:ind w:left="0" w:firstLine="709"/>
        <w:jc w:val="both"/>
        <w:rPr>
          <w:rFonts w:ascii="Times New Roman" w:hAnsi="Times New Roman"/>
          <w:sz w:val="28"/>
          <w:szCs w:val="28"/>
        </w:rPr>
      </w:pPr>
      <w:r>
        <w:rPr>
          <w:rStyle w:val="a4"/>
          <w:rFonts w:ascii="Times New Roman" w:hAnsi="Times New Roman"/>
          <w:color w:val="000000" w:themeColor="text1"/>
          <w:sz w:val="28"/>
          <w:szCs w:val="28"/>
          <w:u w:val="none"/>
        </w:rPr>
        <w:t xml:space="preserve">Федеральный закон </w:t>
      </w:r>
      <w:r>
        <w:rPr>
          <w:rFonts w:ascii="Times New Roman" w:hAnsi="Times New Roman"/>
          <w:sz w:val="28"/>
          <w:szCs w:val="28"/>
        </w:rPr>
        <w:t xml:space="preserve">Российской Федерации </w:t>
      </w:r>
      <w:r>
        <w:rPr>
          <w:rStyle w:val="a4"/>
          <w:rFonts w:ascii="Times New Roman" w:hAnsi="Times New Roman"/>
          <w:color w:val="000000" w:themeColor="text1"/>
          <w:sz w:val="28"/>
          <w:szCs w:val="28"/>
          <w:u w:val="none"/>
        </w:rPr>
        <w:t xml:space="preserve">от 13.07.2020 г. № 189-ФЗ «О государственном (муниципальном) социальном заказе на оказание государственных (муниципальных) услуг в социальной сфере» </w:t>
      </w:r>
      <w:r>
        <w:rPr>
          <w:rStyle w:val="a4"/>
          <w:rFonts w:ascii="Times New Roman" w:hAnsi="Times New Roman"/>
          <w:color w:val="000000" w:themeColor="text1"/>
          <w:sz w:val="28"/>
          <w:szCs w:val="28"/>
          <w:u w:val="none"/>
        </w:rPr>
        <w:br/>
        <w:t>(в действующей редакции);</w:t>
      </w:r>
      <w:bookmarkStart w:id="1" w:name="_Hlk72131563"/>
      <w:r>
        <w:rPr>
          <w:rFonts w:ascii="Times New Roman" w:hAnsi="Times New Roman"/>
          <w:color w:val="000000" w:themeColor="text1"/>
          <w:sz w:val="28"/>
          <w:szCs w:val="28"/>
        </w:rPr>
        <w:t xml:space="preserve"> </w:t>
      </w:r>
    </w:p>
    <w:p w:rsidR="004F4810" w:rsidRDefault="0043144E">
      <w:pPr>
        <w:pStyle w:val="af1"/>
        <w:numPr>
          <w:ilvl w:val="0"/>
          <w:numId w:val="2"/>
        </w:numPr>
        <w:tabs>
          <w:tab w:val="left" w:pos="993"/>
        </w:tabs>
        <w:spacing w:after="0"/>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rPr>
        <w:t>Постановление Главного государственного санитарного врача Российской Федерации от 28.09.2020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bookmarkEnd w:id="1"/>
      <w:r>
        <w:rPr>
          <w:rStyle w:val="amailrucssattributepostfix"/>
          <w:rFonts w:ascii="Times New Roman" w:hAnsi="Times New Roman"/>
          <w:color w:val="000000" w:themeColor="text1"/>
          <w:sz w:val="28"/>
          <w:szCs w:val="28"/>
        </w:rPr>
        <w:t>;</w:t>
      </w:r>
      <w:r>
        <w:rPr>
          <w:rFonts w:ascii="Times New Roman" w:hAnsi="Times New Roman"/>
          <w:color w:val="000000" w:themeColor="text1"/>
          <w:sz w:val="28"/>
          <w:szCs w:val="28"/>
          <w:shd w:val="clear" w:color="auto" w:fill="FFFFFF"/>
        </w:rPr>
        <w:t xml:space="preserve"> </w:t>
      </w:r>
    </w:p>
    <w:p w:rsidR="004F4810" w:rsidRDefault="0043144E">
      <w:pPr>
        <w:pStyle w:val="af1"/>
        <w:numPr>
          <w:ilvl w:val="0"/>
          <w:numId w:val="2"/>
        </w:numPr>
        <w:tabs>
          <w:tab w:val="left" w:pos="993"/>
        </w:tabs>
        <w:spacing w:after="0"/>
        <w:ind w:left="0" w:firstLine="709"/>
        <w:jc w:val="both"/>
        <w:rPr>
          <w:rStyle w:val="amailrucssattributepostfix"/>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Приказ Министерства труда и социальной защиты Российской Федерации от 22.09.2021 г. № 652н «Об утверждении профессионального стандарта «Педагог дополнительного образования детей и взрослых»;</w:t>
      </w:r>
    </w:p>
    <w:p w:rsidR="004F4810" w:rsidRDefault="0043144E">
      <w:pPr>
        <w:pStyle w:val="af1"/>
        <w:numPr>
          <w:ilvl w:val="0"/>
          <w:numId w:val="2"/>
        </w:numPr>
        <w:tabs>
          <w:tab w:val="left" w:pos="993"/>
        </w:tabs>
        <w:spacing w:after="0"/>
        <w:ind w:left="0" w:firstLine="709"/>
        <w:jc w:val="both"/>
        <w:rPr>
          <w:rStyle w:val="amailrucssattributepostfix"/>
          <w:rFonts w:ascii="Times New Roman" w:hAnsi="Times New Roman"/>
          <w:sz w:val="28"/>
          <w:szCs w:val="28"/>
        </w:rPr>
      </w:pPr>
      <w:r>
        <w:rPr>
          <w:rStyle w:val="amailrucssattributepostfix"/>
          <w:rFonts w:ascii="Times New Roman" w:hAnsi="Times New Roman"/>
          <w:color w:val="000000" w:themeColor="text1"/>
          <w:sz w:val="28"/>
          <w:szCs w:val="28"/>
          <w:shd w:val="clear" w:color="auto" w:fill="FFFFFF"/>
        </w:rPr>
        <w:t>Постановление Главного государственного санитарного врача Российской Федерации от 28.01.2021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(в действующей редакции);</w:t>
      </w:r>
    </w:p>
    <w:p w:rsidR="004F4810" w:rsidRDefault="0043144E">
      <w:pPr>
        <w:pStyle w:val="af1"/>
        <w:numPr>
          <w:ilvl w:val="0"/>
          <w:numId w:val="2"/>
        </w:numPr>
        <w:tabs>
          <w:tab w:val="left" w:pos="993"/>
        </w:tabs>
        <w:spacing w:after="0"/>
        <w:ind w:left="0" w:firstLine="709"/>
        <w:jc w:val="both"/>
        <w:rPr>
          <w:rStyle w:val="amailrucssattributepostfix"/>
          <w:rFonts w:ascii="Times New Roman" w:hAnsi="Times New Roman"/>
          <w:color w:val="000000" w:themeColor="text1"/>
          <w:sz w:val="28"/>
          <w:szCs w:val="28"/>
          <w:shd w:val="clear" w:color="auto" w:fill="FFFFFF"/>
        </w:rPr>
      </w:pPr>
      <w:r>
        <w:rPr>
          <w:rStyle w:val="amailrucssattributepostfix"/>
          <w:rFonts w:ascii="Times New Roman" w:hAnsi="Times New Roman"/>
          <w:color w:val="000000" w:themeColor="text1"/>
          <w:sz w:val="28"/>
          <w:szCs w:val="28"/>
          <w:shd w:val="clear" w:color="auto" w:fill="FFFFFF"/>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4F4810" w:rsidRDefault="0043144E">
      <w:pPr>
        <w:pStyle w:val="af1"/>
        <w:numPr>
          <w:ilvl w:val="0"/>
          <w:numId w:val="2"/>
        </w:numPr>
        <w:tabs>
          <w:tab w:val="left" w:pos="993"/>
        </w:tabs>
        <w:spacing w:after="0"/>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Распоряжение Правительства Российской Федерации от 31.03.2022 г. № 678-р «Об утверждении Концепции развития дополнительного образования детей до 2030 года» (в действующей редакции);</w:t>
      </w:r>
    </w:p>
    <w:p w:rsidR="004F4810" w:rsidRDefault="0043144E">
      <w:pPr>
        <w:pStyle w:val="12"/>
        <w:numPr>
          <w:ilvl w:val="0"/>
          <w:numId w:val="2"/>
        </w:numPr>
        <w:pBdr>
          <w:top w:val="none" w:sz="0" w:space="0" w:color="auto"/>
          <w:left w:val="none" w:sz="0" w:space="0" w:color="auto"/>
          <w:bottom w:val="none" w:sz="0" w:space="0" w:color="auto"/>
          <w:right w:val="none" w:sz="0" w:space="0" w:color="auto"/>
        </w:pBdr>
        <w:tabs>
          <w:tab w:val="left" w:pos="851"/>
          <w:tab w:val="left" w:pos="993"/>
        </w:tabs>
        <w:spacing w:after="0"/>
        <w:ind w:left="0" w:firstLine="709"/>
        <w:jc w:val="both"/>
        <w:rPr>
          <w:rFonts w:ascii="Times New Roman" w:hAnsi="Times New Roman" w:cs="Times New Roman"/>
          <w:color w:val="auto"/>
          <w:sz w:val="28"/>
        </w:rPr>
      </w:pPr>
      <w:r>
        <w:rPr>
          <w:rFonts w:ascii="Times New Roman" w:eastAsia="+mn-ea" w:hAnsi="Times New Roman" w:cs="Times New Roman"/>
          <w:color w:val="auto"/>
          <w:sz w:val="28"/>
        </w:rPr>
        <w:t xml:space="preserve">Приказ Министерства просвещения Российской Федерации от </w:t>
      </w:r>
      <w:r>
        <w:rPr>
          <w:rFonts w:ascii="Times New Roman" w:eastAsia="+mn-ea" w:hAnsi="Times New Roman" w:cs="Times New Roman"/>
          <w:color w:val="auto"/>
          <w:sz w:val="28"/>
        </w:rPr>
        <w:br/>
        <w:t xml:space="preserve">27.07.2022 г. № 629 «Об утверждении </w:t>
      </w:r>
      <w:r>
        <w:rPr>
          <w:rFonts w:ascii="Times New Roman" w:hAnsi="Times New Roman" w:cs="Times New Roman"/>
          <w:color w:val="auto"/>
          <w:sz w:val="28"/>
        </w:rPr>
        <w:t>Порядка</w:t>
      </w:r>
      <w:r>
        <w:rPr>
          <w:rFonts w:ascii="Times New Roman" w:eastAsia="+mn-ea" w:hAnsi="Times New Roman" w:cs="Times New Roman"/>
          <w:color w:val="auto"/>
          <w:sz w:val="28"/>
        </w:rPr>
        <w:t xml:space="preserve"> организации и осуществления образовательной деятельности по дополнительным общеобразовательным программам</w:t>
      </w:r>
      <w:r>
        <w:rPr>
          <w:rFonts w:ascii="Times New Roman" w:hAnsi="Times New Roman" w:cs="Times New Roman"/>
          <w:color w:val="auto"/>
          <w:sz w:val="28"/>
        </w:rPr>
        <w:t>;</w:t>
      </w:r>
    </w:p>
    <w:p w:rsidR="004F4810" w:rsidRDefault="0043144E">
      <w:pPr>
        <w:pStyle w:val="af1"/>
        <w:numPr>
          <w:ilvl w:val="0"/>
          <w:numId w:val="2"/>
        </w:numPr>
        <w:tabs>
          <w:tab w:val="left" w:pos="993"/>
        </w:tabs>
        <w:spacing w:after="0"/>
        <w:ind w:left="0" w:firstLine="709"/>
        <w:jc w:val="both"/>
        <w:rPr>
          <w:rFonts w:ascii="Times New Roman" w:hAnsi="Times New Roman"/>
          <w:color w:val="000000" w:themeColor="text1"/>
          <w:sz w:val="28"/>
          <w:szCs w:val="28"/>
          <w:shd w:val="clear" w:color="auto" w:fill="FFFFFF"/>
        </w:rPr>
      </w:pPr>
      <w:bookmarkStart w:id="2" w:name="_Hlk114566402"/>
      <w:r>
        <w:rPr>
          <w:rFonts w:ascii="Times New Roman" w:eastAsia="Times New Roman" w:hAnsi="Times New Roman"/>
          <w:bCs/>
          <w:color w:val="000000" w:themeColor="text1"/>
          <w:spacing w:val="2"/>
          <w:kern w:val="36"/>
          <w:sz w:val="28"/>
          <w:szCs w:val="28"/>
          <w:lang w:eastAsia="ru-RU"/>
        </w:rPr>
        <w:t>О</w:t>
      </w:r>
      <w:r>
        <w:rPr>
          <w:rFonts w:ascii="Times New Roman" w:eastAsia="Times New Roman" w:hAnsi="Times New Roman"/>
          <w:color w:val="000000" w:themeColor="text1"/>
          <w:spacing w:val="2"/>
          <w:kern w:val="36"/>
          <w:sz w:val="28"/>
          <w:szCs w:val="28"/>
          <w:lang w:eastAsia="ru-RU"/>
        </w:rPr>
        <w:t xml:space="preserve">б образовании в Республике Крым: </w:t>
      </w:r>
      <w:r>
        <w:rPr>
          <w:rFonts w:ascii="Times New Roman" w:hAnsi="Times New Roman"/>
          <w:color w:val="000000" w:themeColor="text1"/>
          <w:spacing w:val="2"/>
          <w:sz w:val="28"/>
          <w:szCs w:val="28"/>
          <w:shd w:val="clear" w:color="auto" w:fill="FFFFFF"/>
        </w:rPr>
        <w:t>закон</w:t>
      </w:r>
      <w:r>
        <w:rPr>
          <w:rFonts w:ascii="Times New Roman" w:hAnsi="Times New Roman"/>
          <w:color w:val="000000" w:themeColor="text1"/>
          <w:spacing w:val="2"/>
          <w:sz w:val="28"/>
          <w:szCs w:val="28"/>
        </w:rPr>
        <w:t xml:space="preserve"> </w:t>
      </w:r>
      <w:r>
        <w:rPr>
          <w:rFonts w:ascii="Times New Roman" w:hAnsi="Times New Roman"/>
          <w:color w:val="000000" w:themeColor="text1"/>
          <w:spacing w:val="2"/>
          <w:sz w:val="28"/>
          <w:szCs w:val="28"/>
          <w:shd w:val="clear" w:color="auto" w:fill="FFFFFF"/>
        </w:rPr>
        <w:t>Республики Крым</w:t>
      </w:r>
      <w:r>
        <w:rPr>
          <w:rFonts w:ascii="Times New Roman" w:hAnsi="Times New Roman"/>
          <w:color w:val="000000" w:themeColor="text1"/>
          <w:spacing w:val="2"/>
          <w:sz w:val="28"/>
          <w:szCs w:val="28"/>
        </w:rPr>
        <w:t xml:space="preserve"> </w:t>
      </w:r>
      <w:r>
        <w:rPr>
          <w:rFonts w:ascii="Times New Roman" w:hAnsi="Times New Roman"/>
          <w:color w:val="000000" w:themeColor="text1"/>
          <w:spacing w:val="2"/>
          <w:sz w:val="28"/>
          <w:szCs w:val="28"/>
          <w:shd w:val="clear" w:color="auto" w:fill="FFFFFF"/>
        </w:rPr>
        <w:t xml:space="preserve">от 06.07.2015 г. № 131-ЗРК/2015 </w:t>
      </w:r>
      <w:r>
        <w:rPr>
          <w:rFonts w:ascii="Times New Roman" w:hAnsi="Times New Roman"/>
          <w:color w:val="000000" w:themeColor="text1"/>
          <w:spacing w:val="2"/>
          <w:sz w:val="28"/>
          <w:szCs w:val="28"/>
        </w:rPr>
        <w:t>(</w:t>
      </w:r>
      <w:r>
        <w:rPr>
          <w:rFonts w:ascii="Times New Roman" w:hAnsi="Times New Roman"/>
          <w:spacing w:val="2"/>
          <w:sz w:val="28"/>
          <w:szCs w:val="28"/>
          <w:shd w:val="clear" w:color="auto" w:fill="FFFFFF"/>
        </w:rPr>
        <w:t>в действующей редакции</w:t>
      </w:r>
      <w:r>
        <w:rPr>
          <w:rFonts w:ascii="Times New Roman" w:hAnsi="Times New Roman"/>
          <w:color w:val="000000" w:themeColor="text1"/>
          <w:spacing w:val="2"/>
          <w:sz w:val="28"/>
          <w:szCs w:val="28"/>
        </w:rPr>
        <w:t xml:space="preserve">); </w:t>
      </w:r>
    </w:p>
    <w:p w:rsidR="004F4810" w:rsidRDefault="0043144E">
      <w:pPr>
        <w:pStyle w:val="af1"/>
        <w:numPr>
          <w:ilvl w:val="0"/>
          <w:numId w:val="2"/>
        </w:numPr>
        <w:tabs>
          <w:tab w:val="left" w:pos="993"/>
        </w:tabs>
        <w:spacing w:after="0"/>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pacing w:val="2"/>
          <w:sz w:val="28"/>
          <w:szCs w:val="28"/>
        </w:rPr>
        <w:t>Приказ Министерства образования, науки и молодежи Республики Крым от 03.09.2021 г. № 1394 «Об утверждении моделей обеспечения доступности дополнительного образования для детей Республики Крым»;</w:t>
      </w:r>
    </w:p>
    <w:p w:rsidR="004F4810" w:rsidRDefault="0043144E">
      <w:pPr>
        <w:pStyle w:val="af1"/>
        <w:numPr>
          <w:ilvl w:val="0"/>
          <w:numId w:val="2"/>
        </w:numPr>
        <w:tabs>
          <w:tab w:val="left" w:pos="993"/>
        </w:tabs>
        <w:spacing w:after="0"/>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pacing w:val="2"/>
          <w:sz w:val="28"/>
          <w:szCs w:val="28"/>
        </w:rPr>
        <w:t>Приказ Министерства образования, науки и молодежи Республики Крым от 09.12.2021 г. № 1948 «О методических рекомендациях «Проектирование дополнительных общеобразовательных общеразвивающих программ»;</w:t>
      </w:r>
      <w:r>
        <w:rPr>
          <w:rFonts w:ascii="Times New Roman" w:hAnsi="Times New Roman"/>
          <w:sz w:val="28"/>
          <w:szCs w:val="28"/>
        </w:rPr>
        <w:t xml:space="preserve"> </w:t>
      </w:r>
    </w:p>
    <w:p w:rsidR="004F4810" w:rsidRDefault="0043144E">
      <w:pPr>
        <w:pStyle w:val="af1"/>
        <w:numPr>
          <w:ilvl w:val="0"/>
          <w:numId w:val="2"/>
        </w:numPr>
        <w:tabs>
          <w:tab w:val="left" w:pos="993"/>
        </w:tabs>
        <w:spacing w:after="0"/>
        <w:ind w:left="0" w:firstLine="709"/>
        <w:jc w:val="both"/>
        <w:rPr>
          <w:rFonts w:ascii="Times New Roman" w:hAnsi="Times New Roman"/>
          <w:color w:val="000000" w:themeColor="text1"/>
          <w:sz w:val="28"/>
          <w:szCs w:val="28"/>
          <w:shd w:val="clear" w:color="auto" w:fill="FFFFFF"/>
        </w:rPr>
      </w:pPr>
      <w:r>
        <w:rPr>
          <w:rFonts w:ascii="Times New Roman" w:hAnsi="Times New Roman"/>
          <w:sz w:val="28"/>
          <w:szCs w:val="28"/>
        </w:rPr>
        <w:lastRenderedPageBreak/>
        <w:t xml:space="preserve">Распоряжение Совета министров Республики Крым от 11.08.2022 г. </w:t>
      </w:r>
      <w:r>
        <w:rPr>
          <w:rFonts w:ascii="Times New Roman" w:hAnsi="Times New Roman"/>
          <w:sz w:val="28"/>
          <w:szCs w:val="28"/>
        </w:rPr>
        <w:br/>
        <w:t>№ 1179-р «О реализации Концепции дополнительного образования детей до 2030 года в Республике Крым»;</w:t>
      </w:r>
    </w:p>
    <w:p w:rsidR="004F4810" w:rsidRDefault="0043144E">
      <w:pPr>
        <w:pStyle w:val="af1"/>
        <w:numPr>
          <w:ilvl w:val="0"/>
          <w:numId w:val="2"/>
        </w:numPr>
        <w:tabs>
          <w:tab w:val="left" w:pos="993"/>
        </w:tabs>
        <w:spacing w:after="0"/>
        <w:ind w:left="0" w:firstLine="709"/>
        <w:jc w:val="both"/>
        <w:rPr>
          <w:rFonts w:ascii="Times New Roman" w:hAnsi="Times New Roman"/>
          <w:color w:val="000000" w:themeColor="text1"/>
          <w:sz w:val="28"/>
          <w:szCs w:val="28"/>
          <w:shd w:val="clear" w:color="auto" w:fill="FFFFFF"/>
        </w:rPr>
      </w:pPr>
      <w:r>
        <w:rPr>
          <w:rFonts w:ascii="Times New Roman" w:eastAsia="Times New Roman" w:hAnsi="Times New Roman"/>
          <w:bCs/>
          <w:color w:val="000000" w:themeColor="text1"/>
          <w:spacing w:val="2"/>
          <w:kern w:val="36"/>
          <w:sz w:val="28"/>
          <w:szCs w:val="28"/>
          <w:lang w:eastAsia="ru-RU"/>
        </w:rPr>
        <w:t>Постановление Совета министров Республики Крым от 20.07.2023 г. № 510 «Об организации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 на территории Республики Крым»;</w:t>
      </w:r>
    </w:p>
    <w:p w:rsidR="004F4810" w:rsidRDefault="0043144E">
      <w:pPr>
        <w:pStyle w:val="af1"/>
        <w:numPr>
          <w:ilvl w:val="0"/>
          <w:numId w:val="2"/>
        </w:numPr>
        <w:tabs>
          <w:tab w:val="left" w:pos="993"/>
        </w:tabs>
        <w:spacing w:after="0"/>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Постановление Совета министров Республики Крым от 17.08.2023 г. № 593 «Об утверждении Порядка формирования государственных социальных заказов на оказание государственных услуг в социальной сфере, отнесенных к полномочиям исполнительных органов Республики Крым, и Формы отчета об исполнении государственного социального заказа на оказание государственных услуг в социальной сфере, отнесенных к полномочиям исполнительных органов Республики Крым»;</w:t>
      </w:r>
    </w:p>
    <w:p w:rsidR="004F4810" w:rsidRDefault="0043144E">
      <w:pPr>
        <w:pStyle w:val="af1"/>
        <w:numPr>
          <w:ilvl w:val="0"/>
          <w:numId w:val="2"/>
        </w:numPr>
        <w:tabs>
          <w:tab w:val="left" w:pos="993"/>
        </w:tabs>
        <w:spacing w:after="0"/>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Постановление Совета министров Республики Крым от 31.08.2023 г. № 639 «О вопросах оказания государственной услуги в социальной сфере «Реализация дополнительных образовательных программ» в соответствии с социальными сертификатами»;</w:t>
      </w:r>
    </w:p>
    <w:bookmarkEnd w:id="2"/>
    <w:p w:rsidR="004F4810" w:rsidRDefault="0043144E">
      <w:pPr>
        <w:pStyle w:val="af1"/>
        <w:numPr>
          <w:ilvl w:val="0"/>
          <w:numId w:val="2"/>
        </w:numPr>
        <w:tabs>
          <w:tab w:val="left" w:pos="993"/>
        </w:tabs>
        <w:spacing w:after="0"/>
        <w:ind w:left="0" w:firstLine="709"/>
        <w:jc w:val="both"/>
        <w:rPr>
          <w:rFonts w:ascii="Times New Roman" w:eastAsia="Times New Roman" w:hAnsi="Times New Roman"/>
          <w:color w:val="000000" w:themeColor="text1"/>
          <w:spacing w:val="2"/>
          <w:kern w:val="36"/>
          <w:sz w:val="28"/>
          <w:szCs w:val="28"/>
          <w:lang w:eastAsia="ru-RU"/>
        </w:rPr>
      </w:pPr>
      <w:r>
        <w:rPr>
          <w:rFonts w:ascii="Times New Roman" w:eastAsia="Times New Roman" w:hAnsi="Times New Roman"/>
          <w:color w:val="000000" w:themeColor="text1"/>
          <w:spacing w:val="2"/>
          <w:kern w:val="36"/>
          <w:sz w:val="28"/>
          <w:szCs w:val="28"/>
          <w:lang w:eastAsia="ru-RU"/>
        </w:rPr>
        <w:t>Письмо</w:t>
      </w:r>
      <w:r>
        <w:rPr>
          <w:rFonts w:ascii="Times New Roman" w:hAnsi="Times New Roman"/>
          <w:color w:val="000000" w:themeColor="text1"/>
          <w:sz w:val="28"/>
          <w:szCs w:val="28"/>
        </w:rPr>
        <w:t xml:space="preserve"> </w:t>
      </w:r>
      <w:r>
        <w:rPr>
          <w:rFonts w:ascii="Times New Roman" w:eastAsia="Times New Roman" w:hAnsi="Times New Roman"/>
          <w:color w:val="000000" w:themeColor="text1"/>
          <w:spacing w:val="2"/>
          <w:kern w:val="36"/>
          <w:sz w:val="28"/>
          <w:szCs w:val="28"/>
          <w:lang w:eastAsia="ru-RU"/>
        </w:rPr>
        <w:t xml:space="preserve">Минпросвещения России от 19.03.2020 г. № ГД-39/04 </w:t>
      </w:r>
      <w:r>
        <w:rPr>
          <w:rFonts w:ascii="Times New Roman" w:eastAsia="Times New Roman" w:hAnsi="Times New Roman"/>
          <w:color w:val="000000" w:themeColor="text1"/>
          <w:spacing w:val="2"/>
          <w:kern w:val="36"/>
          <w:sz w:val="28"/>
          <w:szCs w:val="28"/>
          <w:lang w:eastAsia="ru-RU"/>
        </w:rPr>
        <w:br/>
        <w:t xml:space="preserve">«О направлении методических рекомендаций 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w:t>
      </w:r>
    </w:p>
    <w:p w:rsidR="004F4810" w:rsidRDefault="0043144E">
      <w:pPr>
        <w:pStyle w:val="af1"/>
        <w:numPr>
          <w:ilvl w:val="0"/>
          <w:numId w:val="2"/>
        </w:numPr>
        <w:tabs>
          <w:tab w:val="left" w:pos="993"/>
        </w:tabs>
        <w:spacing w:after="0"/>
        <w:ind w:left="0" w:firstLine="709"/>
        <w:jc w:val="both"/>
        <w:rPr>
          <w:rFonts w:ascii="Times New Roman" w:eastAsia="Times New Roman" w:hAnsi="Times New Roman"/>
          <w:color w:val="000000" w:themeColor="text1"/>
          <w:spacing w:val="2"/>
          <w:kern w:val="36"/>
          <w:sz w:val="28"/>
          <w:szCs w:val="28"/>
          <w:lang w:eastAsia="ru-RU"/>
        </w:rPr>
      </w:pPr>
      <w:r>
        <w:rPr>
          <w:rFonts w:ascii="Times New Roman" w:eastAsia="Times New Roman" w:hAnsi="Times New Roman"/>
          <w:color w:val="000000" w:themeColor="text1"/>
          <w:spacing w:val="2"/>
          <w:kern w:val="36"/>
          <w:sz w:val="28"/>
          <w:szCs w:val="28"/>
          <w:lang w:eastAsia="ru-RU"/>
        </w:rPr>
        <w:t>Письмо Министерства Просвещения Российской Федерации от 31.07.2023 г. № 04-423 «О направлении методических рекомендаций для педагогических работников образовательных организаций общего образования, образовательных организаций среднего профессионального образования,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(законными представителями)»;</w:t>
      </w:r>
    </w:p>
    <w:p w:rsidR="004F4810" w:rsidRDefault="0043144E">
      <w:pPr>
        <w:pStyle w:val="af1"/>
        <w:numPr>
          <w:ilvl w:val="0"/>
          <w:numId w:val="2"/>
        </w:numPr>
        <w:tabs>
          <w:tab w:val="left" w:pos="993"/>
        </w:tabs>
        <w:spacing w:after="0"/>
        <w:ind w:left="0" w:firstLine="709"/>
        <w:jc w:val="both"/>
        <w:rPr>
          <w:rFonts w:ascii="Times New Roman" w:eastAsia="Times New Roman" w:hAnsi="Times New Roman"/>
          <w:color w:val="000000" w:themeColor="text1"/>
          <w:spacing w:val="2"/>
          <w:kern w:val="36"/>
          <w:sz w:val="28"/>
          <w:szCs w:val="28"/>
          <w:lang w:eastAsia="ru-RU"/>
        </w:rPr>
      </w:pPr>
      <w:r>
        <w:rPr>
          <w:rFonts w:ascii="Times New Roman" w:eastAsia="Times New Roman" w:hAnsi="Times New Roman"/>
          <w:color w:val="000000" w:themeColor="text1"/>
          <w:spacing w:val="2"/>
          <w:kern w:val="36"/>
          <w:sz w:val="28"/>
          <w:szCs w:val="28"/>
          <w:lang w:eastAsia="ru-RU"/>
        </w:rPr>
        <w:t xml:space="preserve">Письмо Министерства Просвещения Российской Федерации от 29.09.2023 г. № АБ-3935/06 «Методические рекомендации по формированию механизмов обновления содержания, методов 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с эмоциональным, физическим, интеллектуальным, духовным </w:t>
      </w:r>
      <w:r>
        <w:rPr>
          <w:rFonts w:ascii="Times New Roman" w:eastAsia="Times New Roman" w:hAnsi="Times New Roman"/>
          <w:color w:val="000000" w:themeColor="text1"/>
          <w:spacing w:val="2"/>
          <w:kern w:val="36"/>
          <w:sz w:val="28"/>
          <w:szCs w:val="28"/>
          <w:lang w:eastAsia="ru-RU"/>
        </w:rPr>
        <w:lastRenderedPageBreak/>
        <w:t>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 технологического и культурного развития страны»;</w:t>
      </w:r>
    </w:p>
    <w:p w:rsidR="004F4810" w:rsidRDefault="0043144E">
      <w:pPr>
        <w:pStyle w:val="af1"/>
        <w:numPr>
          <w:ilvl w:val="0"/>
          <w:numId w:val="2"/>
        </w:numPr>
        <w:tabs>
          <w:tab w:val="left" w:pos="993"/>
        </w:tabs>
        <w:spacing w:after="0"/>
        <w:ind w:left="0" w:firstLine="709"/>
        <w:jc w:val="both"/>
        <w:rPr>
          <w:rFonts w:ascii="Times New Roman" w:eastAsia="Times New Roman" w:hAnsi="Times New Roman"/>
          <w:color w:val="000000" w:themeColor="text1"/>
          <w:spacing w:val="2"/>
          <w:kern w:val="36"/>
          <w:sz w:val="28"/>
          <w:szCs w:val="28"/>
          <w:lang w:eastAsia="ru-RU"/>
        </w:rPr>
      </w:pPr>
      <w:r>
        <w:rPr>
          <w:rFonts w:ascii="Times New Roman" w:eastAsia="Times New Roman" w:hAnsi="Times New Roman"/>
          <w:color w:val="000000" w:themeColor="text1"/>
          <w:spacing w:val="2"/>
          <w:kern w:val="36"/>
          <w:sz w:val="28"/>
          <w:szCs w:val="28"/>
          <w:lang w:eastAsia="ru-RU"/>
        </w:rPr>
        <w:t>Приказ отдела образования, молодежи и спорта администрации Черноморского района Республики Крым от 26.02.2024 №163 «Об утверждении Требований к условиям и порядку оказания муниципальной услуги в социальной сфере «Реализация дополнительных общеразвивающих программ» в Черноморском районе»;</w:t>
      </w:r>
    </w:p>
    <w:p w:rsidR="004F4810" w:rsidRDefault="0043144E">
      <w:pPr>
        <w:tabs>
          <w:tab w:val="left" w:pos="9349"/>
        </w:tabs>
        <w:autoSpaceDE w:val="0"/>
        <w:autoSpaceDN w:val="0"/>
        <w:adjustRightInd w:val="0"/>
        <w:spacing w:before="240"/>
        <w:ind w:firstLine="709"/>
        <w:rPr>
          <w:b/>
        </w:rPr>
      </w:pPr>
      <w:r>
        <w:rPr>
          <w:b/>
          <w:bCs/>
        </w:rPr>
        <w:t>Направленность программы</w:t>
      </w:r>
    </w:p>
    <w:p w:rsidR="004F4810" w:rsidRDefault="0043144E">
      <w:pPr>
        <w:ind w:firstLine="720"/>
        <w:jc w:val="both"/>
      </w:pPr>
      <w:r>
        <w:t xml:space="preserve">Дополнительная общеобразовательная общеразвивающая программа «Умелые ручки» имеет художественную направленность. Программа является прикладной и носит практико-ориентированный характер. Она направлена на овладение детьми основными приемами и техникой вязания крючком, тунисским крючком и спицами. Обучение по данной программе способствует адаптации детей 9 – 13 лет к постоянно меняющимся социально-экономическим условиям, подготовке к самостоятельной жизни в современном мире, профессиональному самоопределению. </w:t>
      </w:r>
    </w:p>
    <w:p w:rsidR="004F4810" w:rsidRDefault="0043144E">
      <w:pPr>
        <w:spacing w:before="240"/>
        <w:ind w:firstLine="709"/>
        <w:rPr>
          <w:b/>
        </w:rPr>
      </w:pPr>
      <w:r>
        <w:rPr>
          <w:b/>
        </w:rPr>
        <w:t>Актуальность программы</w:t>
      </w:r>
    </w:p>
    <w:p w:rsidR="004F4810" w:rsidRDefault="0043144E">
      <w:pPr>
        <w:ind w:firstLine="720"/>
        <w:jc w:val="both"/>
      </w:pPr>
      <w:r>
        <w:t>Рукоделие, развивающее художественный вкус и умение, воспитывающее терпение, приучающее к аккуратности, обогащает нашу внутреннюю жизнь и приносит истинное удовольствие от выполненной работы. Изделия ручного труда в нашей стране обретают свою ценность и превосходство над серийными промышленными образцами.</w:t>
      </w:r>
    </w:p>
    <w:p w:rsidR="004F4810" w:rsidRDefault="0043144E">
      <w:pPr>
        <w:ind w:firstLine="720"/>
        <w:jc w:val="both"/>
      </w:pPr>
      <w:r>
        <w:t>Одним из видов рукоделия является бисероплетение. Посещение кружка «Умелые ручки»» научит воспитанников элементарным приемам бисероплетения.</w:t>
      </w:r>
    </w:p>
    <w:p w:rsidR="004F4810" w:rsidRDefault="0043144E">
      <w:pPr>
        <w:ind w:firstLine="720"/>
        <w:jc w:val="both"/>
      </w:pPr>
      <w:r>
        <w:t xml:space="preserve">Бисероплетение – один из самых древних и полезных видов рукоделия. Бисероплетение было и остается популярным видом прикладного искусства благодаря неограниченной возможности создавать новые, неповторимые вещи для людей любого возраста и вкуса. В настоящее время бисероплетение становится очень актуальным видом рукоделия, привлекая людей различного возраста. В данном виде творчества ребенок может раскрыть свои возможности, реализовать свой художественный потенциал, а главное ощутить терапевтическое значение – равновесие душевного состояния. </w:t>
      </w:r>
    </w:p>
    <w:p w:rsidR="004F4810" w:rsidRDefault="0043144E">
      <w:pPr>
        <w:ind w:firstLine="720"/>
        <w:jc w:val="both"/>
      </w:pPr>
      <w:r>
        <w:t xml:space="preserve">Учитывая индивидуальные особенности, воспитанники могут выполнять понравившиеся изделия, обучиться основным приемам бисероплетения и научиться читать специализированную литературу. Занятия в кружке проводятся </w:t>
      </w:r>
      <w:r>
        <w:lastRenderedPageBreak/>
        <w:t>теоретические и практические. Занятия в кружке имеют познавательный, воспитательный и развивающий характер.</w:t>
      </w:r>
    </w:p>
    <w:p w:rsidR="004F4810" w:rsidRDefault="0043144E">
      <w:pPr>
        <w:spacing w:before="240"/>
        <w:ind w:firstLine="720"/>
        <w:jc w:val="both"/>
      </w:pPr>
      <w:r>
        <w:rPr>
          <w:b/>
        </w:rPr>
        <w:t xml:space="preserve">Новизна программы </w:t>
      </w:r>
      <w:r>
        <w:t>заключается в акценте на расширение кругозора, развитие мышления, интереса к предмету, формирование творческих способностей, стремлений к самообразованию и самостоятельной поисковой деятельности, изобретательству и рационализации.</w:t>
      </w:r>
    </w:p>
    <w:p w:rsidR="004F4810" w:rsidRDefault="0043144E">
      <w:pPr>
        <w:ind w:firstLine="720"/>
        <w:jc w:val="both"/>
      </w:pPr>
      <w:r>
        <w:t>В процессе кружковых занятий устанавливаются межпредметные связи с общеобразовательными предметами (математика, ИЗО, биология). Так, изучая тему «Основы материаловедения», дети пользуются знаниями, полученными на уроках природоведения, биологии. При выполнении схем бисероплетения применяются знания из областей рисования, математики.</w:t>
      </w:r>
    </w:p>
    <w:p w:rsidR="004F4810" w:rsidRDefault="0043144E">
      <w:pPr>
        <w:ind w:firstLine="720"/>
        <w:jc w:val="both"/>
      </w:pPr>
      <w:r>
        <w:t>Программой предусматривается проведение теоретических и практических занятий, тематических бесед.</w:t>
      </w:r>
    </w:p>
    <w:p w:rsidR="004F4810" w:rsidRDefault="0043144E">
      <w:pPr>
        <w:ind w:firstLine="720"/>
        <w:jc w:val="both"/>
      </w:pPr>
      <w:bookmarkStart w:id="3" w:name="_heading=h.gjdgxs" w:colFirst="0" w:colLast="0"/>
      <w:bookmarkEnd w:id="3"/>
      <w:r>
        <w:t xml:space="preserve">Занятия в кружке имеют познавательное, воспитательное и развивающее значение. Важным является развитие у воспитанников таких межпредметных умений как умение анализировать, сравнивать, применять знания в новой ситуации, подбирать необходимые материалы и инструменты. На занятиях кружка выделяется время для развития у воспитанников умений самостоятельно работать с литературой по бисероплетению. </w:t>
      </w:r>
    </w:p>
    <w:p w:rsidR="004F4810" w:rsidRDefault="0043144E">
      <w:pPr>
        <w:ind w:firstLine="720"/>
        <w:jc w:val="both"/>
      </w:pPr>
      <w:r>
        <w:t>Практические занятия организуются по индивидуальным заданиям таким образом, чтобы характер работ вызывал у обучающихся познавательный интерес, способствовал развитию у них воображения и пространственного мышления. Задания подбираются с учетом индивидуальной подготовленности и способностей обучающихся; по форме они должны быть занимательными и требующими для их решения определенных творческих умений.</w:t>
      </w:r>
    </w:p>
    <w:p w:rsidR="004F4810" w:rsidRDefault="0043144E">
      <w:pPr>
        <w:pStyle w:val="af"/>
        <w:shd w:val="clear" w:color="auto" w:fill="FFFFFF"/>
        <w:tabs>
          <w:tab w:val="left" w:pos="9349"/>
        </w:tabs>
        <w:spacing w:before="240" w:beforeAutospacing="0" w:after="0" w:afterAutospacing="0" w:line="276" w:lineRule="auto"/>
        <w:ind w:firstLine="709"/>
        <w:rPr>
          <w:b/>
        </w:rPr>
      </w:pPr>
      <w:r>
        <w:rPr>
          <w:b/>
        </w:rPr>
        <w:t xml:space="preserve">Отличительные особенности дополнительной общеобразовательной общеразвивающей программы </w:t>
      </w:r>
    </w:p>
    <w:p w:rsidR="004F4810" w:rsidRDefault="0043144E">
      <w:pPr>
        <w:ind w:firstLine="709"/>
        <w:jc w:val="both"/>
      </w:pPr>
      <w:r>
        <w:t xml:space="preserve">В связи с популяризацией сувениров ручной работы повышается заинтересованность подрастающего поколения к изучению разных видов рукоделия, в том числе технике бисероплетения. </w:t>
      </w:r>
    </w:p>
    <w:p w:rsidR="004F4810" w:rsidRDefault="0043144E">
      <w:pPr>
        <w:ind w:firstLine="709"/>
        <w:jc w:val="both"/>
      </w:pPr>
      <w:r>
        <w:t xml:space="preserve">Работа кружка будет организована с учетом опыта детей и их возрастных особенностей. Дети, не имеющие навыков работы с бисером, будут начинать с более простых поделок. </w:t>
      </w:r>
    </w:p>
    <w:p w:rsidR="004F4810" w:rsidRDefault="0043144E">
      <w:pPr>
        <w:ind w:firstLine="709"/>
        <w:jc w:val="both"/>
      </w:pPr>
      <w:r>
        <w:t xml:space="preserve">Дети не любят однообразного монотонного труда, он их быстро утомляет, вследствие этого может пропасть интерес к работе, поэтому на каждом занятии виды деятельности необходимо менять. Важно, чтобы в работе воспитанники могли проявить выдумку, творчество, фантазию, что, несомненно, будет способствовать </w:t>
      </w:r>
      <w:r>
        <w:lastRenderedPageBreak/>
        <w:t xml:space="preserve">повышению эффективности труда. Правильно поставленная работа кружка имеет большое воспитательное значение. Дети, видя готовые поделки, сравнивают их, находят достоинства и недостатки, критически подходят к своей работе, у них развивается аналитическое мышление. Особенно важно, что воспитанники познают значимость своего труда, его полезность для окружающих. </w:t>
      </w:r>
    </w:p>
    <w:p w:rsidR="004F4810" w:rsidRDefault="0043144E">
      <w:pPr>
        <w:ind w:firstLine="709"/>
        <w:jc w:val="both"/>
      </w:pPr>
      <w:r>
        <w:t>С обучающимися можно осуществлять индивидуальный подход, что заметно сказывается на эффективности обучения. Следует опираться на знания, умения и навыки, полученные в школе или дома, а также развивать их и совершенствовать.</w:t>
      </w:r>
    </w:p>
    <w:p w:rsidR="004F4810" w:rsidRDefault="0043144E">
      <w:pPr>
        <w:autoSpaceDE w:val="0"/>
        <w:autoSpaceDN w:val="0"/>
        <w:adjustRightInd w:val="0"/>
        <w:spacing w:before="240"/>
        <w:ind w:firstLine="709"/>
        <w:rPr>
          <w:b/>
        </w:rPr>
      </w:pPr>
      <w:r>
        <w:rPr>
          <w:b/>
        </w:rPr>
        <w:t>Педагогическая целесообразность</w:t>
      </w:r>
    </w:p>
    <w:p w:rsidR="004F4810" w:rsidRDefault="0043144E">
      <w:pPr>
        <w:ind w:firstLine="709"/>
        <w:jc w:val="both"/>
      </w:pPr>
      <w:r>
        <w:t xml:space="preserve">Целесообразность включения в дополнительное образование детей техник бисероплетения заключается в простоте ее исполнения. Бисероплетение предоставляет возможность для широкого полета фантазии и выражения творческой индивидуальности, что очень важно для обучающихся этого возраста. Совершенствование навыков работы при бисероплетении способствует развитию навыков планирования и прогнозирования результатов деятельности, навыков самоконтроля, что положительно сказывается на общем развитии детей. Использование проектной деятельности в процессе реализации программы позволяет: </w:t>
      </w:r>
    </w:p>
    <w:p w:rsidR="004F4810" w:rsidRDefault="0043144E">
      <w:pPr>
        <w:ind w:firstLine="709"/>
        <w:jc w:val="both"/>
      </w:pPr>
      <w:r>
        <w:sym w:font="Symbol" w:char="F02D"/>
      </w:r>
      <w:r>
        <w:t xml:space="preserve"> развивать творческие и коммуникативные способности; </w:t>
      </w:r>
    </w:p>
    <w:p w:rsidR="004F4810" w:rsidRDefault="0043144E">
      <w:pPr>
        <w:ind w:firstLine="709"/>
        <w:jc w:val="both"/>
      </w:pPr>
      <w:r>
        <w:sym w:font="Symbol" w:char="F02D"/>
      </w:r>
      <w:r>
        <w:t xml:space="preserve"> развивать способность нестандартно мыслить; </w:t>
      </w:r>
    </w:p>
    <w:p w:rsidR="004F4810" w:rsidRDefault="0043144E">
      <w:pPr>
        <w:ind w:firstLine="709"/>
      </w:pPr>
      <w:r>
        <w:sym w:font="Symbol" w:char="F02D"/>
      </w:r>
      <w:r>
        <w:t xml:space="preserve"> открывает большие возможности для творческой самореализации, активации имеющихся знаний; </w:t>
      </w:r>
    </w:p>
    <w:p w:rsidR="004F4810" w:rsidRDefault="0043144E">
      <w:pPr>
        <w:ind w:firstLine="709"/>
        <w:jc w:val="both"/>
      </w:pPr>
      <w:r>
        <w:sym w:font="Symbol" w:char="F02D"/>
      </w:r>
      <w:r>
        <w:t xml:space="preserve"> настраивает на самообразование. </w:t>
      </w:r>
    </w:p>
    <w:p w:rsidR="004F4810" w:rsidRDefault="0043144E">
      <w:pPr>
        <w:ind w:firstLine="709"/>
        <w:jc w:val="both"/>
      </w:pPr>
      <w:r>
        <w:t>В дальнейшем полученный опыт поможет обучающимся применить полученные знания и практический опыт при изготовлении сувениров, поделок, подарков, даст возможность участвовать в выставках, конкурсах различного уровня. Обучающимся предоставляется возможность испытать положительные эмоции, вручая подарки не только самым близким людям (матери, отцу), но и участвуя в различных социальных акциях (подарок учителю, ветерану, детям с ОВЗ и др.)</w:t>
      </w:r>
    </w:p>
    <w:p w:rsidR="004F4810" w:rsidRDefault="0043144E">
      <w:pPr>
        <w:autoSpaceDE w:val="0"/>
        <w:autoSpaceDN w:val="0"/>
        <w:adjustRightInd w:val="0"/>
        <w:spacing w:before="240"/>
        <w:ind w:firstLine="709"/>
        <w:jc w:val="both"/>
        <w:rPr>
          <w:b/>
          <w:bCs/>
        </w:rPr>
      </w:pPr>
      <w:r>
        <w:rPr>
          <w:b/>
          <w:bCs/>
        </w:rPr>
        <w:t>Адресат программы</w:t>
      </w:r>
    </w:p>
    <w:p w:rsidR="004F4810" w:rsidRDefault="0043144E">
      <w:pPr>
        <w:autoSpaceDE w:val="0"/>
        <w:autoSpaceDN w:val="0"/>
        <w:adjustRightInd w:val="0"/>
        <w:ind w:firstLine="709"/>
        <w:jc w:val="both"/>
        <w:rPr>
          <w:u w:val="single"/>
        </w:rPr>
      </w:pPr>
      <w:r>
        <w:t>Программа рассчитана на детей в возрасте 9 – 13 лет, посещающих образовательные учреждения.</w:t>
      </w:r>
    </w:p>
    <w:p w:rsidR="004F4810" w:rsidRDefault="0043144E">
      <w:pPr>
        <w:widowControl w:val="0"/>
        <w:ind w:right="268" w:firstLine="709"/>
        <w:jc w:val="both"/>
      </w:pPr>
      <w:r>
        <w:rPr>
          <w:bCs/>
        </w:rPr>
        <w:t>Количественный состав группы 8-12 детей</w:t>
      </w:r>
      <w:r>
        <w:t>.</w:t>
      </w:r>
    </w:p>
    <w:p w:rsidR="004F4810" w:rsidRDefault="0043144E">
      <w:pPr>
        <w:autoSpaceDE w:val="0"/>
        <w:autoSpaceDN w:val="0"/>
        <w:adjustRightInd w:val="0"/>
        <w:ind w:firstLine="709"/>
        <w:jc w:val="both"/>
        <w:rPr>
          <w:bCs/>
        </w:rPr>
      </w:pPr>
      <w:r>
        <w:rPr>
          <w:bCs/>
        </w:rPr>
        <w:t>При подаче учебного материала применяется дифференцированный подход согласно возрастным особенностям обучающихся.</w:t>
      </w:r>
    </w:p>
    <w:p w:rsidR="004F4810" w:rsidRDefault="0043144E">
      <w:pPr>
        <w:ind w:firstLine="709"/>
        <w:jc w:val="both"/>
        <w:rPr>
          <w:rFonts w:eastAsia="Times New Roman"/>
          <w:bCs/>
          <w:lang w:eastAsia="ru-RU"/>
        </w:rPr>
      </w:pPr>
      <w:r>
        <w:rPr>
          <w:rFonts w:eastAsia="Times New Roman"/>
          <w:bCs/>
          <w:lang w:eastAsia="ru-RU"/>
        </w:rPr>
        <w:t xml:space="preserve">Средний и старший школьный возраст рассматривается, как весьма важный этап развития, в силу того, что происходящие в этом возрасте изменения являются </w:t>
      </w:r>
      <w:r>
        <w:rPr>
          <w:rFonts w:eastAsia="Times New Roman"/>
          <w:bCs/>
          <w:lang w:eastAsia="ru-RU"/>
        </w:rPr>
        <w:lastRenderedPageBreak/>
        <w:t xml:space="preserve">существенными для правильной оценки закономерностей развития в более позднем периоде. </w:t>
      </w:r>
    </w:p>
    <w:p w:rsidR="004F4810" w:rsidRDefault="0043144E">
      <w:pPr>
        <w:ind w:firstLine="709"/>
        <w:jc w:val="both"/>
        <w:rPr>
          <w:rFonts w:eastAsia="Times New Roman"/>
          <w:bCs/>
          <w:lang w:eastAsia="ru-RU"/>
        </w:rPr>
      </w:pPr>
      <w:r>
        <w:rPr>
          <w:rFonts w:eastAsia="Times New Roman"/>
          <w:bCs/>
          <w:lang w:eastAsia="ru-RU"/>
        </w:rPr>
        <w:t xml:space="preserve">В рассматриваемый период интенсивно происходит развитие самосознания. Это выражается, прежде всего, в возникновении чувства взрослости. Сущность его состоит в том, что подросток испытывает огромное стремление к самоутверждению себя как личности равной взрослому, требует, чтобы с ним считались, уважали его мнение. Ощущая себя взрослым, школьник стремится отмежеваться от всего, что кажется ему детским. </w:t>
      </w:r>
    </w:p>
    <w:p w:rsidR="004F4810" w:rsidRDefault="0043144E">
      <w:pPr>
        <w:ind w:firstLine="709"/>
        <w:jc w:val="both"/>
        <w:rPr>
          <w:rFonts w:eastAsia="Times New Roman"/>
          <w:bCs/>
          <w:lang w:eastAsia="ru-RU"/>
        </w:rPr>
      </w:pPr>
      <w:r>
        <w:rPr>
          <w:rFonts w:eastAsia="Times New Roman"/>
          <w:bCs/>
          <w:lang w:eastAsia="ru-RU"/>
        </w:rPr>
        <w:t xml:space="preserve">Характерной чертой ребенка данного возраста можно назвать его специфическую селективность: интересные дела или интересные занятия являются очень увлекательными для ребят, поэтому теперь они могут довольно долго сосредотачиваться на чём-то одном. Организация процесса учебы и воспитания должна быть таковой, чтобы у подростка не было возможности, времени или желания отвлекаться от учебного процесса на посторонние дела. </w:t>
      </w:r>
    </w:p>
    <w:p w:rsidR="004F4810" w:rsidRDefault="0043144E">
      <w:pPr>
        <w:autoSpaceDE w:val="0"/>
        <w:autoSpaceDN w:val="0"/>
        <w:adjustRightInd w:val="0"/>
        <w:spacing w:before="240"/>
        <w:ind w:firstLine="709"/>
        <w:rPr>
          <w:b/>
          <w:bCs/>
          <w:iCs/>
        </w:rPr>
      </w:pPr>
      <w:r>
        <w:rPr>
          <w:b/>
          <w:bCs/>
          <w:iCs/>
        </w:rPr>
        <w:t>Объем и срок освоения программы</w:t>
      </w:r>
    </w:p>
    <w:p w:rsidR="004F4810" w:rsidRDefault="0043144E">
      <w:pPr>
        <w:autoSpaceDE w:val="0"/>
        <w:autoSpaceDN w:val="0"/>
        <w:adjustRightInd w:val="0"/>
        <w:ind w:firstLine="709"/>
        <w:jc w:val="both"/>
      </w:pPr>
      <w:r>
        <w:t>Программа рассчитана на один год обучения, 68 часа в год.</w:t>
      </w:r>
    </w:p>
    <w:p w:rsidR="004F4810" w:rsidRDefault="0043144E">
      <w:pPr>
        <w:autoSpaceDE w:val="0"/>
        <w:autoSpaceDN w:val="0"/>
        <w:adjustRightInd w:val="0"/>
        <w:ind w:firstLine="709"/>
        <w:jc w:val="both"/>
      </w:pPr>
      <w:r>
        <w:t>Продолжительность образовательного процесса: сентябрь – май (каникулярный период – период государственных новогодних каникул).</w:t>
      </w:r>
    </w:p>
    <w:p w:rsidR="004F4810" w:rsidRDefault="0043144E">
      <w:pPr>
        <w:widowControl w:val="0"/>
        <w:spacing w:before="240"/>
        <w:ind w:right="268" w:firstLine="709"/>
      </w:pPr>
      <w:r>
        <w:rPr>
          <w:b/>
        </w:rPr>
        <w:t>Уровень программы</w:t>
      </w:r>
      <w:r>
        <w:t xml:space="preserve"> – стартовый.</w:t>
      </w:r>
    </w:p>
    <w:p w:rsidR="004F4810" w:rsidRDefault="0043144E">
      <w:pPr>
        <w:widowControl w:val="0"/>
        <w:spacing w:before="240"/>
        <w:ind w:right="268" w:firstLine="709"/>
        <w:rPr>
          <w:color w:val="FF0000"/>
        </w:rPr>
      </w:pPr>
      <w:r>
        <w:rPr>
          <w:b/>
        </w:rPr>
        <w:t>Форма обучения</w:t>
      </w:r>
      <w:r>
        <w:t xml:space="preserve"> – очная.</w:t>
      </w:r>
    </w:p>
    <w:p w:rsidR="004F4810" w:rsidRDefault="0043144E">
      <w:pPr>
        <w:pStyle w:val="Default"/>
        <w:spacing w:line="276" w:lineRule="auto"/>
        <w:ind w:firstLine="709"/>
        <w:jc w:val="both"/>
        <w:rPr>
          <w:rFonts w:ascii="Times New Roman" w:hAnsi="Times New Roman" w:cs="Times New Roman"/>
          <w:iCs/>
          <w:color w:val="auto"/>
          <w:szCs w:val="28"/>
        </w:rPr>
      </w:pPr>
      <w:r>
        <w:rPr>
          <w:rFonts w:ascii="Times New Roman" w:hAnsi="Times New Roman" w:cs="Times New Roman"/>
          <w:b/>
          <w:bCs/>
          <w:iCs/>
          <w:color w:val="auto"/>
          <w:szCs w:val="28"/>
        </w:rPr>
        <w:t>Особенности организации образовательного процесса</w:t>
      </w:r>
      <w:r>
        <w:rPr>
          <w:rFonts w:ascii="Times New Roman" w:hAnsi="Times New Roman" w:cs="Times New Roman"/>
          <w:iCs/>
          <w:color w:val="auto"/>
          <w:szCs w:val="28"/>
        </w:rPr>
        <w:t>:</w:t>
      </w:r>
    </w:p>
    <w:p w:rsidR="004F4810" w:rsidRDefault="0043144E">
      <w:pPr>
        <w:autoSpaceDE w:val="0"/>
        <w:autoSpaceDN w:val="0"/>
        <w:adjustRightInd w:val="0"/>
        <w:ind w:firstLine="709"/>
        <w:jc w:val="both"/>
      </w:pPr>
      <w:r>
        <w:t xml:space="preserve">Группы формируются из детей с учетом возраста, индивидуальных способностей и уровня подготовки. </w:t>
      </w:r>
    </w:p>
    <w:p w:rsidR="004F4810" w:rsidRDefault="0043144E">
      <w:pPr>
        <w:autoSpaceDE w:val="0"/>
        <w:autoSpaceDN w:val="0"/>
        <w:adjustRightInd w:val="0"/>
        <w:ind w:firstLine="709"/>
        <w:jc w:val="both"/>
      </w:pPr>
      <w:r>
        <w:t xml:space="preserve">Состав группы постоянный. Набор учащихся производится в начале учебного года по желанию детей и их родителей. Количество учащихся в группе 8 – 12 человек.  Это условие позволяет педагогу строить занятия в соответствии с возрастными особенностями детей, правильно распределять задания и время на их выполнение, а также выбирать методику проведения занятия. </w:t>
      </w:r>
    </w:p>
    <w:p w:rsidR="004F4810" w:rsidRDefault="0043144E">
      <w:pPr>
        <w:autoSpaceDE w:val="0"/>
        <w:autoSpaceDN w:val="0"/>
        <w:adjustRightInd w:val="0"/>
        <w:ind w:firstLine="709"/>
        <w:jc w:val="both"/>
      </w:pPr>
      <w:r>
        <w:t>При планировании учебного процесса предусматриваются следующие формы организации образовательного процесса: групповые, индивидуальные.</w:t>
      </w:r>
    </w:p>
    <w:p w:rsidR="004F4810" w:rsidRDefault="0043144E">
      <w:pPr>
        <w:autoSpaceDE w:val="0"/>
        <w:autoSpaceDN w:val="0"/>
        <w:adjustRightInd w:val="0"/>
        <w:ind w:firstLine="709"/>
        <w:jc w:val="both"/>
      </w:pPr>
      <w:r>
        <w:t>Запись на программу осуществляется через АИС «Навигатор дополнительного образования Республики Крым».</w:t>
      </w:r>
    </w:p>
    <w:p w:rsidR="004F4810" w:rsidRDefault="0043144E">
      <w:pPr>
        <w:autoSpaceDE w:val="0"/>
        <w:autoSpaceDN w:val="0"/>
        <w:adjustRightInd w:val="0"/>
        <w:spacing w:before="240"/>
        <w:ind w:firstLine="709"/>
        <w:jc w:val="both"/>
        <w:rPr>
          <w:b/>
        </w:rPr>
      </w:pPr>
      <w:r>
        <w:rPr>
          <w:b/>
        </w:rPr>
        <w:t>Режим занятий:</w:t>
      </w:r>
    </w:p>
    <w:p w:rsidR="004F4810" w:rsidRDefault="0043144E">
      <w:pPr>
        <w:autoSpaceDE w:val="0"/>
        <w:autoSpaceDN w:val="0"/>
        <w:adjustRightInd w:val="0"/>
        <w:ind w:firstLine="709"/>
        <w:jc w:val="both"/>
      </w:pPr>
      <w:r>
        <w:t xml:space="preserve">– 1 раза в неделю по 2 академических часа; 68 часа в год. </w:t>
      </w:r>
    </w:p>
    <w:p w:rsidR="004F4810" w:rsidRDefault="004F4810">
      <w:pPr>
        <w:autoSpaceDE w:val="0"/>
        <w:autoSpaceDN w:val="0"/>
        <w:adjustRightInd w:val="0"/>
        <w:ind w:firstLine="709"/>
        <w:jc w:val="both"/>
      </w:pPr>
    </w:p>
    <w:p w:rsidR="004F4810" w:rsidRDefault="0043144E">
      <w:pPr>
        <w:widowControl w:val="0"/>
        <w:spacing w:before="240"/>
        <w:ind w:left="709" w:right="268"/>
        <w:rPr>
          <w:b/>
        </w:rPr>
      </w:pPr>
      <w:r>
        <w:rPr>
          <w:b/>
        </w:rPr>
        <w:lastRenderedPageBreak/>
        <w:t xml:space="preserve">1.2 Цель и задачи программы </w:t>
      </w:r>
    </w:p>
    <w:p w:rsidR="004F4810" w:rsidRDefault="0043144E">
      <w:pPr>
        <w:spacing w:before="240"/>
        <w:ind w:firstLine="720"/>
        <w:jc w:val="both"/>
      </w:pPr>
      <w:r>
        <w:rPr>
          <w:b/>
        </w:rPr>
        <w:t>Целью программы</w:t>
      </w:r>
      <w:r>
        <w:t xml:space="preserve"> является создание условий для расширения знаний и приобретения практических навыков в области художественного в бисероплетения. Развитие художественных способностей обучающихся. </w:t>
      </w:r>
    </w:p>
    <w:p w:rsidR="004F4810" w:rsidRDefault="0043144E">
      <w:pPr>
        <w:spacing w:before="240"/>
        <w:ind w:firstLine="720"/>
        <w:jc w:val="both"/>
      </w:pPr>
      <w:r>
        <w:rPr>
          <w:b/>
        </w:rPr>
        <w:t>Задачи:</w:t>
      </w:r>
    </w:p>
    <w:p w:rsidR="004F4810" w:rsidRDefault="0043144E">
      <w:pPr>
        <w:ind w:firstLine="708"/>
        <w:jc w:val="both"/>
        <w:rPr>
          <w:b/>
        </w:rPr>
      </w:pPr>
      <w:r>
        <w:rPr>
          <w:b/>
        </w:rPr>
        <w:t>Обучающие:</w:t>
      </w:r>
    </w:p>
    <w:p w:rsidR="004F4810" w:rsidRDefault="0043144E">
      <w:pPr>
        <w:numPr>
          <w:ilvl w:val="0"/>
          <w:numId w:val="3"/>
        </w:numPr>
        <w:ind w:left="284" w:firstLine="0"/>
        <w:jc w:val="both"/>
      </w:pPr>
      <w:r>
        <w:t>Обучить способам бисероплетения.</w:t>
      </w:r>
    </w:p>
    <w:p w:rsidR="004F4810" w:rsidRDefault="0043144E">
      <w:pPr>
        <w:numPr>
          <w:ilvl w:val="0"/>
          <w:numId w:val="3"/>
        </w:numPr>
        <w:ind w:left="284" w:firstLine="0"/>
        <w:jc w:val="both"/>
      </w:pPr>
      <w:r>
        <w:t>Обучить строить композиции, выбирать рисунок, изготавливать объемные изделия из бисера.</w:t>
      </w:r>
    </w:p>
    <w:p w:rsidR="004F4810" w:rsidRDefault="0043144E">
      <w:pPr>
        <w:numPr>
          <w:ilvl w:val="0"/>
          <w:numId w:val="3"/>
        </w:numPr>
        <w:ind w:left="284" w:firstLine="0"/>
        <w:jc w:val="both"/>
      </w:pPr>
      <w:r>
        <w:t>Научить правильно обращаться с инструментами в соответствии с правилами техники безопасности.</w:t>
      </w:r>
    </w:p>
    <w:p w:rsidR="004F4810" w:rsidRDefault="0043144E">
      <w:pPr>
        <w:pStyle w:val="af1"/>
        <w:jc w:val="both"/>
        <w:rPr>
          <w:rFonts w:ascii="Times New Roman" w:hAnsi="Times New Roman"/>
          <w:b/>
          <w:sz w:val="28"/>
          <w:szCs w:val="28"/>
        </w:rPr>
      </w:pPr>
      <w:r>
        <w:rPr>
          <w:rFonts w:ascii="Times New Roman" w:hAnsi="Times New Roman"/>
          <w:b/>
          <w:sz w:val="28"/>
          <w:szCs w:val="28"/>
        </w:rPr>
        <w:t>Развивающие:</w:t>
      </w:r>
    </w:p>
    <w:p w:rsidR="004F4810" w:rsidRDefault="0043144E">
      <w:pPr>
        <w:pStyle w:val="af1"/>
        <w:numPr>
          <w:ilvl w:val="0"/>
          <w:numId w:val="4"/>
        </w:numPr>
        <w:ind w:left="284" w:firstLine="0"/>
        <w:jc w:val="both"/>
        <w:rPr>
          <w:rFonts w:ascii="Times New Roman" w:hAnsi="Times New Roman"/>
          <w:sz w:val="28"/>
          <w:szCs w:val="28"/>
        </w:rPr>
      </w:pPr>
      <w:r>
        <w:rPr>
          <w:rFonts w:ascii="Times New Roman" w:hAnsi="Times New Roman"/>
          <w:sz w:val="28"/>
          <w:szCs w:val="28"/>
        </w:rPr>
        <w:t>Развить познавательные процессы: память, внимание, мышление, воображение, восприятие.</w:t>
      </w:r>
    </w:p>
    <w:p w:rsidR="004F4810" w:rsidRDefault="0043144E">
      <w:pPr>
        <w:pStyle w:val="af1"/>
        <w:numPr>
          <w:ilvl w:val="0"/>
          <w:numId w:val="4"/>
        </w:numPr>
        <w:ind w:left="284" w:firstLine="0"/>
        <w:jc w:val="both"/>
        <w:rPr>
          <w:rFonts w:ascii="Times New Roman" w:hAnsi="Times New Roman"/>
          <w:sz w:val="28"/>
          <w:szCs w:val="28"/>
        </w:rPr>
      </w:pPr>
      <w:r>
        <w:rPr>
          <w:rFonts w:ascii="Times New Roman" w:hAnsi="Times New Roman"/>
          <w:sz w:val="28"/>
          <w:szCs w:val="28"/>
        </w:rPr>
        <w:t>Способствовать развитию уверенности в себе и развитию самостоятельности.</w:t>
      </w:r>
    </w:p>
    <w:p w:rsidR="004F4810" w:rsidRDefault="0043144E">
      <w:pPr>
        <w:pStyle w:val="af1"/>
        <w:numPr>
          <w:ilvl w:val="0"/>
          <w:numId w:val="4"/>
        </w:numPr>
        <w:ind w:left="284" w:firstLine="0"/>
        <w:jc w:val="both"/>
        <w:rPr>
          <w:rFonts w:ascii="Times New Roman" w:hAnsi="Times New Roman"/>
          <w:sz w:val="28"/>
          <w:szCs w:val="28"/>
        </w:rPr>
      </w:pPr>
      <w:r>
        <w:rPr>
          <w:rFonts w:ascii="Times New Roman" w:hAnsi="Times New Roman"/>
          <w:sz w:val="28"/>
          <w:szCs w:val="28"/>
        </w:rPr>
        <w:t xml:space="preserve">Развить чувство цвета, пропорции. </w:t>
      </w:r>
    </w:p>
    <w:p w:rsidR="004F4810" w:rsidRDefault="0043144E">
      <w:pPr>
        <w:pStyle w:val="af1"/>
        <w:numPr>
          <w:ilvl w:val="0"/>
          <w:numId w:val="4"/>
        </w:numPr>
        <w:ind w:left="284" w:firstLine="0"/>
        <w:jc w:val="both"/>
        <w:rPr>
          <w:rFonts w:ascii="Times New Roman" w:hAnsi="Times New Roman"/>
          <w:sz w:val="28"/>
          <w:szCs w:val="28"/>
        </w:rPr>
      </w:pPr>
      <w:r>
        <w:rPr>
          <w:rFonts w:ascii="Times New Roman" w:hAnsi="Times New Roman"/>
          <w:sz w:val="28"/>
          <w:szCs w:val="28"/>
        </w:rPr>
        <w:t>Развить моторику рук.</w:t>
      </w:r>
    </w:p>
    <w:p w:rsidR="004F4810" w:rsidRDefault="0043144E">
      <w:pPr>
        <w:jc w:val="both"/>
        <w:rPr>
          <w:b/>
        </w:rPr>
      </w:pPr>
      <w:r>
        <w:rPr>
          <w:b/>
        </w:rPr>
        <w:t xml:space="preserve">         Воспитательные:</w:t>
      </w:r>
    </w:p>
    <w:p w:rsidR="004F4810" w:rsidRDefault="0043144E">
      <w:pPr>
        <w:pStyle w:val="af1"/>
        <w:numPr>
          <w:ilvl w:val="0"/>
          <w:numId w:val="5"/>
        </w:numPr>
        <w:ind w:left="284" w:firstLine="0"/>
        <w:jc w:val="both"/>
        <w:rPr>
          <w:rFonts w:ascii="Times New Roman" w:hAnsi="Times New Roman"/>
          <w:sz w:val="28"/>
          <w:szCs w:val="28"/>
        </w:rPr>
      </w:pPr>
      <w:r>
        <w:rPr>
          <w:rFonts w:ascii="Times New Roman" w:hAnsi="Times New Roman"/>
          <w:sz w:val="28"/>
          <w:szCs w:val="28"/>
        </w:rPr>
        <w:t>Сформировать умение общаться со сверстниками.</w:t>
      </w:r>
    </w:p>
    <w:p w:rsidR="004F4810" w:rsidRDefault="0043144E">
      <w:pPr>
        <w:pStyle w:val="af1"/>
        <w:numPr>
          <w:ilvl w:val="0"/>
          <w:numId w:val="5"/>
        </w:numPr>
        <w:ind w:left="284" w:firstLine="0"/>
        <w:jc w:val="both"/>
        <w:rPr>
          <w:rFonts w:ascii="Times New Roman" w:hAnsi="Times New Roman"/>
          <w:sz w:val="28"/>
          <w:szCs w:val="28"/>
        </w:rPr>
      </w:pPr>
      <w:r>
        <w:rPr>
          <w:rFonts w:ascii="Times New Roman" w:hAnsi="Times New Roman"/>
          <w:sz w:val="28"/>
          <w:szCs w:val="28"/>
        </w:rPr>
        <w:t>Воспитать усидчивость, упорство, стремление доводить начатое дело до конца.</w:t>
      </w:r>
    </w:p>
    <w:p w:rsidR="004F4810" w:rsidRDefault="0043144E">
      <w:pPr>
        <w:pStyle w:val="af1"/>
        <w:numPr>
          <w:ilvl w:val="0"/>
          <w:numId w:val="5"/>
        </w:numPr>
        <w:ind w:left="284" w:firstLine="0"/>
        <w:jc w:val="both"/>
        <w:rPr>
          <w:rFonts w:ascii="Times New Roman" w:hAnsi="Times New Roman"/>
          <w:sz w:val="28"/>
          <w:szCs w:val="28"/>
        </w:rPr>
      </w:pPr>
      <w:r>
        <w:rPr>
          <w:rFonts w:ascii="Times New Roman" w:hAnsi="Times New Roman"/>
          <w:sz w:val="28"/>
          <w:szCs w:val="28"/>
        </w:rPr>
        <w:t>Приучать к аккуратности в работе.</w:t>
      </w:r>
    </w:p>
    <w:p w:rsidR="004F4810" w:rsidRDefault="0043144E">
      <w:pPr>
        <w:pStyle w:val="af1"/>
        <w:numPr>
          <w:ilvl w:val="0"/>
          <w:numId w:val="5"/>
        </w:numPr>
        <w:ind w:left="284" w:firstLine="0"/>
        <w:jc w:val="both"/>
        <w:rPr>
          <w:rFonts w:ascii="Times New Roman" w:hAnsi="Times New Roman"/>
          <w:sz w:val="28"/>
          <w:szCs w:val="28"/>
        </w:rPr>
      </w:pPr>
      <w:r>
        <w:rPr>
          <w:rFonts w:ascii="Times New Roman" w:hAnsi="Times New Roman"/>
          <w:sz w:val="28"/>
          <w:szCs w:val="28"/>
        </w:rPr>
        <w:t>Сформировать умение работать в коллективе.</w:t>
      </w:r>
    </w:p>
    <w:p w:rsidR="004F4810" w:rsidRDefault="0043144E">
      <w:pPr>
        <w:pStyle w:val="af1"/>
        <w:numPr>
          <w:ilvl w:val="0"/>
          <w:numId w:val="5"/>
        </w:numPr>
        <w:ind w:left="284" w:firstLine="0"/>
        <w:jc w:val="both"/>
        <w:rPr>
          <w:rFonts w:ascii="Times New Roman" w:hAnsi="Times New Roman"/>
          <w:sz w:val="28"/>
          <w:szCs w:val="28"/>
        </w:rPr>
      </w:pPr>
      <w:r>
        <w:rPr>
          <w:rFonts w:ascii="Times New Roman" w:hAnsi="Times New Roman"/>
          <w:sz w:val="28"/>
          <w:szCs w:val="28"/>
        </w:rPr>
        <w:t>Предоставить возможность социализации каждому ребенку.</w:t>
      </w:r>
    </w:p>
    <w:p w:rsidR="004F4810" w:rsidRDefault="0043144E">
      <w:pPr>
        <w:widowControl w:val="0"/>
        <w:spacing w:before="240"/>
        <w:ind w:left="709" w:right="268"/>
        <w:rPr>
          <w:b/>
        </w:rPr>
      </w:pPr>
      <w:r>
        <w:rPr>
          <w:b/>
        </w:rPr>
        <w:t>1.3 Воспитательный потенциал программы</w:t>
      </w:r>
    </w:p>
    <w:p w:rsidR="004F4810" w:rsidRDefault="0043144E">
      <w:pPr>
        <w:widowControl w:val="0"/>
        <w:ind w:right="268" w:firstLine="709"/>
        <w:jc w:val="both"/>
      </w:pPr>
      <w:r>
        <w:t>Воспитательная работа в рамках программы «Умелые ручки» направлена на:</w:t>
      </w:r>
    </w:p>
    <w:p w:rsidR="004F4810" w:rsidRDefault="0043144E">
      <w:pPr>
        <w:widowControl w:val="0"/>
        <w:ind w:right="268" w:firstLine="709"/>
        <w:jc w:val="both"/>
      </w:pPr>
      <w:r>
        <w:t>- воспитание чувства патриотизма и бережного отношения к русской культуре, ее традициям;</w:t>
      </w:r>
    </w:p>
    <w:p w:rsidR="004F4810" w:rsidRDefault="0043144E">
      <w:pPr>
        <w:widowControl w:val="0"/>
        <w:ind w:right="268" w:firstLine="709"/>
        <w:jc w:val="both"/>
      </w:pPr>
      <w:r>
        <w:t>- уважение к высоким образцам культуры других стран и народов;</w:t>
      </w:r>
    </w:p>
    <w:p w:rsidR="004F4810" w:rsidRDefault="0043144E">
      <w:pPr>
        <w:widowControl w:val="0"/>
        <w:ind w:right="268" w:firstLine="709"/>
        <w:jc w:val="both"/>
      </w:pPr>
      <w:r>
        <w:t>- развитие доброжелательности в оценке творческих работ товарищей и критическое отношение к своим работам;</w:t>
      </w:r>
    </w:p>
    <w:p w:rsidR="004F4810" w:rsidRDefault="0043144E">
      <w:pPr>
        <w:widowControl w:val="0"/>
        <w:ind w:right="268" w:firstLine="709"/>
        <w:jc w:val="both"/>
      </w:pPr>
      <w:r>
        <w:t xml:space="preserve">- воспитание чувства ответственности при выполнении своей работы. </w:t>
      </w:r>
    </w:p>
    <w:p w:rsidR="004F4810" w:rsidRDefault="0043144E">
      <w:pPr>
        <w:widowControl w:val="0"/>
        <w:ind w:right="268" w:firstLine="709"/>
        <w:jc w:val="both"/>
      </w:pPr>
      <w:r>
        <w:t>Для решения поставленных воспитательных задач и достижения цели программы обучающиеся привлекаются к участию в мероприятиях объединения: творческих выставках, мастер-классах, беседах.</w:t>
      </w:r>
    </w:p>
    <w:p w:rsidR="004F4810" w:rsidRDefault="0043144E">
      <w:pPr>
        <w:widowControl w:val="0"/>
        <w:spacing w:after="240"/>
        <w:ind w:right="268" w:firstLine="709"/>
        <w:jc w:val="both"/>
      </w:pPr>
      <w:r>
        <w:lastRenderedPageBreak/>
        <w:t>В результате проведения воспитательных мероприятий будет достигнут высокий уровень сплоченности коллектива, повышение интереса к творческим занятиям и уровня личностных достижений обучающихся, привлечение родителей к активному участию в работе объединения.</w:t>
      </w:r>
    </w:p>
    <w:p w:rsidR="004F4810" w:rsidRDefault="004F4810">
      <w:pPr>
        <w:widowControl w:val="0"/>
        <w:spacing w:after="240"/>
        <w:ind w:right="268" w:firstLine="709"/>
        <w:jc w:val="both"/>
      </w:pPr>
    </w:p>
    <w:p w:rsidR="004F4810" w:rsidRDefault="0043144E">
      <w:pPr>
        <w:widowControl w:val="0"/>
        <w:spacing w:after="240"/>
        <w:ind w:right="268"/>
        <w:rPr>
          <w:b/>
        </w:rPr>
      </w:pPr>
      <w:r>
        <w:rPr>
          <w:b/>
        </w:rPr>
        <w:t>1.4 Содержание программы</w:t>
      </w:r>
    </w:p>
    <w:p w:rsidR="004F4810" w:rsidRDefault="0043144E">
      <w:pPr>
        <w:widowControl w:val="0"/>
        <w:ind w:right="268"/>
        <w:jc w:val="center"/>
        <w:rPr>
          <w:b/>
        </w:rPr>
      </w:pPr>
      <w:r>
        <w:rPr>
          <w:b/>
        </w:rPr>
        <w:t>Учебный план</w:t>
      </w:r>
    </w:p>
    <w:tbl>
      <w:tblPr>
        <w:tblW w:w="10348" w:type="dxa"/>
        <w:tblInd w:w="-3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4A0" w:firstRow="1" w:lastRow="0" w:firstColumn="1" w:lastColumn="0" w:noHBand="0" w:noVBand="1"/>
      </w:tblPr>
      <w:tblGrid>
        <w:gridCol w:w="567"/>
        <w:gridCol w:w="4821"/>
        <w:gridCol w:w="992"/>
        <w:gridCol w:w="1134"/>
        <w:gridCol w:w="1134"/>
        <w:gridCol w:w="1700"/>
      </w:tblGrid>
      <w:tr w:rsidR="004F4810">
        <w:tc>
          <w:tcPr>
            <w:tcW w:w="567" w:type="dxa"/>
            <w:tcMar>
              <w:top w:w="100" w:type="dxa"/>
              <w:left w:w="100" w:type="dxa"/>
              <w:bottom w:w="100" w:type="dxa"/>
              <w:right w:w="100" w:type="dxa"/>
            </w:tcMar>
          </w:tcPr>
          <w:p w:rsidR="004F4810" w:rsidRDefault="0043144E">
            <w:pPr>
              <w:widowControl w:val="0"/>
              <w:jc w:val="center"/>
              <w:rPr>
                <w:b/>
                <w:sz w:val="24"/>
                <w:szCs w:val="24"/>
              </w:rPr>
            </w:pPr>
            <w:r>
              <w:rPr>
                <w:b/>
                <w:sz w:val="24"/>
                <w:szCs w:val="24"/>
              </w:rPr>
              <w:t>№</w:t>
            </w:r>
          </w:p>
        </w:tc>
        <w:tc>
          <w:tcPr>
            <w:tcW w:w="4821" w:type="dxa"/>
            <w:tcMar>
              <w:top w:w="100" w:type="dxa"/>
              <w:left w:w="100" w:type="dxa"/>
              <w:bottom w:w="100" w:type="dxa"/>
              <w:right w:w="100" w:type="dxa"/>
            </w:tcMar>
            <w:vAlign w:val="center"/>
          </w:tcPr>
          <w:p w:rsidR="004F4810" w:rsidRDefault="0043144E">
            <w:pPr>
              <w:widowControl w:val="0"/>
              <w:jc w:val="center"/>
              <w:rPr>
                <w:b/>
                <w:sz w:val="24"/>
                <w:szCs w:val="24"/>
              </w:rPr>
            </w:pPr>
            <w:r>
              <w:rPr>
                <w:b/>
                <w:sz w:val="24"/>
                <w:szCs w:val="24"/>
              </w:rPr>
              <w:t>Название темы</w:t>
            </w:r>
          </w:p>
        </w:tc>
        <w:tc>
          <w:tcPr>
            <w:tcW w:w="992" w:type="dxa"/>
            <w:tcMar>
              <w:top w:w="100" w:type="dxa"/>
              <w:left w:w="100" w:type="dxa"/>
              <w:bottom w:w="100" w:type="dxa"/>
              <w:right w:w="100" w:type="dxa"/>
            </w:tcMar>
            <w:vAlign w:val="center"/>
          </w:tcPr>
          <w:p w:rsidR="004F4810" w:rsidRDefault="0043144E">
            <w:pPr>
              <w:widowControl w:val="0"/>
              <w:jc w:val="center"/>
              <w:rPr>
                <w:b/>
                <w:sz w:val="24"/>
                <w:szCs w:val="24"/>
              </w:rPr>
            </w:pPr>
            <w:r>
              <w:rPr>
                <w:b/>
                <w:sz w:val="24"/>
                <w:szCs w:val="24"/>
              </w:rPr>
              <w:t>Всего</w:t>
            </w:r>
          </w:p>
        </w:tc>
        <w:tc>
          <w:tcPr>
            <w:tcW w:w="1134" w:type="dxa"/>
            <w:tcMar>
              <w:top w:w="100" w:type="dxa"/>
              <w:left w:w="100" w:type="dxa"/>
              <w:bottom w:w="100" w:type="dxa"/>
              <w:right w:w="100" w:type="dxa"/>
            </w:tcMar>
            <w:vAlign w:val="center"/>
          </w:tcPr>
          <w:p w:rsidR="004F4810" w:rsidRDefault="0043144E">
            <w:pPr>
              <w:widowControl w:val="0"/>
              <w:jc w:val="center"/>
              <w:rPr>
                <w:b/>
                <w:sz w:val="24"/>
                <w:szCs w:val="24"/>
              </w:rPr>
            </w:pPr>
            <w:r>
              <w:rPr>
                <w:b/>
                <w:sz w:val="24"/>
                <w:szCs w:val="24"/>
              </w:rPr>
              <w:t>Теория</w:t>
            </w:r>
          </w:p>
        </w:tc>
        <w:tc>
          <w:tcPr>
            <w:tcW w:w="1134" w:type="dxa"/>
            <w:tcMar>
              <w:top w:w="100" w:type="dxa"/>
              <w:left w:w="100" w:type="dxa"/>
              <w:bottom w:w="100" w:type="dxa"/>
              <w:right w:w="100" w:type="dxa"/>
            </w:tcMar>
            <w:vAlign w:val="center"/>
          </w:tcPr>
          <w:p w:rsidR="004F4810" w:rsidRDefault="0043144E">
            <w:pPr>
              <w:widowControl w:val="0"/>
              <w:jc w:val="center"/>
              <w:rPr>
                <w:b/>
                <w:sz w:val="24"/>
                <w:szCs w:val="24"/>
              </w:rPr>
            </w:pPr>
            <w:r>
              <w:rPr>
                <w:b/>
                <w:sz w:val="24"/>
                <w:szCs w:val="24"/>
              </w:rPr>
              <w:t>Практика</w:t>
            </w:r>
          </w:p>
        </w:tc>
        <w:tc>
          <w:tcPr>
            <w:tcW w:w="1700" w:type="dxa"/>
            <w:vAlign w:val="center"/>
          </w:tcPr>
          <w:p w:rsidR="004F4810" w:rsidRDefault="0043144E">
            <w:pPr>
              <w:widowControl w:val="0"/>
              <w:jc w:val="center"/>
              <w:rPr>
                <w:b/>
                <w:sz w:val="24"/>
                <w:szCs w:val="24"/>
              </w:rPr>
            </w:pPr>
            <w:r>
              <w:rPr>
                <w:b/>
                <w:sz w:val="24"/>
                <w:szCs w:val="24"/>
              </w:rPr>
              <w:t>Форма аттестации/контроля</w:t>
            </w:r>
          </w:p>
        </w:tc>
      </w:tr>
      <w:tr w:rsidR="004F4810">
        <w:tc>
          <w:tcPr>
            <w:tcW w:w="567" w:type="dxa"/>
            <w:tcMar>
              <w:top w:w="100" w:type="dxa"/>
              <w:left w:w="100" w:type="dxa"/>
              <w:bottom w:w="100" w:type="dxa"/>
              <w:right w:w="100" w:type="dxa"/>
            </w:tcMar>
          </w:tcPr>
          <w:p w:rsidR="004F4810" w:rsidRDefault="0043144E">
            <w:pPr>
              <w:widowControl w:val="0"/>
              <w:jc w:val="center"/>
              <w:rPr>
                <w:sz w:val="24"/>
                <w:szCs w:val="24"/>
              </w:rPr>
            </w:pPr>
            <w:r>
              <w:rPr>
                <w:sz w:val="24"/>
                <w:szCs w:val="24"/>
              </w:rPr>
              <w:t>1</w:t>
            </w:r>
          </w:p>
        </w:tc>
        <w:tc>
          <w:tcPr>
            <w:tcW w:w="4821" w:type="dxa"/>
            <w:tcMar>
              <w:top w:w="100" w:type="dxa"/>
              <w:left w:w="100" w:type="dxa"/>
              <w:bottom w:w="100" w:type="dxa"/>
              <w:right w:w="100" w:type="dxa"/>
            </w:tcMar>
          </w:tcPr>
          <w:p w:rsidR="004F4810" w:rsidRDefault="0043144E">
            <w:pPr>
              <w:widowControl w:val="0"/>
              <w:rPr>
                <w:sz w:val="24"/>
                <w:szCs w:val="24"/>
              </w:rPr>
            </w:pPr>
            <w:r>
              <w:rPr>
                <w:bCs/>
                <w:color w:val="000000"/>
                <w:sz w:val="24"/>
                <w:szCs w:val="24"/>
              </w:rPr>
              <w:t>Вводное занятие. Инструктаж по технике безопасности.</w:t>
            </w:r>
          </w:p>
        </w:tc>
        <w:tc>
          <w:tcPr>
            <w:tcW w:w="992" w:type="dxa"/>
            <w:tcMar>
              <w:top w:w="100" w:type="dxa"/>
              <w:left w:w="100" w:type="dxa"/>
              <w:bottom w:w="100" w:type="dxa"/>
              <w:right w:w="100" w:type="dxa"/>
            </w:tcMar>
            <w:vAlign w:val="center"/>
          </w:tcPr>
          <w:p w:rsidR="004F4810" w:rsidRDefault="0043144E">
            <w:pPr>
              <w:widowControl w:val="0"/>
              <w:jc w:val="center"/>
              <w:rPr>
                <w:sz w:val="24"/>
                <w:szCs w:val="24"/>
              </w:rPr>
            </w:pPr>
            <w:r>
              <w:rPr>
                <w:sz w:val="24"/>
                <w:szCs w:val="24"/>
              </w:rPr>
              <w:t>1</w:t>
            </w:r>
          </w:p>
        </w:tc>
        <w:tc>
          <w:tcPr>
            <w:tcW w:w="1134" w:type="dxa"/>
            <w:tcMar>
              <w:top w:w="100" w:type="dxa"/>
              <w:left w:w="100" w:type="dxa"/>
              <w:bottom w:w="100" w:type="dxa"/>
              <w:right w:w="100" w:type="dxa"/>
            </w:tcMar>
            <w:vAlign w:val="center"/>
          </w:tcPr>
          <w:p w:rsidR="004F4810" w:rsidRDefault="0043144E">
            <w:pPr>
              <w:widowControl w:val="0"/>
              <w:jc w:val="center"/>
              <w:rPr>
                <w:sz w:val="24"/>
                <w:szCs w:val="24"/>
              </w:rPr>
            </w:pPr>
            <w:r>
              <w:rPr>
                <w:sz w:val="24"/>
                <w:szCs w:val="24"/>
              </w:rPr>
              <w:t>1</w:t>
            </w:r>
          </w:p>
        </w:tc>
        <w:tc>
          <w:tcPr>
            <w:tcW w:w="1134" w:type="dxa"/>
            <w:tcMar>
              <w:top w:w="100" w:type="dxa"/>
              <w:left w:w="100" w:type="dxa"/>
              <w:bottom w:w="100" w:type="dxa"/>
              <w:right w:w="100" w:type="dxa"/>
            </w:tcMar>
            <w:vAlign w:val="center"/>
          </w:tcPr>
          <w:p w:rsidR="004F4810" w:rsidRDefault="0043144E">
            <w:pPr>
              <w:widowControl w:val="0"/>
              <w:jc w:val="center"/>
              <w:rPr>
                <w:sz w:val="24"/>
                <w:szCs w:val="24"/>
              </w:rPr>
            </w:pPr>
            <w:r>
              <w:rPr>
                <w:color w:val="000000"/>
                <w:sz w:val="24"/>
                <w:szCs w:val="24"/>
              </w:rPr>
              <w:t>–</w:t>
            </w:r>
          </w:p>
        </w:tc>
        <w:tc>
          <w:tcPr>
            <w:tcW w:w="1700" w:type="dxa"/>
            <w:vAlign w:val="center"/>
          </w:tcPr>
          <w:p w:rsidR="004F4810" w:rsidRDefault="0043144E">
            <w:pPr>
              <w:widowControl w:val="0"/>
              <w:jc w:val="center"/>
              <w:rPr>
                <w:sz w:val="24"/>
                <w:szCs w:val="24"/>
              </w:rPr>
            </w:pPr>
            <w:r>
              <w:rPr>
                <w:sz w:val="24"/>
                <w:szCs w:val="24"/>
              </w:rPr>
              <w:t>Беседа, опрос</w:t>
            </w:r>
          </w:p>
        </w:tc>
      </w:tr>
      <w:tr w:rsidR="004F4810">
        <w:tc>
          <w:tcPr>
            <w:tcW w:w="567" w:type="dxa"/>
            <w:tcMar>
              <w:top w:w="100" w:type="dxa"/>
              <w:left w:w="100" w:type="dxa"/>
              <w:bottom w:w="100" w:type="dxa"/>
              <w:right w:w="100" w:type="dxa"/>
            </w:tcMar>
          </w:tcPr>
          <w:p w:rsidR="004F4810" w:rsidRDefault="0043144E">
            <w:pPr>
              <w:widowControl w:val="0"/>
              <w:jc w:val="center"/>
              <w:rPr>
                <w:sz w:val="24"/>
                <w:szCs w:val="24"/>
              </w:rPr>
            </w:pPr>
            <w:r>
              <w:rPr>
                <w:sz w:val="24"/>
                <w:szCs w:val="24"/>
              </w:rPr>
              <w:t>2</w:t>
            </w:r>
          </w:p>
        </w:tc>
        <w:tc>
          <w:tcPr>
            <w:tcW w:w="4821" w:type="dxa"/>
            <w:tcMar>
              <w:top w:w="100" w:type="dxa"/>
              <w:left w:w="100" w:type="dxa"/>
              <w:bottom w:w="100" w:type="dxa"/>
              <w:right w:w="100" w:type="dxa"/>
            </w:tcMar>
          </w:tcPr>
          <w:p w:rsidR="004F4810" w:rsidRDefault="0043144E">
            <w:pPr>
              <w:jc w:val="both"/>
              <w:rPr>
                <w:color w:val="000000"/>
                <w:sz w:val="24"/>
                <w:szCs w:val="24"/>
              </w:rPr>
            </w:pPr>
            <w:r>
              <w:rPr>
                <w:color w:val="000000"/>
                <w:sz w:val="24"/>
                <w:szCs w:val="24"/>
              </w:rPr>
              <w:t>Краткие сведения из истории рукоделия.</w:t>
            </w:r>
          </w:p>
        </w:tc>
        <w:tc>
          <w:tcPr>
            <w:tcW w:w="992" w:type="dxa"/>
            <w:tcMar>
              <w:top w:w="100" w:type="dxa"/>
              <w:left w:w="100" w:type="dxa"/>
              <w:bottom w:w="100" w:type="dxa"/>
              <w:right w:w="100" w:type="dxa"/>
            </w:tcMar>
            <w:vAlign w:val="center"/>
          </w:tcPr>
          <w:p w:rsidR="004F4810" w:rsidRDefault="0043144E">
            <w:pPr>
              <w:jc w:val="center"/>
              <w:rPr>
                <w:color w:val="000000"/>
                <w:sz w:val="24"/>
                <w:szCs w:val="24"/>
              </w:rPr>
            </w:pPr>
            <w:r>
              <w:rPr>
                <w:color w:val="000000"/>
                <w:sz w:val="24"/>
                <w:szCs w:val="24"/>
              </w:rPr>
              <w:t>1</w:t>
            </w:r>
          </w:p>
        </w:tc>
        <w:tc>
          <w:tcPr>
            <w:tcW w:w="1134" w:type="dxa"/>
            <w:tcMar>
              <w:top w:w="100" w:type="dxa"/>
              <w:left w:w="100" w:type="dxa"/>
              <w:bottom w:w="100" w:type="dxa"/>
              <w:right w:w="100" w:type="dxa"/>
            </w:tcMar>
            <w:vAlign w:val="center"/>
          </w:tcPr>
          <w:p w:rsidR="004F4810" w:rsidRDefault="0043144E">
            <w:pPr>
              <w:jc w:val="center"/>
              <w:rPr>
                <w:color w:val="000000"/>
                <w:sz w:val="24"/>
                <w:szCs w:val="24"/>
              </w:rPr>
            </w:pPr>
            <w:r>
              <w:rPr>
                <w:color w:val="000000"/>
                <w:sz w:val="24"/>
                <w:szCs w:val="24"/>
              </w:rPr>
              <w:t>1</w:t>
            </w:r>
          </w:p>
        </w:tc>
        <w:tc>
          <w:tcPr>
            <w:tcW w:w="1134" w:type="dxa"/>
            <w:tcMar>
              <w:top w:w="100" w:type="dxa"/>
              <w:left w:w="100" w:type="dxa"/>
              <w:bottom w:w="100" w:type="dxa"/>
              <w:right w:w="100" w:type="dxa"/>
            </w:tcMar>
            <w:vAlign w:val="center"/>
          </w:tcPr>
          <w:p w:rsidR="004F4810" w:rsidRDefault="0043144E">
            <w:pPr>
              <w:jc w:val="center"/>
              <w:rPr>
                <w:color w:val="000000"/>
                <w:sz w:val="24"/>
                <w:szCs w:val="24"/>
              </w:rPr>
            </w:pPr>
            <w:r>
              <w:rPr>
                <w:color w:val="000000"/>
                <w:sz w:val="24"/>
                <w:szCs w:val="24"/>
              </w:rPr>
              <w:t>-</w:t>
            </w:r>
          </w:p>
        </w:tc>
        <w:tc>
          <w:tcPr>
            <w:tcW w:w="1700" w:type="dxa"/>
            <w:vAlign w:val="center"/>
          </w:tcPr>
          <w:p w:rsidR="004F4810" w:rsidRDefault="0043144E">
            <w:pPr>
              <w:jc w:val="center"/>
              <w:rPr>
                <w:color w:val="000000"/>
                <w:sz w:val="24"/>
                <w:szCs w:val="24"/>
              </w:rPr>
            </w:pPr>
            <w:r>
              <w:rPr>
                <w:color w:val="000000"/>
                <w:sz w:val="24"/>
                <w:szCs w:val="24"/>
              </w:rPr>
              <w:t>Беседа, опрос</w:t>
            </w:r>
          </w:p>
        </w:tc>
      </w:tr>
      <w:tr w:rsidR="004F4810">
        <w:tc>
          <w:tcPr>
            <w:tcW w:w="567" w:type="dxa"/>
            <w:tcMar>
              <w:top w:w="100" w:type="dxa"/>
              <w:left w:w="100" w:type="dxa"/>
              <w:bottom w:w="100" w:type="dxa"/>
              <w:right w:w="100" w:type="dxa"/>
            </w:tcMar>
          </w:tcPr>
          <w:p w:rsidR="004F4810" w:rsidRDefault="0043144E">
            <w:pPr>
              <w:widowControl w:val="0"/>
              <w:jc w:val="center"/>
              <w:rPr>
                <w:sz w:val="24"/>
                <w:szCs w:val="24"/>
              </w:rPr>
            </w:pPr>
            <w:r>
              <w:rPr>
                <w:sz w:val="24"/>
                <w:szCs w:val="24"/>
              </w:rPr>
              <w:t>3</w:t>
            </w:r>
          </w:p>
        </w:tc>
        <w:tc>
          <w:tcPr>
            <w:tcW w:w="4821" w:type="dxa"/>
            <w:tcMar>
              <w:top w:w="100" w:type="dxa"/>
              <w:left w:w="100" w:type="dxa"/>
              <w:bottom w:w="100" w:type="dxa"/>
              <w:right w:w="100" w:type="dxa"/>
            </w:tcMar>
          </w:tcPr>
          <w:p w:rsidR="004F4810" w:rsidRDefault="0043144E">
            <w:pPr>
              <w:jc w:val="both"/>
              <w:rPr>
                <w:color w:val="000000"/>
                <w:sz w:val="24"/>
                <w:szCs w:val="24"/>
              </w:rPr>
            </w:pPr>
            <w:r>
              <w:rPr>
                <w:color w:val="000000"/>
                <w:sz w:val="24"/>
                <w:szCs w:val="24"/>
              </w:rPr>
              <w:t>Условные обозначения, применяемые при бисероплетении. Инструменты и материалы.</w:t>
            </w:r>
          </w:p>
        </w:tc>
        <w:tc>
          <w:tcPr>
            <w:tcW w:w="992" w:type="dxa"/>
            <w:tcMar>
              <w:top w:w="100" w:type="dxa"/>
              <w:left w:w="100" w:type="dxa"/>
              <w:bottom w:w="100" w:type="dxa"/>
              <w:right w:w="100" w:type="dxa"/>
            </w:tcMar>
            <w:vAlign w:val="center"/>
          </w:tcPr>
          <w:p w:rsidR="004F4810" w:rsidRDefault="0043144E">
            <w:pPr>
              <w:jc w:val="center"/>
              <w:rPr>
                <w:color w:val="000000"/>
                <w:sz w:val="24"/>
                <w:szCs w:val="24"/>
              </w:rPr>
            </w:pPr>
            <w:r>
              <w:rPr>
                <w:color w:val="000000"/>
                <w:sz w:val="24"/>
                <w:szCs w:val="24"/>
              </w:rPr>
              <w:t>1</w:t>
            </w:r>
          </w:p>
        </w:tc>
        <w:tc>
          <w:tcPr>
            <w:tcW w:w="1134" w:type="dxa"/>
            <w:tcMar>
              <w:top w:w="100" w:type="dxa"/>
              <w:left w:w="100" w:type="dxa"/>
              <w:bottom w:w="100" w:type="dxa"/>
              <w:right w:w="100" w:type="dxa"/>
            </w:tcMar>
            <w:vAlign w:val="center"/>
          </w:tcPr>
          <w:p w:rsidR="004F4810" w:rsidRDefault="0043144E">
            <w:pPr>
              <w:jc w:val="center"/>
              <w:rPr>
                <w:color w:val="000000"/>
                <w:sz w:val="24"/>
                <w:szCs w:val="24"/>
              </w:rPr>
            </w:pPr>
            <w:r>
              <w:rPr>
                <w:color w:val="000000"/>
                <w:sz w:val="24"/>
                <w:szCs w:val="24"/>
              </w:rPr>
              <w:t>1</w:t>
            </w:r>
          </w:p>
        </w:tc>
        <w:tc>
          <w:tcPr>
            <w:tcW w:w="1134" w:type="dxa"/>
            <w:tcMar>
              <w:top w:w="100" w:type="dxa"/>
              <w:left w:w="100" w:type="dxa"/>
              <w:bottom w:w="100" w:type="dxa"/>
              <w:right w:w="100" w:type="dxa"/>
            </w:tcMar>
            <w:vAlign w:val="center"/>
          </w:tcPr>
          <w:p w:rsidR="004F4810" w:rsidRDefault="004F4810">
            <w:pPr>
              <w:jc w:val="center"/>
              <w:rPr>
                <w:color w:val="000000"/>
                <w:sz w:val="24"/>
                <w:szCs w:val="24"/>
              </w:rPr>
            </w:pPr>
          </w:p>
        </w:tc>
        <w:tc>
          <w:tcPr>
            <w:tcW w:w="1700" w:type="dxa"/>
            <w:vAlign w:val="center"/>
          </w:tcPr>
          <w:p w:rsidR="004F4810" w:rsidRDefault="0043144E">
            <w:pPr>
              <w:jc w:val="center"/>
              <w:rPr>
                <w:color w:val="000000"/>
                <w:sz w:val="24"/>
                <w:szCs w:val="24"/>
              </w:rPr>
            </w:pPr>
            <w:r>
              <w:rPr>
                <w:color w:val="000000"/>
                <w:sz w:val="24"/>
                <w:szCs w:val="24"/>
              </w:rPr>
              <w:t>Беседа, опрос</w:t>
            </w:r>
          </w:p>
        </w:tc>
      </w:tr>
      <w:tr w:rsidR="004F4810">
        <w:tc>
          <w:tcPr>
            <w:tcW w:w="567" w:type="dxa"/>
            <w:tcMar>
              <w:top w:w="100" w:type="dxa"/>
              <w:left w:w="100" w:type="dxa"/>
              <w:bottom w:w="100" w:type="dxa"/>
              <w:right w:w="100" w:type="dxa"/>
            </w:tcMar>
          </w:tcPr>
          <w:p w:rsidR="004F4810" w:rsidRDefault="0043144E">
            <w:pPr>
              <w:widowControl w:val="0"/>
              <w:jc w:val="center"/>
              <w:rPr>
                <w:sz w:val="24"/>
                <w:szCs w:val="24"/>
              </w:rPr>
            </w:pPr>
            <w:r>
              <w:rPr>
                <w:sz w:val="24"/>
                <w:szCs w:val="24"/>
              </w:rPr>
              <w:t>4</w:t>
            </w:r>
          </w:p>
        </w:tc>
        <w:tc>
          <w:tcPr>
            <w:tcW w:w="4821" w:type="dxa"/>
            <w:tcMar>
              <w:top w:w="100" w:type="dxa"/>
              <w:left w:w="100" w:type="dxa"/>
              <w:bottom w:w="100" w:type="dxa"/>
              <w:right w:w="100" w:type="dxa"/>
            </w:tcMar>
          </w:tcPr>
          <w:p w:rsidR="004F4810" w:rsidRDefault="0043144E">
            <w:pPr>
              <w:jc w:val="both"/>
              <w:rPr>
                <w:color w:val="000000"/>
                <w:sz w:val="24"/>
                <w:szCs w:val="24"/>
              </w:rPr>
            </w:pPr>
            <w:r>
              <w:rPr>
                <w:color w:val="000000"/>
                <w:sz w:val="24"/>
                <w:szCs w:val="24"/>
              </w:rPr>
              <w:t>Азы работы с бисером.</w:t>
            </w:r>
          </w:p>
          <w:p w:rsidR="004F4810" w:rsidRDefault="004F4810">
            <w:pPr>
              <w:jc w:val="both"/>
              <w:rPr>
                <w:color w:val="000000"/>
                <w:sz w:val="24"/>
                <w:szCs w:val="24"/>
              </w:rPr>
            </w:pPr>
          </w:p>
        </w:tc>
        <w:tc>
          <w:tcPr>
            <w:tcW w:w="992" w:type="dxa"/>
            <w:tcMar>
              <w:top w:w="100" w:type="dxa"/>
              <w:left w:w="100" w:type="dxa"/>
              <w:bottom w:w="100" w:type="dxa"/>
              <w:right w:w="100" w:type="dxa"/>
            </w:tcMar>
            <w:vAlign w:val="center"/>
          </w:tcPr>
          <w:p w:rsidR="004F4810" w:rsidRDefault="0043144E">
            <w:pPr>
              <w:jc w:val="center"/>
              <w:rPr>
                <w:color w:val="000000"/>
                <w:sz w:val="24"/>
                <w:szCs w:val="24"/>
              </w:rPr>
            </w:pPr>
            <w:r>
              <w:rPr>
                <w:color w:val="000000"/>
                <w:sz w:val="24"/>
                <w:szCs w:val="24"/>
              </w:rPr>
              <w:t>23</w:t>
            </w:r>
          </w:p>
        </w:tc>
        <w:tc>
          <w:tcPr>
            <w:tcW w:w="1134" w:type="dxa"/>
            <w:tcMar>
              <w:top w:w="100" w:type="dxa"/>
              <w:left w:w="100" w:type="dxa"/>
              <w:bottom w:w="100" w:type="dxa"/>
              <w:right w:w="100" w:type="dxa"/>
            </w:tcMar>
            <w:vAlign w:val="center"/>
          </w:tcPr>
          <w:p w:rsidR="004F4810" w:rsidRDefault="0043144E">
            <w:pPr>
              <w:jc w:val="center"/>
              <w:rPr>
                <w:color w:val="000000"/>
                <w:sz w:val="24"/>
                <w:szCs w:val="24"/>
              </w:rPr>
            </w:pPr>
            <w:r>
              <w:rPr>
                <w:color w:val="000000"/>
                <w:sz w:val="24"/>
                <w:szCs w:val="24"/>
              </w:rPr>
              <w:t>3</w:t>
            </w:r>
          </w:p>
        </w:tc>
        <w:tc>
          <w:tcPr>
            <w:tcW w:w="1134" w:type="dxa"/>
            <w:tcMar>
              <w:top w:w="100" w:type="dxa"/>
              <w:left w:w="100" w:type="dxa"/>
              <w:bottom w:w="100" w:type="dxa"/>
              <w:right w:w="100" w:type="dxa"/>
            </w:tcMar>
            <w:vAlign w:val="center"/>
          </w:tcPr>
          <w:p w:rsidR="004F4810" w:rsidRDefault="0043144E">
            <w:pPr>
              <w:jc w:val="center"/>
              <w:rPr>
                <w:color w:val="000000"/>
                <w:sz w:val="24"/>
                <w:szCs w:val="24"/>
              </w:rPr>
            </w:pPr>
            <w:r>
              <w:rPr>
                <w:color w:val="000000"/>
                <w:sz w:val="24"/>
                <w:szCs w:val="24"/>
              </w:rPr>
              <w:t>20</w:t>
            </w:r>
          </w:p>
        </w:tc>
        <w:tc>
          <w:tcPr>
            <w:tcW w:w="1700" w:type="dxa"/>
            <w:vAlign w:val="center"/>
          </w:tcPr>
          <w:p w:rsidR="004F4810" w:rsidRDefault="0043144E">
            <w:pPr>
              <w:jc w:val="center"/>
              <w:rPr>
                <w:color w:val="000000"/>
                <w:sz w:val="24"/>
                <w:szCs w:val="24"/>
              </w:rPr>
            </w:pPr>
            <w:r>
              <w:rPr>
                <w:color w:val="000000"/>
                <w:sz w:val="24"/>
                <w:szCs w:val="24"/>
              </w:rPr>
              <w:t>Опрос, практическая работа</w:t>
            </w:r>
          </w:p>
        </w:tc>
      </w:tr>
      <w:tr w:rsidR="004F4810">
        <w:tc>
          <w:tcPr>
            <w:tcW w:w="567" w:type="dxa"/>
            <w:tcMar>
              <w:top w:w="100" w:type="dxa"/>
              <w:left w:w="100" w:type="dxa"/>
              <w:bottom w:w="100" w:type="dxa"/>
              <w:right w:w="100" w:type="dxa"/>
            </w:tcMar>
          </w:tcPr>
          <w:p w:rsidR="004F4810" w:rsidRDefault="0043144E">
            <w:pPr>
              <w:widowControl w:val="0"/>
              <w:jc w:val="center"/>
              <w:rPr>
                <w:sz w:val="24"/>
                <w:szCs w:val="24"/>
              </w:rPr>
            </w:pPr>
            <w:r>
              <w:rPr>
                <w:sz w:val="24"/>
                <w:szCs w:val="24"/>
              </w:rPr>
              <w:t>5</w:t>
            </w:r>
          </w:p>
        </w:tc>
        <w:tc>
          <w:tcPr>
            <w:tcW w:w="4821" w:type="dxa"/>
            <w:tcMar>
              <w:top w:w="100" w:type="dxa"/>
              <w:left w:w="100" w:type="dxa"/>
              <w:bottom w:w="100" w:type="dxa"/>
              <w:right w:w="100" w:type="dxa"/>
            </w:tcMar>
          </w:tcPr>
          <w:p w:rsidR="004F4810" w:rsidRDefault="0043144E">
            <w:pPr>
              <w:jc w:val="both"/>
              <w:rPr>
                <w:color w:val="000000"/>
                <w:sz w:val="24"/>
                <w:szCs w:val="24"/>
              </w:rPr>
            </w:pPr>
            <w:r>
              <w:rPr>
                <w:color w:val="000000"/>
                <w:sz w:val="24"/>
                <w:szCs w:val="24"/>
              </w:rPr>
              <w:t>Изготовление объемных изделий из бисера.</w:t>
            </w:r>
          </w:p>
          <w:p w:rsidR="004F4810" w:rsidRDefault="004F4810">
            <w:pPr>
              <w:jc w:val="both"/>
              <w:rPr>
                <w:color w:val="000000"/>
                <w:sz w:val="24"/>
                <w:szCs w:val="24"/>
              </w:rPr>
            </w:pPr>
          </w:p>
        </w:tc>
        <w:tc>
          <w:tcPr>
            <w:tcW w:w="992" w:type="dxa"/>
            <w:tcMar>
              <w:top w:w="100" w:type="dxa"/>
              <w:left w:w="100" w:type="dxa"/>
              <w:bottom w:w="100" w:type="dxa"/>
              <w:right w:w="100" w:type="dxa"/>
            </w:tcMar>
            <w:vAlign w:val="center"/>
          </w:tcPr>
          <w:p w:rsidR="004F4810" w:rsidRDefault="0043144E">
            <w:pPr>
              <w:jc w:val="center"/>
              <w:rPr>
                <w:color w:val="000000"/>
                <w:sz w:val="24"/>
                <w:szCs w:val="24"/>
              </w:rPr>
            </w:pPr>
            <w:r>
              <w:rPr>
                <w:color w:val="000000"/>
                <w:sz w:val="24"/>
                <w:szCs w:val="24"/>
              </w:rPr>
              <w:t>21</w:t>
            </w:r>
          </w:p>
        </w:tc>
        <w:tc>
          <w:tcPr>
            <w:tcW w:w="1134" w:type="dxa"/>
            <w:tcMar>
              <w:top w:w="100" w:type="dxa"/>
              <w:left w:w="100" w:type="dxa"/>
              <w:bottom w:w="100" w:type="dxa"/>
              <w:right w:w="100" w:type="dxa"/>
            </w:tcMar>
            <w:vAlign w:val="center"/>
          </w:tcPr>
          <w:p w:rsidR="004F4810" w:rsidRDefault="0043144E">
            <w:pPr>
              <w:jc w:val="center"/>
              <w:rPr>
                <w:color w:val="000000"/>
                <w:sz w:val="24"/>
                <w:szCs w:val="24"/>
              </w:rPr>
            </w:pPr>
            <w:r>
              <w:rPr>
                <w:color w:val="000000"/>
                <w:sz w:val="24"/>
                <w:szCs w:val="24"/>
              </w:rPr>
              <w:t>1</w:t>
            </w:r>
          </w:p>
        </w:tc>
        <w:tc>
          <w:tcPr>
            <w:tcW w:w="1134" w:type="dxa"/>
            <w:tcMar>
              <w:top w:w="100" w:type="dxa"/>
              <w:left w:w="100" w:type="dxa"/>
              <w:bottom w:w="100" w:type="dxa"/>
              <w:right w:w="100" w:type="dxa"/>
            </w:tcMar>
            <w:vAlign w:val="center"/>
          </w:tcPr>
          <w:p w:rsidR="004F4810" w:rsidRDefault="0043144E">
            <w:pPr>
              <w:jc w:val="center"/>
              <w:rPr>
                <w:color w:val="000000"/>
                <w:sz w:val="24"/>
                <w:szCs w:val="24"/>
              </w:rPr>
            </w:pPr>
            <w:r>
              <w:rPr>
                <w:color w:val="000000"/>
                <w:sz w:val="24"/>
                <w:szCs w:val="24"/>
              </w:rPr>
              <w:t>20</w:t>
            </w:r>
          </w:p>
        </w:tc>
        <w:tc>
          <w:tcPr>
            <w:tcW w:w="1700" w:type="dxa"/>
            <w:vAlign w:val="center"/>
          </w:tcPr>
          <w:p w:rsidR="004F4810" w:rsidRDefault="0043144E">
            <w:pPr>
              <w:jc w:val="center"/>
              <w:rPr>
                <w:color w:val="000000"/>
                <w:sz w:val="24"/>
                <w:szCs w:val="24"/>
              </w:rPr>
            </w:pPr>
            <w:r>
              <w:rPr>
                <w:color w:val="000000"/>
                <w:sz w:val="24"/>
                <w:szCs w:val="24"/>
              </w:rPr>
              <w:t>Опрос, практическая работа</w:t>
            </w:r>
          </w:p>
        </w:tc>
      </w:tr>
      <w:tr w:rsidR="004F4810">
        <w:tc>
          <w:tcPr>
            <w:tcW w:w="567" w:type="dxa"/>
            <w:tcMar>
              <w:top w:w="100" w:type="dxa"/>
              <w:left w:w="100" w:type="dxa"/>
              <w:bottom w:w="100" w:type="dxa"/>
              <w:right w:w="100" w:type="dxa"/>
            </w:tcMar>
          </w:tcPr>
          <w:p w:rsidR="004F4810" w:rsidRDefault="0043144E">
            <w:pPr>
              <w:widowControl w:val="0"/>
              <w:jc w:val="center"/>
              <w:rPr>
                <w:sz w:val="24"/>
                <w:szCs w:val="24"/>
              </w:rPr>
            </w:pPr>
            <w:r>
              <w:rPr>
                <w:sz w:val="24"/>
                <w:szCs w:val="24"/>
              </w:rPr>
              <w:t>6</w:t>
            </w:r>
          </w:p>
        </w:tc>
        <w:tc>
          <w:tcPr>
            <w:tcW w:w="4821" w:type="dxa"/>
            <w:tcMar>
              <w:top w:w="100" w:type="dxa"/>
              <w:left w:w="100" w:type="dxa"/>
              <w:bottom w:w="100" w:type="dxa"/>
              <w:right w:w="100" w:type="dxa"/>
            </w:tcMar>
          </w:tcPr>
          <w:p w:rsidR="004F4810" w:rsidRDefault="0043144E">
            <w:pPr>
              <w:jc w:val="both"/>
              <w:rPr>
                <w:color w:val="000000"/>
                <w:sz w:val="24"/>
                <w:szCs w:val="24"/>
              </w:rPr>
            </w:pPr>
            <w:r>
              <w:rPr>
                <w:color w:val="000000"/>
                <w:sz w:val="24"/>
                <w:szCs w:val="24"/>
              </w:rPr>
              <w:t>Вышивание бисером.</w:t>
            </w:r>
          </w:p>
        </w:tc>
        <w:tc>
          <w:tcPr>
            <w:tcW w:w="992" w:type="dxa"/>
            <w:tcMar>
              <w:top w:w="100" w:type="dxa"/>
              <w:left w:w="100" w:type="dxa"/>
              <w:bottom w:w="100" w:type="dxa"/>
              <w:right w:w="100" w:type="dxa"/>
            </w:tcMar>
            <w:vAlign w:val="center"/>
          </w:tcPr>
          <w:p w:rsidR="004F4810" w:rsidRDefault="0043144E">
            <w:pPr>
              <w:jc w:val="center"/>
              <w:rPr>
                <w:color w:val="000000"/>
                <w:sz w:val="24"/>
                <w:szCs w:val="24"/>
              </w:rPr>
            </w:pPr>
            <w:r>
              <w:rPr>
                <w:color w:val="000000"/>
                <w:sz w:val="24"/>
                <w:szCs w:val="24"/>
              </w:rPr>
              <w:t>20</w:t>
            </w:r>
          </w:p>
        </w:tc>
        <w:tc>
          <w:tcPr>
            <w:tcW w:w="1134" w:type="dxa"/>
            <w:tcMar>
              <w:top w:w="100" w:type="dxa"/>
              <w:left w:w="100" w:type="dxa"/>
              <w:bottom w:w="100" w:type="dxa"/>
              <w:right w:w="100" w:type="dxa"/>
            </w:tcMar>
            <w:vAlign w:val="center"/>
          </w:tcPr>
          <w:p w:rsidR="004F4810" w:rsidRDefault="0043144E">
            <w:pPr>
              <w:jc w:val="center"/>
              <w:rPr>
                <w:color w:val="000000"/>
                <w:sz w:val="24"/>
                <w:szCs w:val="24"/>
              </w:rPr>
            </w:pPr>
            <w:r>
              <w:rPr>
                <w:color w:val="000000"/>
                <w:sz w:val="24"/>
                <w:szCs w:val="24"/>
              </w:rPr>
              <w:t>1</w:t>
            </w:r>
          </w:p>
        </w:tc>
        <w:tc>
          <w:tcPr>
            <w:tcW w:w="1134" w:type="dxa"/>
            <w:tcMar>
              <w:top w:w="100" w:type="dxa"/>
              <w:left w:w="100" w:type="dxa"/>
              <w:bottom w:w="100" w:type="dxa"/>
              <w:right w:w="100" w:type="dxa"/>
            </w:tcMar>
            <w:vAlign w:val="center"/>
          </w:tcPr>
          <w:p w:rsidR="004F4810" w:rsidRDefault="0043144E">
            <w:pPr>
              <w:jc w:val="center"/>
              <w:rPr>
                <w:color w:val="000000"/>
                <w:sz w:val="24"/>
                <w:szCs w:val="24"/>
              </w:rPr>
            </w:pPr>
            <w:r>
              <w:rPr>
                <w:color w:val="000000"/>
                <w:sz w:val="24"/>
                <w:szCs w:val="24"/>
              </w:rPr>
              <w:t>19</w:t>
            </w:r>
          </w:p>
        </w:tc>
        <w:tc>
          <w:tcPr>
            <w:tcW w:w="1700" w:type="dxa"/>
            <w:vAlign w:val="center"/>
          </w:tcPr>
          <w:p w:rsidR="004F4810" w:rsidRDefault="0043144E">
            <w:pPr>
              <w:jc w:val="center"/>
              <w:rPr>
                <w:color w:val="000000"/>
                <w:sz w:val="24"/>
                <w:szCs w:val="24"/>
              </w:rPr>
            </w:pPr>
            <w:r>
              <w:rPr>
                <w:color w:val="000000"/>
                <w:sz w:val="24"/>
                <w:szCs w:val="24"/>
              </w:rPr>
              <w:t>Опрос, практическая работа</w:t>
            </w:r>
          </w:p>
        </w:tc>
      </w:tr>
      <w:tr w:rsidR="004F4810">
        <w:tc>
          <w:tcPr>
            <w:tcW w:w="567" w:type="dxa"/>
            <w:tcMar>
              <w:top w:w="100" w:type="dxa"/>
              <w:left w:w="100" w:type="dxa"/>
              <w:bottom w:w="100" w:type="dxa"/>
              <w:right w:w="100" w:type="dxa"/>
            </w:tcMar>
          </w:tcPr>
          <w:p w:rsidR="004F4810" w:rsidRDefault="0043144E">
            <w:pPr>
              <w:widowControl w:val="0"/>
              <w:jc w:val="center"/>
              <w:rPr>
                <w:sz w:val="24"/>
                <w:szCs w:val="24"/>
              </w:rPr>
            </w:pPr>
            <w:r>
              <w:rPr>
                <w:sz w:val="24"/>
                <w:szCs w:val="24"/>
              </w:rPr>
              <w:t>7</w:t>
            </w:r>
          </w:p>
        </w:tc>
        <w:tc>
          <w:tcPr>
            <w:tcW w:w="4821" w:type="dxa"/>
            <w:tcMar>
              <w:top w:w="100" w:type="dxa"/>
              <w:left w:w="100" w:type="dxa"/>
              <w:bottom w:w="100" w:type="dxa"/>
              <w:right w:w="100" w:type="dxa"/>
            </w:tcMar>
          </w:tcPr>
          <w:p w:rsidR="004F4810" w:rsidRDefault="0043144E">
            <w:pPr>
              <w:jc w:val="both"/>
              <w:rPr>
                <w:color w:val="000000"/>
                <w:sz w:val="24"/>
                <w:szCs w:val="24"/>
              </w:rPr>
            </w:pPr>
            <w:r>
              <w:rPr>
                <w:color w:val="000000"/>
                <w:sz w:val="24"/>
                <w:szCs w:val="24"/>
              </w:rPr>
              <w:t xml:space="preserve">Итоговое занятие </w:t>
            </w:r>
          </w:p>
        </w:tc>
        <w:tc>
          <w:tcPr>
            <w:tcW w:w="992" w:type="dxa"/>
            <w:tcMar>
              <w:top w:w="100" w:type="dxa"/>
              <w:left w:w="100" w:type="dxa"/>
              <w:bottom w:w="100" w:type="dxa"/>
              <w:right w:w="100" w:type="dxa"/>
            </w:tcMar>
            <w:vAlign w:val="center"/>
          </w:tcPr>
          <w:p w:rsidR="004F4810" w:rsidRDefault="0043144E">
            <w:pPr>
              <w:jc w:val="center"/>
              <w:rPr>
                <w:color w:val="000000"/>
                <w:sz w:val="24"/>
                <w:szCs w:val="24"/>
              </w:rPr>
            </w:pPr>
            <w:r>
              <w:rPr>
                <w:color w:val="000000"/>
                <w:sz w:val="24"/>
                <w:szCs w:val="24"/>
              </w:rPr>
              <w:t>1</w:t>
            </w:r>
          </w:p>
        </w:tc>
        <w:tc>
          <w:tcPr>
            <w:tcW w:w="1134" w:type="dxa"/>
            <w:tcMar>
              <w:top w:w="100" w:type="dxa"/>
              <w:left w:w="100" w:type="dxa"/>
              <w:bottom w:w="100" w:type="dxa"/>
              <w:right w:w="100" w:type="dxa"/>
            </w:tcMar>
            <w:vAlign w:val="center"/>
          </w:tcPr>
          <w:p w:rsidR="004F4810" w:rsidRDefault="0043144E">
            <w:pPr>
              <w:jc w:val="center"/>
              <w:rPr>
                <w:color w:val="000000"/>
                <w:sz w:val="24"/>
                <w:szCs w:val="24"/>
              </w:rPr>
            </w:pPr>
            <w:r>
              <w:rPr>
                <w:color w:val="000000"/>
                <w:sz w:val="24"/>
                <w:szCs w:val="24"/>
              </w:rPr>
              <w:t>-</w:t>
            </w:r>
          </w:p>
        </w:tc>
        <w:tc>
          <w:tcPr>
            <w:tcW w:w="1134" w:type="dxa"/>
            <w:tcMar>
              <w:top w:w="100" w:type="dxa"/>
              <w:left w:w="100" w:type="dxa"/>
              <w:bottom w:w="100" w:type="dxa"/>
              <w:right w:w="100" w:type="dxa"/>
            </w:tcMar>
            <w:vAlign w:val="center"/>
          </w:tcPr>
          <w:p w:rsidR="004F4810" w:rsidRDefault="0043144E">
            <w:pPr>
              <w:jc w:val="center"/>
              <w:rPr>
                <w:color w:val="000000"/>
                <w:sz w:val="24"/>
                <w:szCs w:val="24"/>
              </w:rPr>
            </w:pPr>
            <w:r>
              <w:rPr>
                <w:color w:val="000000"/>
                <w:sz w:val="24"/>
                <w:szCs w:val="24"/>
              </w:rPr>
              <w:t>1</w:t>
            </w:r>
          </w:p>
        </w:tc>
        <w:tc>
          <w:tcPr>
            <w:tcW w:w="1700" w:type="dxa"/>
            <w:vAlign w:val="center"/>
          </w:tcPr>
          <w:p w:rsidR="004F4810" w:rsidRDefault="0043144E">
            <w:pPr>
              <w:jc w:val="center"/>
              <w:rPr>
                <w:color w:val="000000"/>
                <w:sz w:val="24"/>
                <w:szCs w:val="24"/>
              </w:rPr>
            </w:pPr>
            <w:r>
              <w:rPr>
                <w:color w:val="000000"/>
                <w:sz w:val="24"/>
                <w:szCs w:val="24"/>
              </w:rPr>
              <w:t>Выставка работ</w:t>
            </w:r>
          </w:p>
        </w:tc>
      </w:tr>
      <w:tr w:rsidR="004F4810">
        <w:tc>
          <w:tcPr>
            <w:tcW w:w="567" w:type="dxa"/>
            <w:tcMar>
              <w:top w:w="100" w:type="dxa"/>
              <w:left w:w="100" w:type="dxa"/>
              <w:bottom w:w="100" w:type="dxa"/>
              <w:right w:w="100" w:type="dxa"/>
            </w:tcMar>
          </w:tcPr>
          <w:p w:rsidR="004F4810" w:rsidRDefault="004F4810">
            <w:pPr>
              <w:widowControl w:val="0"/>
              <w:rPr>
                <w:sz w:val="24"/>
                <w:szCs w:val="24"/>
              </w:rPr>
            </w:pPr>
          </w:p>
        </w:tc>
        <w:tc>
          <w:tcPr>
            <w:tcW w:w="4821" w:type="dxa"/>
            <w:tcMar>
              <w:top w:w="100" w:type="dxa"/>
              <w:left w:w="100" w:type="dxa"/>
              <w:bottom w:w="100" w:type="dxa"/>
              <w:right w:w="100" w:type="dxa"/>
            </w:tcMar>
          </w:tcPr>
          <w:p w:rsidR="004F4810" w:rsidRDefault="0043144E">
            <w:pPr>
              <w:widowControl w:val="0"/>
              <w:rPr>
                <w:b/>
                <w:sz w:val="24"/>
                <w:szCs w:val="24"/>
              </w:rPr>
            </w:pPr>
            <w:r>
              <w:rPr>
                <w:b/>
                <w:sz w:val="24"/>
                <w:szCs w:val="24"/>
              </w:rPr>
              <w:t>Всего</w:t>
            </w:r>
          </w:p>
        </w:tc>
        <w:tc>
          <w:tcPr>
            <w:tcW w:w="992" w:type="dxa"/>
            <w:tcMar>
              <w:top w:w="100" w:type="dxa"/>
              <w:left w:w="100" w:type="dxa"/>
              <w:bottom w:w="100" w:type="dxa"/>
              <w:right w:w="100" w:type="dxa"/>
            </w:tcMar>
          </w:tcPr>
          <w:p w:rsidR="004F4810" w:rsidRDefault="0043144E">
            <w:pPr>
              <w:widowControl w:val="0"/>
              <w:jc w:val="center"/>
              <w:rPr>
                <w:b/>
                <w:sz w:val="24"/>
                <w:szCs w:val="24"/>
              </w:rPr>
            </w:pPr>
            <w:r>
              <w:rPr>
                <w:b/>
                <w:sz w:val="24"/>
                <w:szCs w:val="24"/>
              </w:rPr>
              <w:t>68</w:t>
            </w:r>
          </w:p>
        </w:tc>
        <w:tc>
          <w:tcPr>
            <w:tcW w:w="1134" w:type="dxa"/>
            <w:tcMar>
              <w:top w:w="100" w:type="dxa"/>
              <w:left w:w="100" w:type="dxa"/>
              <w:bottom w:w="100" w:type="dxa"/>
              <w:right w:w="100" w:type="dxa"/>
            </w:tcMar>
          </w:tcPr>
          <w:p w:rsidR="004F4810" w:rsidRDefault="0043144E">
            <w:pPr>
              <w:widowControl w:val="0"/>
              <w:jc w:val="center"/>
              <w:rPr>
                <w:b/>
                <w:sz w:val="24"/>
                <w:szCs w:val="24"/>
              </w:rPr>
            </w:pPr>
            <w:r>
              <w:rPr>
                <w:b/>
                <w:sz w:val="24"/>
                <w:szCs w:val="24"/>
              </w:rPr>
              <w:t>8</w:t>
            </w:r>
          </w:p>
        </w:tc>
        <w:tc>
          <w:tcPr>
            <w:tcW w:w="1134" w:type="dxa"/>
            <w:tcMar>
              <w:top w:w="100" w:type="dxa"/>
              <w:left w:w="100" w:type="dxa"/>
              <w:bottom w:w="100" w:type="dxa"/>
              <w:right w:w="100" w:type="dxa"/>
            </w:tcMar>
          </w:tcPr>
          <w:p w:rsidR="004F4810" w:rsidRDefault="0043144E">
            <w:pPr>
              <w:widowControl w:val="0"/>
              <w:jc w:val="center"/>
              <w:rPr>
                <w:b/>
                <w:sz w:val="24"/>
                <w:szCs w:val="24"/>
              </w:rPr>
            </w:pPr>
            <w:r>
              <w:rPr>
                <w:b/>
                <w:sz w:val="24"/>
                <w:szCs w:val="24"/>
              </w:rPr>
              <w:t>60</w:t>
            </w:r>
          </w:p>
        </w:tc>
        <w:tc>
          <w:tcPr>
            <w:tcW w:w="1700" w:type="dxa"/>
          </w:tcPr>
          <w:p w:rsidR="004F4810" w:rsidRDefault="004F4810">
            <w:pPr>
              <w:widowControl w:val="0"/>
              <w:jc w:val="center"/>
              <w:rPr>
                <w:b/>
                <w:sz w:val="24"/>
                <w:szCs w:val="24"/>
              </w:rPr>
            </w:pPr>
          </w:p>
        </w:tc>
      </w:tr>
    </w:tbl>
    <w:p w:rsidR="004F4810" w:rsidRDefault="0043144E">
      <w:pPr>
        <w:widowControl w:val="0"/>
        <w:spacing w:before="240"/>
        <w:ind w:right="5"/>
        <w:jc w:val="center"/>
        <w:rPr>
          <w:b/>
        </w:rPr>
      </w:pPr>
      <w:r>
        <w:rPr>
          <w:b/>
        </w:rPr>
        <w:t>Содержание учебного плана</w:t>
      </w:r>
    </w:p>
    <w:p w:rsidR="004F4810" w:rsidRDefault="0043144E">
      <w:pPr>
        <w:numPr>
          <w:ilvl w:val="0"/>
          <w:numId w:val="6"/>
        </w:numPr>
        <w:spacing w:before="240"/>
        <w:ind w:left="284" w:hanging="284"/>
        <w:jc w:val="both"/>
        <w:rPr>
          <w:b/>
          <w:bCs/>
          <w:i/>
          <w:color w:val="000000"/>
        </w:rPr>
      </w:pPr>
      <w:r>
        <w:rPr>
          <w:b/>
          <w:bCs/>
          <w:i/>
          <w:color w:val="000000"/>
        </w:rPr>
        <w:t>Вводное занятие. Инструктаж по технике безопасности: 1 часа</w:t>
      </w:r>
    </w:p>
    <w:p w:rsidR="004F4810" w:rsidRDefault="0043144E">
      <w:pPr>
        <w:ind w:firstLine="709"/>
        <w:jc w:val="both"/>
        <w:rPr>
          <w:bCs/>
          <w:i/>
        </w:rPr>
      </w:pPr>
      <w:r>
        <w:rPr>
          <w:bCs/>
          <w:i/>
        </w:rPr>
        <w:t>Теория: 1 часа.</w:t>
      </w:r>
    </w:p>
    <w:p w:rsidR="004F4810" w:rsidRDefault="0043144E">
      <w:pPr>
        <w:pStyle w:val="af1"/>
        <w:spacing w:after="0"/>
        <w:ind w:left="0" w:firstLine="709"/>
        <w:jc w:val="both"/>
        <w:rPr>
          <w:rFonts w:ascii="Times New Roman" w:hAnsi="Times New Roman"/>
          <w:sz w:val="28"/>
          <w:szCs w:val="28"/>
        </w:rPr>
      </w:pPr>
      <w:r>
        <w:rPr>
          <w:rFonts w:ascii="Times New Roman" w:hAnsi="Times New Roman"/>
          <w:sz w:val="28"/>
          <w:szCs w:val="28"/>
        </w:rPr>
        <w:t xml:space="preserve">Знакомство с детьми. Раскрытие целей и задач курса, содержание программы. </w:t>
      </w:r>
    </w:p>
    <w:p w:rsidR="004F4810" w:rsidRDefault="0043144E">
      <w:pPr>
        <w:pStyle w:val="af1"/>
        <w:spacing w:after="0"/>
        <w:ind w:left="0" w:firstLine="709"/>
        <w:jc w:val="both"/>
        <w:rPr>
          <w:rFonts w:ascii="Times New Roman" w:hAnsi="Times New Roman"/>
          <w:sz w:val="28"/>
          <w:szCs w:val="28"/>
        </w:rPr>
      </w:pPr>
      <w:r>
        <w:rPr>
          <w:rFonts w:ascii="Times New Roman" w:hAnsi="Times New Roman"/>
          <w:sz w:val="28"/>
          <w:szCs w:val="28"/>
        </w:rPr>
        <w:t>Выявление уровня подготовленности детей, выполнение правил по технике безопасности.</w:t>
      </w:r>
    </w:p>
    <w:p w:rsidR="004F4810" w:rsidRDefault="0043144E">
      <w:pPr>
        <w:pStyle w:val="af1"/>
        <w:spacing w:after="0"/>
        <w:ind w:left="0" w:firstLine="709"/>
        <w:jc w:val="both"/>
        <w:rPr>
          <w:rFonts w:ascii="Times New Roman" w:hAnsi="Times New Roman"/>
          <w:sz w:val="28"/>
          <w:szCs w:val="28"/>
        </w:rPr>
      </w:pPr>
      <w:r>
        <w:rPr>
          <w:rFonts w:ascii="Times New Roman" w:hAnsi="Times New Roman"/>
          <w:sz w:val="28"/>
          <w:szCs w:val="28"/>
        </w:rPr>
        <w:lastRenderedPageBreak/>
        <w:t>Беседа, опрос.</w:t>
      </w:r>
    </w:p>
    <w:p w:rsidR="004F4810" w:rsidRDefault="0043144E">
      <w:pPr>
        <w:numPr>
          <w:ilvl w:val="0"/>
          <w:numId w:val="6"/>
        </w:numPr>
        <w:spacing w:before="240"/>
        <w:ind w:left="284" w:hanging="284"/>
        <w:jc w:val="both"/>
        <w:rPr>
          <w:b/>
          <w:bCs/>
          <w:i/>
          <w:color w:val="000000"/>
        </w:rPr>
      </w:pPr>
      <w:r>
        <w:rPr>
          <w:b/>
          <w:i/>
          <w:color w:val="000000"/>
        </w:rPr>
        <w:t>Краткие сведения из истории рукоделия</w:t>
      </w:r>
      <w:r>
        <w:rPr>
          <w:b/>
          <w:bCs/>
          <w:i/>
          <w:color w:val="000000"/>
        </w:rPr>
        <w:t>: 1 часа</w:t>
      </w:r>
    </w:p>
    <w:p w:rsidR="004F4810" w:rsidRDefault="0043144E">
      <w:pPr>
        <w:ind w:firstLine="709"/>
        <w:jc w:val="both"/>
        <w:rPr>
          <w:bCs/>
          <w:i/>
        </w:rPr>
      </w:pPr>
      <w:r>
        <w:rPr>
          <w:bCs/>
          <w:i/>
        </w:rPr>
        <w:t>Теория: 1 часа.</w:t>
      </w:r>
    </w:p>
    <w:p w:rsidR="004F4810" w:rsidRDefault="0043144E">
      <w:pPr>
        <w:tabs>
          <w:tab w:val="left" w:pos="0"/>
        </w:tabs>
        <w:ind w:firstLine="709"/>
        <w:jc w:val="both"/>
        <w:rPr>
          <w:color w:val="000000"/>
        </w:rPr>
      </w:pPr>
      <w:r>
        <w:t xml:space="preserve">История развития художественного бисероплетения. </w:t>
      </w:r>
      <w:r>
        <w:rPr>
          <w:color w:val="000000"/>
        </w:rPr>
        <w:t xml:space="preserve">Краткие сведения из истории  </w:t>
      </w:r>
      <w:r>
        <w:t>бисероплетения</w:t>
      </w:r>
      <w:r>
        <w:rPr>
          <w:color w:val="000000"/>
        </w:rPr>
        <w:t>.</w:t>
      </w:r>
    </w:p>
    <w:p w:rsidR="004F4810" w:rsidRDefault="0043144E">
      <w:pPr>
        <w:tabs>
          <w:tab w:val="left" w:pos="0"/>
        </w:tabs>
        <w:ind w:firstLine="709"/>
        <w:jc w:val="both"/>
        <w:rPr>
          <w:color w:val="000000"/>
        </w:rPr>
      </w:pPr>
      <w:r>
        <w:rPr>
          <w:color w:val="000000"/>
        </w:rPr>
        <w:t>Беседа, опрос.</w:t>
      </w:r>
    </w:p>
    <w:p w:rsidR="004F4810" w:rsidRDefault="0043144E">
      <w:pPr>
        <w:numPr>
          <w:ilvl w:val="0"/>
          <w:numId w:val="6"/>
        </w:numPr>
        <w:spacing w:before="240"/>
        <w:ind w:left="284" w:hanging="284"/>
        <w:jc w:val="both"/>
        <w:rPr>
          <w:b/>
          <w:bCs/>
          <w:i/>
          <w:color w:val="000000"/>
        </w:rPr>
      </w:pPr>
      <w:r>
        <w:rPr>
          <w:b/>
          <w:i/>
          <w:color w:val="000000"/>
        </w:rPr>
        <w:t xml:space="preserve">Условные обозначения, применяемые при </w:t>
      </w:r>
      <w:r>
        <w:rPr>
          <w:b/>
          <w:i/>
        </w:rPr>
        <w:t>бисероплетении</w:t>
      </w:r>
      <w:r>
        <w:rPr>
          <w:b/>
          <w:i/>
          <w:color w:val="000000"/>
        </w:rPr>
        <w:t>. Инструменты и материалы</w:t>
      </w:r>
      <w:r>
        <w:rPr>
          <w:b/>
          <w:bCs/>
          <w:i/>
          <w:color w:val="000000"/>
        </w:rPr>
        <w:t>: 1 часа</w:t>
      </w:r>
    </w:p>
    <w:p w:rsidR="004F4810" w:rsidRDefault="0043144E">
      <w:pPr>
        <w:spacing w:before="240"/>
        <w:ind w:left="284"/>
        <w:jc w:val="both"/>
        <w:rPr>
          <w:b/>
          <w:bCs/>
          <w:i/>
          <w:color w:val="000000"/>
        </w:rPr>
      </w:pPr>
      <w:r>
        <w:rPr>
          <w:bCs/>
          <w:i/>
        </w:rPr>
        <w:t>Теория: 1 часа.</w:t>
      </w:r>
    </w:p>
    <w:p w:rsidR="004F4810" w:rsidRDefault="0043144E">
      <w:pPr>
        <w:tabs>
          <w:tab w:val="left" w:pos="0"/>
        </w:tabs>
        <w:ind w:firstLine="709"/>
        <w:jc w:val="both"/>
        <w:rPr>
          <w:color w:val="000000"/>
        </w:rPr>
      </w:pPr>
      <w:r>
        <w:t>Демонстрация готовых изделий. Знакомство с инструментами, материалами для работы. Организация рабочего места. Качества и свойства изделия в зависимости от качества бисера и от плотности вязаного полотна.</w:t>
      </w:r>
    </w:p>
    <w:p w:rsidR="004F4810" w:rsidRDefault="0043144E">
      <w:pPr>
        <w:ind w:firstLine="709"/>
        <w:jc w:val="both"/>
        <w:rPr>
          <w:bCs/>
        </w:rPr>
      </w:pPr>
      <w:r>
        <w:rPr>
          <w:bCs/>
        </w:rPr>
        <w:t>Подбор бисера и инструментов для вязания по размеру, основы чтения базовых схем.</w:t>
      </w:r>
    </w:p>
    <w:p w:rsidR="004F4810" w:rsidRDefault="0043144E">
      <w:pPr>
        <w:ind w:firstLine="709"/>
        <w:jc w:val="both"/>
        <w:rPr>
          <w:bCs/>
        </w:rPr>
      </w:pPr>
      <w:r>
        <w:rPr>
          <w:color w:val="000000"/>
        </w:rPr>
        <w:t>Опрос, практическая работа.</w:t>
      </w:r>
    </w:p>
    <w:p w:rsidR="004F4810" w:rsidRDefault="0043144E">
      <w:pPr>
        <w:numPr>
          <w:ilvl w:val="0"/>
          <w:numId w:val="6"/>
        </w:numPr>
        <w:spacing w:before="240"/>
        <w:ind w:left="284" w:hanging="284"/>
        <w:jc w:val="both"/>
        <w:rPr>
          <w:b/>
          <w:bCs/>
          <w:i/>
          <w:color w:val="000000"/>
        </w:rPr>
      </w:pPr>
      <w:r>
        <w:rPr>
          <w:b/>
          <w:i/>
          <w:color w:val="000000"/>
        </w:rPr>
        <w:t>Азы работы с бисером</w:t>
      </w:r>
      <w:r>
        <w:rPr>
          <w:b/>
          <w:bCs/>
          <w:i/>
          <w:color w:val="000000"/>
        </w:rPr>
        <w:t>: 22 часа</w:t>
      </w:r>
    </w:p>
    <w:p w:rsidR="004F4810" w:rsidRDefault="0043144E">
      <w:pPr>
        <w:ind w:firstLine="709"/>
        <w:jc w:val="both"/>
        <w:rPr>
          <w:bCs/>
          <w:i/>
        </w:rPr>
      </w:pPr>
      <w:r>
        <w:rPr>
          <w:bCs/>
          <w:i/>
        </w:rPr>
        <w:t>Теория: 1 часа.</w:t>
      </w:r>
    </w:p>
    <w:p w:rsidR="004F4810" w:rsidRDefault="0043144E">
      <w:pPr>
        <w:ind w:firstLine="709"/>
        <w:jc w:val="both"/>
        <w:rPr>
          <w:bCs/>
        </w:rPr>
      </w:pPr>
      <w:r>
        <w:rPr>
          <w:bCs/>
        </w:rPr>
        <w:t xml:space="preserve">Основные принципы плетения бисером, техника плетения. </w:t>
      </w:r>
    </w:p>
    <w:p w:rsidR="004F4810" w:rsidRDefault="0043144E">
      <w:pPr>
        <w:ind w:firstLine="708"/>
        <w:jc w:val="both"/>
        <w:rPr>
          <w:bCs/>
          <w:i/>
        </w:rPr>
      </w:pPr>
      <w:r>
        <w:rPr>
          <w:bCs/>
          <w:i/>
        </w:rPr>
        <w:t>Практика: 20 часов.</w:t>
      </w:r>
    </w:p>
    <w:p w:rsidR="004F4810" w:rsidRDefault="0043144E">
      <w:pPr>
        <w:jc w:val="both"/>
        <w:rPr>
          <w:bCs/>
        </w:rPr>
      </w:pPr>
      <w:r>
        <w:rPr>
          <w:bCs/>
        </w:rPr>
        <w:tab/>
        <w:t>Плетение бисером плоских фигур. Индивидуальная творческая работа: плетение Снегурочки, Деда мороза.</w:t>
      </w:r>
    </w:p>
    <w:p w:rsidR="004F4810" w:rsidRDefault="0043144E">
      <w:pPr>
        <w:ind w:firstLine="709"/>
        <w:jc w:val="both"/>
        <w:rPr>
          <w:bCs/>
        </w:rPr>
      </w:pPr>
      <w:r>
        <w:rPr>
          <w:color w:val="000000"/>
        </w:rPr>
        <w:t>Опрос, практическая работа.</w:t>
      </w:r>
    </w:p>
    <w:p w:rsidR="004F4810" w:rsidRDefault="0043144E">
      <w:pPr>
        <w:numPr>
          <w:ilvl w:val="0"/>
          <w:numId w:val="6"/>
        </w:numPr>
        <w:spacing w:before="240"/>
        <w:ind w:left="284" w:hanging="284"/>
        <w:jc w:val="both"/>
        <w:rPr>
          <w:b/>
          <w:bCs/>
          <w:i/>
          <w:color w:val="000000"/>
        </w:rPr>
      </w:pPr>
      <w:r>
        <w:rPr>
          <w:b/>
          <w:bCs/>
          <w:i/>
          <w:color w:val="000000"/>
        </w:rPr>
        <w:t>Изготовление объемных изделий из бисера: 21 часа</w:t>
      </w:r>
    </w:p>
    <w:p w:rsidR="004F4810" w:rsidRDefault="0043144E">
      <w:pPr>
        <w:ind w:firstLine="709"/>
        <w:jc w:val="both"/>
        <w:rPr>
          <w:bCs/>
          <w:i/>
        </w:rPr>
      </w:pPr>
      <w:r>
        <w:rPr>
          <w:bCs/>
          <w:i/>
        </w:rPr>
        <w:t>Теория: 1 часа.</w:t>
      </w:r>
    </w:p>
    <w:p w:rsidR="004F4810" w:rsidRDefault="0043144E">
      <w:pPr>
        <w:ind w:firstLine="709"/>
        <w:jc w:val="both"/>
        <w:rPr>
          <w:bCs/>
        </w:rPr>
      </w:pPr>
      <w:r>
        <w:rPr>
          <w:bCs/>
        </w:rPr>
        <w:t>Основные принципы плетения бисером, техника плетения.</w:t>
      </w:r>
    </w:p>
    <w:p w:rsidR="004F4810" w:rsidRDefault="0043144E">
      <w:pPr>
        <w:ind w:firstLine="709"/>
        <w:jc w:val="both"/>
        <w:rPr>
          <w:bCs/>
          <w:i/>
        </w:rPr>
      </w:pPr>
      <w:r>
        <w:rPr>
          <w:bCs/>
          <w:i/>
        </w:rPr>
        <w:t>Практика: 20 часов.</w:t>
      </w:r>
    </w:p>
    <w:p w:rsidR="004F4810" w:rsidRDefault="0043144E">
      <w:pPr>
        <w:ind w:firstLine="709"/>
        <w:jc w:val="both"/>
        <w:rPr>
          <w:bCs/>
        </w:rPr>
      </w:pPr>
      <w:r>
        <w:rPr>
          <w:bCs/>
        </w:rPr>
        <w:t>Индивидуальная творческая работа</w:t>
      </w:r>
    </w:p>
    <w:p w:rsidR="004F4810" w:rsidRDefault="0043144E">
      <w:pPr>
        <w:ind w:firstLine="709"/>
        <w:jc w:val="both"/>
        <w:rPr>
          <w:bCs/>
        </w:rPr>
      </w:pPr>
      <w:r>
        <w:rPr>
          <w:color w:val="000000"/>
        </w:rPr>
        <w:t>Опрос, практическая работа.</w:t>
      </w:r>
    </w:p>
    <w:p w:rsidR="004F4810" w:rsidRDefault="0043144E">
      <w:pPr>
        <w:numPr>
          <w:ilvl w:val="0"/>
          <w:numId w:val="6"/>
        </w:numPr>
        <w:spacing w:before="240"/>
        <w:ind w:left="284" w:hanging="284"/>
        <w:jc w:val="both"/>
        <w:rPr>
          <w:b/>
          <w:bCs/>
          <w:i/>
          <w:color w:val="000000"/>
        </w:rPr>
      </w:pPr>
      <w:r>
        <w:rPr>
          <w:b/>
          <w:bCs/>
          <w:i/>
          <w:color w:val="000000"/>
        </w:rPr>
        <w:t xml:space="preserve"> Вышивание бисером: 20 часов</w:t>
      </w:r>
    </w:p>
    <w:p w:rsidR="004F4810" w:rsidRDefault="0043144E">
      <w:pPr>
        <w:ind w:firstLine="709"/>
        <w:jc w:val="both"/>
        <w:rPr>
          <w:bCs/>
          <w:i/>
        </w:rPr>
      </w:pPr>
      <w:r>
        <w:rPr>
          <w:bCs/>
          <w:i/>
        </w:rPr>
        <w:t>Теория: 1 час.</w:t>
      </w:r>
    </w:p>
    <w:p w:rsidR="004F4810" w:rsidRDefault="0043144E">
      <w:pPr>
        <w:ind w:firstLine="709"/>
        <w:jc w:val="both"/>
        <w:rPr>
          <w:bCs/>
        </w:rPr>
      </w:pPr>
      <w:r>
        <w:rPr>
          <w:bCs/>
        </w:rPr>
        <w:t>Основные принципы вышивания бисером</w:t>
      </w:r>
    </w:p>
    <w:p w:rsidR="004F4810" w:rsidRDefault="0043144E">
      <w:pPr>
        <w:ind w:firstLine="709"/>
        <w:jc w:val="both"/>
        <w:rPr>
          <w:bCs/>
          <w:i/>
        </w:rPr>
      </w:pPr>
      <w:r>
        <w:rPr>
          <w:bCs/>
          <w:i/>
        </w:rPr>
        <w:t>Практика: 19 часов.</w:t>
      </w:r>
    </w:p>
    <w:p w:rsidR="004F4810" w:rsidRDefault="0043144E">
      <w:pPr>
        <w:ind w:firstLine="709"/>
        <w:jc w:val="both"/>
        <w:rPr>
          <w:bCs/>
        </w:rPr>
      </w:pPr>
      <w:r>
        <w:rPr>
          <w:bCs/>
        </w:rPr>
        <w:t>Технология вышивания крестиком.</w:t>
      </w:r>
    </w:p>
    <w:p w:rsidR="004F4810" w:rsidRDefault="0043144E">
      <w:pPr>
        <w:ind w:firstLine="709"/>
        <w:jc w:val="both"/>
        <w:rPr>
          <w:bCs/>
        </w:rPr>
      </w:pPr>
      <w:r>
        <w:rPr>
          <w:color w:val="000000"/>
        </w:rPr>
        <w:t>Опрос, практическая работа.</w:t>
      </w:r>
    </w:p>
    <w:p w:rsidR="004F4810" w:rsidRDefault="0043144E">
      <w:pPr>
        <w:numPr>
          <w:ilvl w:val="0"/>
          <w:numId w:val="6"/>
        </w:numPr>
        <w:spacing w:before="240"/>
        <w:ind w:left="284" w:hanging="284"/>
        <w:jc w:val="both"/>
        <w:rPr>
          <w:b/>
          <w:bCs/>
          <w:i/>
          <w:color w:val="000000"/>
        </w:rPr>
      </w:pPr>
      <w:r>
        <w:rPr>
          <w:b/>
          <w:bCs/>
          <w:i/>
          <w:color w:val="000000"/>
        </w:rPr>
        <w:lastRenderedPageBreak/>
        <w:t>Итоговое занятие: 1 час</w:t>
      </w:r>
    </w:p>
    <w:p w:rsidR="004F4810" w:rsidRDefault="0043144E">
      <w:pPr>
        <w:ind w:firstLine="709"/>
        <w:jc w:val="both"/>
        <w:rPr>
          <w:bCs/>
          <w:i/>
        </w:rPr>
      </w:pPr>
      <w:r>
        <w:rPr>
          <w:bCs/>
          <w:i/>
        </w:rPr>
        <w:t>Практика: 1 час</w:t>
      </w:r>
    </w:p>
    <w:p w:rsidR="004F4810" w:rsidRDefault="0043144E">
      <w:pPr>
        <w:spacing w:after="240"/>
        <w:ind w:firstLine="709"/>
        <w:jc w:val="both"/>
        <w:rPr>
          <w:bCs/>
        </w:rPr>
      </w:pPr>
      <w:r>
        <w:rPr>
          <w:bCs/>
        </w:rPr>
        <w:t>Выставка готовых работ.</w:t>
      </w:r>
    </w:p>
    <w:p w:rsidR="004F4810" w:rsidRDefault="0043144E">
      <w:pPr>
        <w:pStyle w:val="11"/>
        <w:spacing w:line="276" w:lineRule="auto"/>
        <w:ind w:firstLine="709"/>
        <w:jc w:val="both"/>
        <w:rPr>
          <w:b/>
          <w:color w:val="000000"/>
          <w:sz w:val="28"/>
          <w:szCs w:val="28"/>
          <w:lang w:eastAsia="ru-RU" w:bidi="ru-RU"/>
        </w:rPr>
      </w:pPr>
      <w:r>
        <w:rPr>
          <w:b/>
          <w:color w:val="000000"/>
          <w:sz w:val="28"/>
          <w:szCs w:val="28"/>
          <w:lang w:eastAsia="ru-RU" w:bidi="ru-RU"/>
        </w:rPr>
        <w:t>1.5. Планируемые результаты</w:t>
      </w:r>
    </w:p>
    <w:p w:rsidR="004F4810" w:rsidRDefault="0043144E">
      <w:pPr>
        <w:pStyle w:val="11"/>
        <w:spacing w:after="240" w:line="276" w:lineRule="auto"/>
        <w:ind w:firstLine="709"/>
        <w:jc w:val="both"/>
        <w:rPr>
          <w:sz w:val="28"/>
          <w:szCs w:val="28"/>
        </w:rPr>
      </w:pPr>
      <w:r>
        <w:rPr>
          <w:color w:val="000000"/>
          <w:sz w:val="28"/>
          <w:szCs w:val="28"/>
          <w:lang w:eastAsia="ru-RU" w:bidi="ru-RU"/>
        </w:rPr>
        <w:t>В результате освоения образовательной программы обучающиеся должны освоить основы техники бисероплетения и вышивания бисером.</w:t>
      </w:r>
    </w:p>
    <w:p w:rsidR="004F4810" w:rsidRDefault="0043144E">
      <w:pPr>
        <w:pStyle w:val="11"/>
        <w:spacing w:line="276" w:lineRule="auto"/>
        <w:ind w:firstLine="709"/>
        <w:jc w:val="both"/>
        <w:rPr>
          <w:b/>
          <w:color w:val="000000"/>
          <w:sz w:val="28"/>
          <w:szCs w:val="28"/>
          <w:lang w:eastAsia="ru-RU" w:bidi="ru-RU"/>
        </w:rPr>
      </w:pPr>
      <w:r>
        <w:rPr>
          <w:b/>
          <w:color w:val="000000"/>
          <w:sz w:val="28"/>
          <w:szCs w:val="28"/>
          <w:lang w:eastAsia="ru-RU" w:bidi="ru-RU"/>
        </w:rPr>
        <w:t>Предметные результаты</w:t>
      </w:r>
    </w:p>
    <w:p w:rsidR="004F4810" w:rsidRDefault="0043144E">
      <w:pPr>
        <w:pStyle w:val="11"/>
        <w:spacing w:line="276" w:lineRule="auto"/>
        <w:ind w:firstLine="709"/>
        <w:jc w:val="both"/>
        <w:rPr>
          <w:sz w:val="28"/>
          <w:szCs w:val="28"/>
        </w:rPr>
      </w:pPr>
      <w:r>
        <w:rPr>
          <w:i/>
          <w:color w:val="000000"/>
          <w:sz w:val="28"/>
          <w:szCs w:val="28"/>
          <w:lang w:eastAsia="ru-RU" w:bidi="ru-RU"/>
        </w:rPr>
        <w:t>обучающиеся научатся:</w:t>
      </w:r>
    </w:p>
    <w:p w:rsidR="004F4810" w:rsidRDefault="0043144E">
      <w:pPr>
        <w:pStyle w:val="11"/>
        <w:numPr>
          <w:ilvl w:val="0"/>
          <w:numId w:val="7"/>
        </w:numPr>
        <w:tabs>
          <w:tab w:val="left" w:pos="851"/>
        </w:tabs>
        <w:spacing w:line="276" w:lineRule="auto"/>
        <w:ind w:firstLine="709"/>
        <w:jc w:val="both"/>
        <w:rPr>
          <w:sz w:val="28"/>
          <w:szCs w:val="28"/>
        </w:rPr>
      </w:pPr>
      <w:r>
        <w:rPr>
          <w:color w:val="000000"/>
          <w:sz w:val="28"/>
          <w:szCs w:val="28"/>
          <w:lang w:eastAsia="ru-RU" w:bidi="ru-RU"/>
        </w:rPr>
        <w:t>последовательно вести работу (замысел, выбор инструментов, материалов и способов изготовления);</w:t>
      </w:r>
    </w:p>
    <w:p w:rsidR="004F4810" w:rsidRDefault="0043144E">
      <w:pPr>
        <w:pStyle w:val="11"/>
        <w:numPr>
          <w:ilvl w:val="0"/>
          <w:numId w:val="7"/>
        </w:numPr>
        <w:tabs>
          <w:tab w:val="left" w:pos="851"/>
        </w:tabs>
        <w:spacing w:line="276" w:lineRule="auto"/>
        <w:ind w:firstLine="709"/>
        <w:jc w:val="both"/>
        <w:rPr>
          <w:sz w:val="28"/>
          <w:szCs w:val="28"/>
        </w:rPr>
      </w:pPr>
      <w:r>
        <w:rPr>
          <w:color w:val="000000"/>
          <w:sz w:val="28"/>
          <w:szCs w:val="28"/>
          <w:lang w:eastAsia="ru-RU" w:bidi="ru-RU"/>
        </w:rPr>
        <w:t>гармонично сочетать цвета при изготовлении изделий;</w:t>
      </w:r>
    </w:p>
    <w:p w:rsidR="004F4810" w:rsidRDefault="0043144E">
      <w:pPr>
        <w:pStyle w:val="11"/>
        <w:numPr>
          <w:ilvl w:val="0"/>
          <w:numId w:val="7"/>
        </w:numPr>
        <w:tabs>
          <w:tab w:val="left" w:pos="851"/>
        </w:tabs>
        <w:spacing w:line="276" w:lineRule="auto"/>
        <w:ind w:firstLine="709"/>
        <w:jc w:val="both"/>
        <w:rPr>
          <w:sz w:val="28"/>
          <w:szCs w:val="28"/>
        </w:rPr>
      </w:pPr>
      <w:r>
        <w:rPr>
          <w:color w:val="000000"/>
          <w:sz w:val="28"/>
          <w:szCs w:val="28"/>
          <w:lang w:eastAsia="ru-RU" w:bidi="ru-RU"/>
        </w:rPr>
        <w:t>пользоваться схемами и описаниями;</w:t>
      </w:r>
    </w:p>
    <w:p w:rsidR="004F4810" w:rsidRDefault="0043144E">
      <w:pPr>
        <w:pStyle w:val="11"/>
        <w:numPr>
          <w:ilvl w:val="0"/>
          <w:numId w:val="7"/>
        </w:numPr>
        <w:tabs>
          <w:tab w:val="left" w:pos="851"/>
        </w:tabs>
        <w:spacing w:line="276" w:lineRule="auto"/>
        <w:ind w:firstLine="709"/>
        <w:jc w:val="both"/>
        <w:rPr>
          <w:sz w:val="28"/>
          <w:szCs w:val="28"/>
        </w:rPr>
      </w:pPr>
      <w:r>
        <w:rPr>
          <w:color w:val="000000"/>
          <w:sz w:val="28"/>
          <w:szCs w:val="28"/>
          <w:lang w:eastAsia="ru-RU" w:bidi="ru-RU"/>
        </w:rPr>
        <w:t>сознательно использовать знания и умения, полученные на занятиях для воплощения собственного замысла в изготовлении изделия или композиции.</w:t>
      </w:r>
    </w:p>
    <w:p w:rsidR="004F4810" w:rsidRDefault="0043144E">
      <w:pPr>
        <w:pStyle w:val="14"/>
        <w:keepNext/>
        <w:keepLines/>
        <w:spacing w:line="276" w:lineRule="auto"/>
        <w:ind w:firstLine="709"/>
        <w:jc w:val="both"/>
        <w:rPr>
          <w:b w:val="0"/>
          <w:i/>
          <w:sz w:val="28"/>
          <w:szCs w:val="28"/>
        </w:rPr>
      </w:pPr>
      <w:bookmarkStart w:id="4" w:name="bookmark17"/>
      <w:bookmarkStart w:id="5" w:name="bookmark16"/>
      <w:r>
        <w:rPr>
          <w:b w:val="0"/>
          <w:i/>
          <w:color w:val="000000"/>
          <w:sz w:val="28"/>
          <w:szCs w:val="28"/>
          <w:lang w:eastAsia="ru-RU" w:bidi="ru-RU"/>
        </w:rPr>
        <w:t>будут уметь:</w:t>
      </w:r>
      <w:bookmarkEnd w:id="4"/>
      <w:bookmarkEnd w:id="5"/>
    </w:p>
    <w:p w:rsidR="004F4810" w:rsidRDefault="0043144E">
      <w:pPr>
        <w:pStyle w:val="11"/>
        <w:numPr>
          <w:ilvl w:val="0"/>
          <w:numId w:val="7"/>
        </w:numPr>
        <w:tabs>
          <w:tab w:val="left" w:pos="851"/>
        </w:tabs>
        <w:spacing w:line="276" w:lineRule="auto"/>
        <w:ind w:firstLine="709"/>
        <w:jc w:val="both"/>
        <w:rPr>
          <w:sz w:val="28"/>
          <w:szCs w:val="28"/>
        </w:rPr>
      </w:pPr>
      <w:r>
        <w:rPr>
          <w:color w:val="000000"/>
          <w:sz w:val="28"/>
          <w:szCs w:val="28"/>
          <w:lang w:eastAsia="ru-RU" w:bidi="ru-RU"/>
        </w:rPr>
        <w:t>ставить цель, планировать этапы работы, собственными усилиями добиться результата.</w:t>
      </w:r>
    </w:p>
    <w:p w:rsidR="004F4810" w:rsidRDefault="0043144E">
      <w:pPr>
        <w:pStyle w:val="11"/>
        <w:numPr>
          <w:ilvl w:val="0"/>
          <w:numId w:val="7"/>
        </w:numPr>
        <w:tabs>
          <w:tab w:val="left" w:pos="851"/>
        </w:tabs>
        <w:spacing w:after="240"/>
        <w:ind w:firstLine="709"/>
        <w:jc w:val="both"/>
        <w:rPr>
          <w:sz w:val="28"/>
          <w:szCs w:val="28"/>
        </w:rPr>
      </w:pPr>
      <w:r>
        <w:rPr>
          <w:color w:val="000000"/>
          <w:sz w:val="28"/>
          <w:szCs w:val="28"/>
          <w:lang w:eastAsia="ru-RU" w:bidi="ru-RU"/>
        </w:rPr>
        <w:t>научатся в доступной форме подчеркивать красоту материалов, форм, конструкций при создании авторских проектов.</w:t>
      </w:r>
    </w:p>
    <w:p w:rsidR="004F4810" w:rsidRDefault="0043144E">
      <w:pPr>
        <w:pStyle w:val="11"/>
        <w:tabs>
          <w:tab w:val="left" w:pos="0"/>
        </w:tabs>
        <w:spacing w:line="276" w:lineRule="auto"/>
        <w:ind w:firstLine="709"/>
        <w:jc w:val="both"/>
        <w:rPr>
          <w:b/>
          <w:color w:val="000000"/>
          <w:sz w:val="28"/>
          <w:szCs w:val="28"/>
          <w:lang w:eastAsia="ru-RU" w:bidi="ru-RU"/>
        </w:rPr>
      </w:pPr>
      <w:r>
        <w:rPr>
          <w:b/>
          <w:color w:val="000000"/>
          <w:sz w:val="28"/>
          <w:szCs w:val="28"/>
          <w:lang w:eastAsia="ru-RU" w:bidi="ru-RU"/>
        </w:rPr>
        <w:t>Метапредметные результаты</w:t>
      </w:r>
    </w:p>
    <w:p w:rsidR="004F4810" w:rsidRDefault="0043144E">
      <w:pPr>
        <w:pStyle w:val="11"/>
        <w:tabs>
          <w:tab w:val="left" w:pos="0"/>
        </w:tabs>
        <w:spacing w:line="276" w:lineRule="auto"/>
        <w:ind w:firstLine="709"/>
        <w:jc w:val="both"/>
        <w:rPr>
          <w:i/>
          <w:sz w:val="28"/>
          <w:szCs w:val="28"/>
        </w:rPr>
      </w:pPr>
      <w:r>
        <w:rPr>
          <w:i/>
          <w:iCs/>
          <w:color w:val="000000"/>
          <w:sz w:val="28"/>
          <w:szCs w:val="28"/>
          <w:lang w:eastAsia="ru-RU" w:bidi="ru-RU"/>
        </w:rPr>
        <w:t>обучающиеся будут уметь:</w:t>
      </w:r>
    </w:p>
    <w:p w:rsidR="004F4810" w:rsidRDefault="0043144E">
      <w:pPr>
        <w:pStyle w:val="11"/>
        <w:numPr>
          <w:ilvl w:val="0"/>
          <w:numId w:val="7"/>
        </w:numPr>
        <w:tabs>
          <w:tab w:val="left" w:pos="0"/>
          <w:tab w:val="left" w:pos="851"/>
        </w:tabs>
        <w:spacing w:line="276" w:lineRule="auto"/>
        <w:ind w:firstLine="709"/>
        <w:jc w:val="both"/>
        <w:rPr>
          <w:sz w:val="28"/>
          <w:szCs w:val="28"/>
        </w:rPr>
      </w:pPr>
      <w:r>
        <w:rPr>
          <w:color w:val="000000"/>
          <w:sz w:val="28"/>
          <w:szCs w:val="28"/>
          <w:lang w:eastAsia="ru-RU" w:bidi="ru-RU"/>
        </w:rPr>
        <w:t>правильно читать условные обозначения;</w:t>
      </w:r>
    </w:p>
    <w:p w:rsidR="004F4810" w:rsidRDefault="0043144E">
      <w:pPr>
        <w:pStyle w:val="11"/>
        <w:numPr>
          <w:ilvl w:val="0"/>
          <w:numId w:val="7"/>
        </w:numPr>
        <w:tabs>
          <w:tab w:val="left" w:pos="0"/>
          <w:tab w:val="left" w:pos="851"/>
        </w:tabs>
        <w:spacing w:line="276" w:lineRule="auto"/>
        <w:ind w:firstLine="709"/>
        <w:jc w:val="both"/>
        <w:rPr>
          <w:sz w:val="28"/>
          <w:szCs w:val="28"/>
        </w:rPr>
      </w:pPr>
      <w:r>
        <w:rPr>
          <w:color w:val="000000"/>
          <w:sz w:val="28"/>
          <w:szCs w:val="28"/>
          <w:lang w:eastAsia="ru-RU" w:bidi="ru-RU"/>
        </w:rPr>
        <w:t>анализировать простейшие схемы, рисунки, устройство изделия, выделять детали и способы их соединения;</w:t>
      </w:r>
    </w:p>
    <w:p w:rsidR="004F4810" w:rsidRDefault="0043144E">
      <w:pPr>
        <w:pStyle w:val="11"/>
        <w:numPr>
          <w:ilvl w:val="0"/>
          <w:numId w:val="7"/>
        </w:numPr>
        <w:tabs>
          <w:tab w:val="left" w:pos="0"/>
          <w:tab w:val="left" w:pos="851"/>
        </w:tabs>
        <w:spacing w:line="276" w:lineRule="auto"/>
        <w:ind w:firstLine="709"/>
        <w:jc w:val="both"/>
        <w:rPr>
          <w:sz w:val="28"/>
          <w:szCs w:val="28"/>
        </w:rPr>
      </w:pPr>
      <w:r>
        <w:rPr>
          <w:color w:val="000000"/>
          <w:sz w:val="28"/>
          <w:szCs w:val="28"/>
          <w:lang w:eastAsia="ru-RU" w:bidi="ru-RU"/>
        </w:rPr>
        <w:t>реализовать собственные творческие замыслы, участвуя в творческих проектах, конкурсах, выступлениях;</w:t>
      </w:r>
    </w:p>
    <w:p w:rsidR="004F4810" w:rsidRDefault="0043144E">
      <w:pPr>
        <w:pStyle w:val="11"/>
        <w:numPr>
          <w:ilvl w:val="0"/>
          <w:numId w:val="7"/>
        </w:numPr>
        <w:tabs>
          <w:tab w:val="left" w:pos="0"/>
          <w:tab w:val="left" w:pos="851"/>
        </w:tabs>
        <w:spacing w:line="276" w:lineRule="auto"/>
        <w:ind w:firstLine="709"/>
        <w:jc w:val="both"/>
        <w:rPr>
          <w:sz w:val="28"/>
          <w:szCs w:val="28"/>
        </w:rPr>
      </w:pPr>
      <w:r>
        <w:rPr>
          <w:color w:val="000000"/>
          <w:sz w:val="28"/>
          <w:szCs w:val="28"/>
          <w:lang w:eastAsia="ru-RU" w:bidi="ru-RU"/>
        </w:rPr>
        <w:t>использовать полученные знания для решения разнообразных учебных и творческих задач;</w:t>
      </w:r>
    </w:p>
    <w:p w:rsidR="004F4810" w:rsidRDefault="0043144E">
      <w:pPr>
        <w:pStyle w:val="11"/>
        <w:tabs>
          <w:tab w:val="left" w:pos="0"/>
          <w:tab w:val="left" w:pos="851"/>
        </w:tabs>
        <w:spacing w:line="276" w:lineRule="auto"/>
        <w:jc w:val="both"/>
        <w:rPr>
          <w:sz w:val="28"/>
          <w:szCs w:val="28"/>
        </w:rPr>
      </w:pPr>
      <w:r>
        <w:rPr>
          <w:color w:val="000000"/>
          <w:sz w:val="28"/>
          <w:szCs w:val="28"/>
          <w:lang w:eastAsia="ru-RU" w:bidi="ru-RU"/>
        </w:rPr>
        <w:tab/>
      </w:r>
      <w:r>
        <w:rPr>
          <w:i/>
          <w:iCs/>
          <w:color w:val="000000"/>
          <w:sz w:val="28"/>
          <w:szCs w:val="28"/>
          <w:lang w:eastAsia="ru-RU" w:bidi="ru-RU"/>
        </w:rPr>
        <w:t>обучающиеся будут знать:</w:t>
      </w:r>
    </w:p>
    <w:p w:rsidR="004F4810" w:rsidRDefault="0043144E">
      <w:pPr>
        <w:pStyle w:val="11"/>
        <w:spacing w:line="276" w:lineRule="auto"/>
        <w:ind w:firstLine="709"/>
        <w:jc w:val="both"/>
        <w:rPr>
          <w:sz w:val="28"/>
          <w:szCs w:val="28"/>
        </w:rPr>
      </w:pPr>
      <w:r>
        <w:rPr>
          <w:color w:val="000000"/>
          <w:sz w:val="28"/>
          <w:szCs w:val="28"/>
          <w:lang w:eastAsia="ru-RU" w:bidi="ru-RU"/>
        </w:rPr>
        <w:t>- историю техники бисероплетения;</w:t>
      </w:r>
    </w:p>
    <w:p w:rsidR="004F4810" w:rsidRDefault="0043144E">
      <w:pPr>
        <w:pStyle w:val="11"/>
        <w:spacing w:line="276" w:lineRule="auto"/>
        <w:ind w:firstLine="709"/>
        <w:jc w:val="both"/>
        <w:rPr>
          <w:sz w:val="28"/>
          <w:szCs w:val="28"/>
        </w:rPr>
      </w:pPr>
      <w:r>
        <w:rPr>
          <w:color w:val="000000"/>
          <w:sz w:val="28"/>
          <w:szCs w:val="28"/>
          <w:lang w:eastAsia="ru-RU" w:bidi="ru-RU"/>
        </w:rPr>
        <w:t>- правильное положение рук при бисероплетении;</w:t>
      </w:r>
    </w:p>
    <w:p w:rsidR="004F4810" w:rsidRDefault="0043144E">
      <w:pPr>
        <w:pStyle w:val="11"/>
        <w:spacing w:line="276" w:lineRule="auto"/>
        <w:ind w:firstLine="709"/>
        <w:jc w:val="both"/>
        <w:rPr>
          <w:sz w:val="28"/>
          <w:szCs w:val="28"/>
        </w:rPr>
      </w:pPr>
      <w:r>
        <w:rPr>
          <w:color w:val="000000"/>
          <w:sz w:val="28"/>
          <w:szCs w:val="28"/>
          <w:lang w:eastAsia="ru-RU" w:bidi="ru-RU"/>
        </w:rPr>
        <w:t>- виды инструментов и материалов, используемых при плетении бисером.</w:t>
      </w:r>
    </w:p>
    <w:p w:rsidR="004F4810" w:rsidRDefault="0043144E">
      <w:pPr>
        <w:pStyle w:val="14"/>
        <w:keepNext/>
        <w:keepLines/>
        <w:spacing w:line="276" w:lineRule="auto"/>
        <w:ind w:firstLine="709"/>
        <w:jc w:val="both"/>
        <w:rPr>
          <w:sz w:val="28"/>
          <w:szCs w:val="28"/>
        </w:rPr>
      </w:pPr>
      <w:bookmarkStart w:id="6" w:name="bookmark19"/>
      <w:bookmarkStart w:id="7" w:name="bookmark18"/>
      <w:r>
        <w:rPr>
          <w:color w:val="000000"/>
          <w:sz w:val="28"/>
          <w:szCs w:val="28"/>
          <w:lang w:eastAsia="ru-RU" w:bidi="ru-RU"/>
        </w:rPr>
        <w:t>Личностные результаты:</w:t>
      </w:r>
      <w:bookmarkEnd w:id="6"/>
      <w:bookmarkEnd w:id="7"/>
    </w:p>
    <w:p w:rsidR="004F4810" w:rsidRDefault="0043144E">
      <w:pPr>
        <w:pStyle w:val="11"/>
        <w:spacing w:line="276" w:lineRule="auto"/>
        <w:ind w:firstLine="709"/>
        <w:rPr>
          <w:sz w:val="28"/>
          <w:szCs w:val="28"/>
        </w:rPr>
      </w:pPr>
      <w:r>
        <w:rPr>
          <w:color w:val="000000"/>
          <w:sz w:val="28"/>
          <w:szCs w:val="28"/>
          <w:lang w:eastAsia="ru-RU" w:bidi="ru-RU"/>
        </w:rPr>
        <w:t>- формирование и развитие интереса к творческой деятельности, художественному искусству.</w:t>
      </w:r>
    </w:p>
    <w:p w:rsidR="004F4810" w:rsidRDefault="0043144E">
      <w:pPr>
        <w:pStyle w:val="11"/>
        <w:spacing w:line="276" w:lineRule="auto"/>
        <w:ind w:firstLine="709"/>
        <w:jc w:val="both"/>
        <w:rPr>
          <w:sz w:val="28"/>
          <w:szCs w:val="28"/>
        </w:rPr>
      </w:pPr>
      <w:r>
        <w:rPr>
          <w:color w:val="000000"/>
          <w:sz w:val="28"/>
          <w:szCs w:val="28"/>
          <w:lang w:eastAsia="ru-RU" w:bidi="ru-RU"/>
        </w:rPr>
        <w:t>- формирование целеустремленности и настойчивости в достижении цели в процессе творческой деятельности.</w:t>
      </w:r>
    </w:p>
    <w:p w:rsidR="004F4810" w:rsidRDefault="0043144E">
      <w:pPr>
        <w:pStyle w:val="11"/>
        <w:spacing w:line="276" w:lineRule="auto"/>
        <w:ind w:firstLine="709"/>
        <w:jc w:val="both"/>
        <w:rPr>
          <w:sz w:val="28"/>
          <w:szCs w:val="28"/>
        </w:rPr>
      </w:pPr>
      <w:r>
        <w:rPr>
          <w:color w:val="000000"/>
          <w:sz w:val="28"/>
          <w:szCs w:val="28"/>
          <w:lang w:eastAsia="ru-RU" w:bidi="ru-RU"/>
        </w:rPr>
        <w:lastRenderedPageBreak/>
        <w:t>- формирование и развитие художественного вкуса.</w:t>
      </w:r>
    </w:p>
    <w:p w:rsidR="004F4810" w:rsidRDefault="0043144E">
      <w:pPr>
        <w:pStyle w:val="11"/>
        <w:spacing w:line="276" w:lineRule="auto"/>
        <w:ind w:firstLine="709"/>
        <w:rPr>
          <w:sz w:val="28"/>
          <w:szCs w:val="28"/>
        </w:rPr>
      </w:pPr>
      <w:r>
        <w:rPr>
          <w:color w:val="000000"/>
          <w:sz w:val="28"/>
          <w:szCs w:val="28"/>
          <w:lang w:eastAsia="ru-RU" w:bidi="ru-RU"/>
        </w:rPr>
        <w:t>- формирование нравственных норм, доброжелательности, эмоциональной отзывчивости.</w:t>
      </w:r>
    </w:p>
    <w:p w:rsidR="004F4810" w:rsidRDefault="0043144E">
      <w:pPr>
        <w:pStyle w:val="af1"/>
        <w:numPr>
          <w:ilvl w:val="0"/>
          <w:numId w:val="1"/>
        </w:numPr>
        <w:spacing w:before="240"/>
        <w:jc w:val="both"/>
        <w:rPr>
          <w:rFonts w:ascii="Times New Roman" w:hAnsi="Times New Roman"/>
          <w:b/>
          <w:sz w:val="28"/>
          <w:szCs w:val="28"/>
        </w:rPr>
      </w:pPr>
      <w:r>
        <w:rPr>
          <w:rFonts w:ascii="Times New Roman" w:hAnsi="Times New Roman"/>
          <w:b/>
          <w:bCs/>
          <w:sz w:val="28"/>
          <w:szCs w:val="28"/>
        </w:rPr>
        <w:t>Комплекс организационно-педагогических условий</w:t>
      </w:r>
    </w:p>
    <w:p w:rsidR="004F4810" w:rsidRDefault="0043144E">
      <w:pPr>
        <w:pStyle w:val="af1"/>
        <w:numPr>
          <w:ilvl w:val="1"/>
          <w:numId w:val="1"/>
        </w:numPr>
        <w:spacing w:before="240"/>
        <w:jc w:val="both"/>
        <w:rPr>
          <w:rFonts w:ascii="Times New Roman" w:hAnsi="Times New Roman"/>
          <w:b/>
          <w:bCs/>
          <w:sz w:val="28"/>
          <w:szCs w:val="28"/>
        </w:rPr>
      </w:pPr>
      <w:r>
        <w:rPr>
          <w:rFonts w:ascii="Times New Roman" w:hAnsi="Times New Roman"/>
          <w:b/>
          <w:bCs/>
          <w:sz w:val="28"/>
          <w:szCs w:val="28"/>
        </w:rPr>
        <w:t>Календарный учебный график представлен в Приложении 1</w:t>
      </w:r>
    </w:p>
    <w:p w:rsidR="004F4810" w:rsidRDefault="0043144E">
      <w:pPr>
        <w:pStyle w:val="af1"/>
        <w:numPr>
          <w:ilvl w:val="1"/>
          <w:numId w:val="1"/>
        </w:numPr>
        <w:spacing w:before="240"/>
        <w:jc w:val="both"/>
        <w:rPr>
          <w:rFonts w:ascii="Times New Roman" w:hAnsi="Times New Roman"/>
          <w:b/>
          <w:sz w:val="28"/>
          <w:szCs w:val="28"/>
        </w:rPr>
      </w:pPr>
      <w:r>
        <w:rPr>
          <w:rFonts w:ascii="Times New Roman" w:hAnsi="Times New Roman"/>
          <w:b/>
          <w:bCs/>
          <w:sz w:val="28"/>
          <w:szCs w:val="28"/>
        </w:rPr>
        <w:t>Условия реализации программы</w:t>
      </w:r>
    </w:p>
    <w:p w:rsidR="004F4810" w:rsidRDefault="0043144E">
      <w:pPr>
        <w:pStyle w:val="14"/>
        <w:keepNext/>
        <w:keepLines/>
        <w:spacing w:after="240" w:line="276" w:lineRule="auto"/>
        <w:jc w:val="center"/>
        <w:rPr>
          <w:sz w:val="28"/>
          <w:szCs w:val="28"/>
        </w:rPr>
      </w:pPr>
      <w:r>
        <w:rPr>
          <w:sz w:val="28"/>
          <w:szCs w:val="28"/>
        </w:rPr>
        <w:t>Материально</w:t>
      </w:r>
      <w:r>
        <w:rPr>
          <w:b w:val="0"/>
          <w:sz w:val="28"/>
          <w:szCs w:val="28"/>
        </w:rPr>
        <w:t>-</w:t>
      </w:r>
      <w:r>
        <w:rPr>
          <w:sz w:val="28"/>
          <w:szCs w:val="28"/>
        </w:rPr>
        <w:t>техническое и методическое обеспечение</w:t>
      </w:r>
    </w:p>
    <w:p w:rsidR="004F4810" w:rsidRDefault="0043144E">
      <w:pPr>
        <w:pStyle w:val="14"/>
        <w:keepNext/>
        <w:keepLines/>
        <w:spacing w:line="276" w:lineRule="auto"/>
        <w:ind w:firstLine="709"/>
        <w:rPr>
          <w:sz w:val="28"/>
          <w:szCs w:val="28"/>
        </w:rPr>
      </w:pPr>
      <w:r>
        <w:rPr>
          <w:sz w:val="28"/>
          <w:szCs w:val="28"/>
        </w:rPr>
        <w:t>Сведения о помещении</w:t>
      </w:r>
    </w:p>
    <w:p w:rsidR="004F4810" w:rsidRDefault="0043144E">
      <w:pPr>
        <w:pStyle w:val="11"/>
        <w:spacing w:line="276" w:lineRule="auto"/>
        <w:ind w:firstLine="709"/>
        <w:jc w:val="both"/>
        <w:rPr>
          <w:color w:val="FF0000"/>
          <w:sz w:val="28"/>
          <w:szCs w:val="28"/>
        </w:rPr>
      </w:pPr>
      <w:r>
        <w:rPr>
          <w:sz w:val="28"/>
          <w:szCs w:val="28"/>
        </w:rPr>
        <w:t>Занятия проводятся в кабинете физики. Площадь кабинета 50 м</w:t>
      </w:r>
      <w:r>
        <w:rPr>
          <w:sz w:val="28"/>
          <w:szCs w:val="28"/>
          <w:vertAlign w:val="superscript"/>
        </w:rPr>
        <w:t>2</w:t>
      </w:r>
      <w:r>
        <w:rPr>
          <w:sz w:val="28"/>
          <w:szCs w:val="28"/>
        </w:rPr>
        <w:t xml:space="preserve">. Материал покрытия пола – линолеум. Стены выкрашены водоэмульсионной краской. Количество окон – 3. Вытяжная вентиляция естественная. </w:t>
      </w:r>
    </w:p>
    <w:p w:rsidR="004F4810" w:rsidRDefault="0043144E">
      <w:pPr>
        <w:pStyle w:val="af3"/>
        <w:spacing w:before="240" w:after="240" w:line="276" w:lineRule="auto"/>
        <w:ind w:firstLine="709"/>
        <w:rPr>
          <w:sz w:val="28"/>
          <w:szCs w:val="28"/>
        </w:rPr>
      </w:pPr>
      <w:r>
        <w:rPr>
          <w:sz w:val="28"/>
          <w:szCs w:val="28"/>
        </w:rPr>
        <w:t>Перечень оборудования учебного кабинета</w:t>
      </w:r>
    </w:p>
    <w:tbl>
      <w:tblPr>
        <w:tblW w:w="9903" w:type="dxa"/>
        <w:jc w:val="center"/>
        <w:tblLayout w:type="fixed"/>
        <w:tblCellMar>
          <w:left w:w="10" w:type="dxa"/>
          <w:right w:w="10" w:type="dxa"/>
        </w:tblCellMar>
        <w:tblLook w:val="04A0" w:firstRow="1" w:lastRow="0" w:firstColumn="1" w:lastColumn="0" w:noHBand="0" w:noVBand="1"/>
      </w:tblPr>
      <w:tblGrid>
        <w:gridCol w:w="739"/>
        <w:gridCol w:w="6754"/>
        <w:gridCol w:w="2410"/>
      </w:tblGrid>
      <w:tr w:rsidR="004F4810">
        <w:trPr>
          <w:trHeight w:hRule="exact" w:val="581"/>
          <w:jc w:val="center"/>
        </w:trPr>
        <w:tc>
          <w:tcPr>
            <w:tcW w:w="739" w:type="dxa"/>
            <w:tcBorders>
              <w:top w:val="single" w:sz="4" w:space="0" w:color="auto"/>
              <w:left w:val="single" w:sz="4" w:space="0" w:color="auto"/>
            </w:tcBorders>
            <w:shd w:val="clear" w:color="auto" w:fill="FFFFFF"/>
            <w:vAlign w:val="bottom"/>
          </w:tcPr>
          <w:p w:rsidR="004F4810" w:rsidRDefault="0043144E">
            <w:pPr>
              <w:pStyle w:val="af5"/>
              <w:spacing w:line="276" w:lineRule="auto"/>
              <w:ind w:firstLine="0"/>
              <w:jc w:val="center"/>
              <w:rPr>
                <w:sz w:val="24"/>
                <w:szCs w:val="24"/>
              </w:rPr>
            </w:pPr>
            <w:r>
              <w:rPr>
                <w:b/>
                <w:bCs/>
                <w:sz w:val="24"/>
                <w:szCs w:val="24"/>
              </w:rPr>
              <w:t>№ п/п</w:t>
            </w:r>
          </w:p>
        </w:tc>
        <w:tc>
          <w:tcPr>
            <w:tcW w:w="6754" w:type="dxa"/>
            <w:tcBorders>
              <w:top w:val="single" w:sz="4" w:space="0" w:color="auto"/>
              <w:left w:val="single" w:sz="4" w:space="0" w:color="auto"/>
            </w:tcBorders>
            <w:shd w:val="clear" w:color="auto" w:fill="FFFFFF"/>
          </w:tcPr>
          <w:p w:rsidR="004F4810" w:rsidRDefault="0043144E">
            <w:pPr>
              <w:pStyle w:val="af5"/>
              <w:spacing w:line="276" w:lineRule="auto"/>
              <w:ind w:firstLine="0"/>
              <w:jc w:val="center"/>
              <w:rPr>
                <w:sz w:val="24"/>
                <w:szCs w:val="24"/>
              </w:rPr>
            </w:pPr>
            <w:r>
              <w:rPr>
                <w:b/>
                <w:bCs/>
                <w:sz w:val="24"/>
                <w:szCs w:val="24"/>
              </w:rPr>
              <w:t>Оборудование</w:t>
            </w:r>
          </w:p>
        </w:tc>
        <w:tc>
          <w:tcPr>
            <w:tcW w:w="2410" w:type="dxa"/>
            <w:tcBorders>
              <w:top w:val="single" w:sz="4" w:space="0" w:color="auto"/>
              <w:left w:val="single" w:sz="4" w:space="0" w:color="auto"/>
              <w:right w:val="single" w:sz="4" w:space="0" w:color="auto"/>
            </w:tcBorders>
            <w:shd w:val="clear" w:color="auto" w:fill="FFFFFF"/>
          </w:tcPr>
          <w:p w:rsidR="004F4810" w:rsidRDefault="0043144E">
            <w:pPr>
              <w:pStyle w:val="af5"/>
              <w:spacing w:line="276" w:lineRule="auto"/>
              <w:ind w:right="1140" w:firstLine="0"/>
              <w:jc w:val="right"/>
              <w:rPr>
                <w:sz w:val="24"/>
                <w:szCs w:val="24"/>
              </w:rPr>
            </w:pPr>
            <w:r>
              <w:rPr>
                <w:b/>
                <w:bCs/>
                <w:sz w:val="24"/>
                <w:szCs w:val="24"/>
              </w:rPr>
              <w:t>Кол-во</w:t>
            </w:r>
          </w:p>
        </w:tc>
      </w:tr>
      <w:tr w:rsidR="004F4810">
        <w:trPr>
          <w:trHeight w:hRule="exact" w:val="288"/>
          <w:jc w:val="center"/>
        </w:trPr>
        <w:tc>
          <w:tcPr>
            <w:tcW w:w="739" w:type="dxa"/>
            <w:tcBorders>
              <w:top w:val="single" w:sz="4" w:space="0" w:color="auto"/>
              <w:left w:val="single" w:sz="4" w:space="0" w:color="auto"/>
            </w:tcBorders>
            <w:shd w:val="clear" w:color="auto" w:fill="FFFFFF"/>
            <w:vAlign w:val="bottom"/>
          </w:tcPr>
          <w:p w:rsidR="004F4810" w:rsidRDefault="0043144E">
            <w:pPr>
              <w:pStyle w:val="af5"/>
              <w:spacing w:line="276" w:lineRule="auto"/>
              <w:ind w:firstLine="0"/>
              <w:jc w:val="center"/>
              <w:rPr>
                <w:sz w:val="24"/>
                <w:szCs w:val="24"/>
              </w:rPr>
            </w:pPr>
            <w:r>
              <w:rPr>
                <w:sz w:val="24"/>
                <w:szCs w:val="24"/>
              </w:rPr>
              <w:t>1</w:t>
            </w:r>
          </w:p>
        </w:tc>
        <w:tc>
          <w:tcPr>
            <w:tcW w:w="6754" w:type="dxa"/>
            <w:tcBorders>
              <w:top w:val="single" w:sz="4" w:space="0" w:color="auto"/>
              <w:left w:val="single" w:sz="4" w:space="0" w:color="auto"/>
            </w:tcBorders>
            <w:shd w:val="clear" w:color="auto" w:fill="FFFFFF"/>
            <w:vAlign w:val="bottom"/>
          </w:tcPr>
          <w:p w:rsidR="004F4810" w:rsidRDefault="0043144E">
            <w:pPr>
              <w:pStyle w:val="af5"/>
              <w:spacing w:line="276" w:lineRule="auto"/>
              <w:ind w:firstLine="0"/>
              <w:rPr>
                <w:sz w:val="24"/>
                <w:szCs w:val="24"/>
              </w:rPr>
            </w:pPr>
            <w:r>
              <w:rPr>
                <w:sz w:val="24"/>
                <w:szCs w:val="24"/>
              </w:rPr>
              <w:t>Стол письменный</w:t>
            </w:r>
          </w:p>
        </w:tc>
        <w:tc>
          <w:tcPr>
            <w:tcW w:w="2410" w:type="dxa"/>
            <w:tcBorders>
              <w:top w:val="single" w:sz="4" w:space="0" w:color="auto"/>
              <w:left w:val="single" w:sz="4" w:space="0" w:color="auto"/>
              <w:right w:val="single" w:sz="4" w:space="0" w:color="auto"/>
            </w:tcBorders>
            <w:shd w:val="clear" w:color="auto" w:fill="FFFFFF"/>
            <w:vAlign w:val="bottom"/>
          </w:tcPr>
          <w:p w:rsidR="004F4810" w:rsidRDefault="0043144E">
            <w:pPr>
              <w:pStyle w:val="af5"/>
              <w:spacing w:line="276" w:lineRule="auto"/>
              <w:ind w:firstLine="0"/>
              <w:jc w:val="center"/>
              <w:rPr>
                <w:sz w:val="24"/>
                <w:szCs w:val="24"/>
              </w:rPr>
            </w:pPr>
            <w:r>
              <w:rPr>
                <w:sz w:val="24"/>
                <w:szCs w:val="24"/>
              </w:rPr>
              <w:t>1</w:t>
            </w:r>
          </w:p>
        </w:tc>
      </w:tr>
      <w:tr w:rsidR="004F4810">
        <w:trPr>
          <w:trHeight w:hRule="exact" w:val="283"/>
          <w:jc w:val="center"/>
        </w:trPr>
        <w:tc>
          <w:tcPr>
            <w:tcW w:w="739" w:type="dxa"/>
            <w:tcBorders>
              <w:top w:val="single" w:sz="4" w:space="0" w:color="auto"/>
              <w:left w:val="single" w:sz="4" w:space="0" w:color="auto"/>
            </w:tcBorders>
            <w:shd w:val="clear" w:color="auto" w:fill="FFFFFF"/>
            <w:vAlign w:val="bottom"/>
          </w:tcPr>
          <w:p w:rsidR="004F4810" w:rsidRDefault="0043144E">
            <w:pPr>
              <w:pStyle w:val="af5"/>
              <w:spacing w:line="276" w:lineRule="auto"/>
              <w:ind w:firstLine="0"/>
              <w:jc w:val="center"/>
              <w:rPr>
                <w:sz w:val="24"/>
                <w:szCs w:val="24"/>
              </w:rPr>
            </w:pPr>
            <w:r>
              <w:rPr>
                <w:sz w:val="24"/>
                <w:szCs w:val="24"/>
              </w:rPr>
              <w:t>2</w:t>
            </w:r>
          </w:p>
        </w:tc>
        <w:tc>
          <w:tcPr>
            <w:tcW w:w="6754" w:type="dxa"/>
            <w:tcBorders>
              <w:top w:val="single" w:sz="4" w:space="0" w:color="auto"/>
              <w:left w:val="single" w:sz="4" w:space="0" w:color="auto"/>
            </w:tcBorders>
            <w:shd w:val="clear" w:color="auto" w:fill="FFFFFF"/>
            <w:vAlign w:val="bottom"/>
          </w:tcPr>
          <w:p w:rsidR="004F4810" w:rsidRDefault="0043144E">
            <w:pPr>
              <w:pStyle w:val="af5"/>
              <w:spacing w:line="276" w:lineRule="auto"/>
              <w:ind w:firstLine="0"/>
              <w:rPr>
                <w:sz w:val="24"/>
                <w:szCs w:val="24"/>
              </w:rPr>
            </w:pPr>
            <w:r>
              <w:rPr>
                <w:sz w:val="24"/>
                <w:szCs w:val="24"/>
              </w:rPr>
              <w:t>Стол ученический</w:t>
            </w:r>
          </w:p>
        </w:tc>
        <w:tc>
          <w:tcPr>
            <w:tcW w:w="2410" w:type="dxa"/>
            <w:tcBorders>
              <w:top w:val="single" w:sz="4" w:space="0" w:color="auto"/>
              <w:left w:val="single" w:sz="4" w:space="0" w:color="auto"/>
              <w:right w:val="single" w:sz="4" w:space="0" w:color="auto"/>
            </w:tcBorders>
            <w:shd w:val="clear" w:color="auto" w:fill="FFFFFF"/>
            <w:vAlign w:val="bottom"/>
          </w:tcPr>
          <w:p w:rsidR="004F4810" w:rsidRDefault="0043144E">
            <w:pPr>
              <w:pStyle w:val="af5"/>
              <w:spacing w:line="276" w:lineRule="auto"/>
              <w:ind w:firstLine="0"/>
              <w:jc w:val="center"/>
              <w:rPr>
                <w:sz w:val="24"/>
                <w:szCs w:val="24"/>
              </w:rPr>
            </w:pPr>
            <w:r>
              <w:rPr>
                <w:sz w:val="24"/>
                <w:szCs w:val="24"/>
              </w:rPr>
              <w:t>3</w:t>
            </w:r>
          </w:p>
        </w:tc>
      </w:tr>
      <w:tr w:rsidR="004F4810">
        <w:trPr>
          <w:trHeight w:hRule="exact" w:val="288"/>
          <w:jc w:val="center"/>
        </w:trPr>
        <w:tc>
          <w:tcPr>
            <w:tcW w:w="739" w:type="dxa"/>
            <w:tcBorders>
              <w:top w:val="single" w:sz="4" w:space="0" w:color="auto"/>
              <w:left w:val="single" w:sz="4" w:space="0" w:color="auto"/>
            </w:tcBorders>
            <w:shd w:val="clear" w:color="auto" w:fill="FFFFFF"/>
            <w:vAlign w:val="bottom"/>
          </w:tcPr>
          <w:p w:rsidR="004F4810" w:rsidRDefault="0043144E">
            <w:pPr>
              <w:pStyle w:val="af5"/>
              <w:spacing w:line="276" w:lineRule="auto"/>
              <w:ind w:firstLine="0"/>
              <w:jc w:val="center"/>
              <w:rPr>
                <w:sz w:val="24"/>
                <w:szCs w:val="24"/>
              </w:rPr>
            </w:pPr>
            <w:r>
              <w:rPr>
                <w:sz w:val="24"/>
                <w:szCs w:val="24"/>
              </w:rPr>
              <w:t>3</w:t>
            </w:r>
          </w:p>
        </w:tc>
        <w:tc>
          <w:tcPr>
            <w:tcW w:w="6754" w:type="dxa"/>
            <w:tcBorders>
              <w:top w:val="single" w:sz="4" w:space="0" w:color="auto"/>
              <w:left w:val="single" w:sz="4" w:space="0" w:color="auto"/>
            </w:tcBorders>
            <w:shd w:val="clear" w:color="auto" w:fill="FFFFFF"/>
            <w:vAlign w:val="bottom"/>
          </w:tcPr>
          <w:p w:rsidR="004F4810" w:rsidRDefault="0043144E">
            <w:pPr>
              <w:pStyle w:val="af5"/>
              <w:spacing w:line="276" w:lineRule="auto"/>
              <w:ind w:firstLine="0"/>
              <w:rPr>
                <w:sz w:val="24"/>
                <w:szCs w:val="24"/>
              </w:rPr>
            </w:pPr>
            <w:r>
              <w:rPr>
                <w:sz w:val="24"/>
                <w:szCs w:val="24"/>
              </w:rPr>
              <w:t>Стул ученический</w:t>
            </w:r>
          </w:p>
        </w:tc>
        <w:tc>
          <w:tcPr>
            <w:tcW w:w="2410" w:type="dxa"/>
            <w:tcBorders>
              <w:top w:val="single" w:sz="4" w:space="0" w:color="auto"/>
              <w:left w:val="single" w:sz="4" w:space="0" w:color="auto"/>
              <w:right w:val="single" w:sz="4" w:space="0" w:color="auto"/>
            </w:tcBorders>
            <w:shd w:val="clear" w:color="auto" w:fill="FFFFFF"/>
            <w:vAlign w:val="bottom"/>
          </w:tcPr>
          <w:p w:rsidR="004F4810" w:rsidRDefault="0043144E">
            <w:pPr>
              <w:pStyle w:val="af5"/>
              <w:spacing w:line="276" w:lineRule="auto"/>
              <w:ind w:firstLine="0"/>
              <w:jc w:val="center"/>
              <w:rPr>
                <w:sz w:val="24"/>
                <w:szCs w:val="24"/>
              </w:rPr>
            </w:pPr>
            <w:r>
              <w:rPr>
                <w:sz w:val="24"/>
                <w:szCs w:val="24"/>
              </w:rPr>
              <w:t>10</w:t>
            </w:r>
          </w:p>
        </w:tc>
      </w:tr>
      <w:tr w:rsidR="004F4810">
        <w:trPr>
          <w:trHeight w:hRule="exact" w:val="283"/>
          <w:jc w:val="center"/>
        </w:trPr>
        <w:tc>
          <w:tcPr>
            <w:tcW w:w="739" w:type="dxa"/>
            <w:tcBorders>
              <w:top w:val="single" w:sz="4" w:space="0" w:color="auto"/>
              <w:left w:val="single" w:sz="4" w:space="0" w:color="auto"/>
            </w:tcBorders>
            <w:shd w:val="clear" w:color="auto" w:fill="FFFFFF"/>
            <w:vAlign w:val="bottom"/>
          </w:tcPr>
          <w:p w:rsidR="004F4810" w:rsidRDefault="0043144E">
            <w:pPr>
              <w:pStyle w:val="af5"/>
              <w:spacing w:line="276" w:lineRule="auto"/>
              <w:ind w:firstLine="0"/>
              <w:jc w:val="center"/>
              <w:rPr>
                <w:sz w:val="24"/>
                <w:szCs w:val="24"/>
              </w:rPr>
            </w:pPr>
            <w:r>
              <w:rPr>
                <w:sz w:val="24"/>
                <w:szCs w:val="24"/>
              </w:rPr>
              <w:t>4</w:t>
            </w:r>
          </w:p>
        </w:tc>
        <w:tc>
          <w:tcPr>
            <w:tcW w:w="6754" w:type="dxa"/>
            <w:tcBorders>
              <w:top w:val="single" w:sz="4" w:space="0" w:color="auto"/>
              <w:left w:val="single" w:sz="4" w:space="0" w:color="auto"/>
            </w:tcBorders>
            <w:shd w:val="clear" w:color="auto" w:fill="FFFFFF"/>
            <w:vAlign w:val="bottom"/>
          </w:tcPr>
          <w:p w:rsidR="004F4810" w:rsidRDefault="0043144E">
            <w:pPr>
              <w:pStyle w:val="af5"/>
              <w:spacing w:line="276" w:lineRule="auto"/>
              <w:ind w:firstLine="0"/>
              <w:rPr>
                <w:sz w:val="24"/>
                <w:szCs w:val="24"/>
              </w:rPr>
            </w:pPr>
            <w:r>
              <w:rPr>
                <w:sz w:val="24"/>
                <w:szCs w:val="24"/>
              </w:rPr>
              <w:t>Комод для хранения расходных материалов</w:t>
            </w:r>
          </w:p>
        </w:tc>
        <w:tc>
          <w:tcPr>
            <w:tcW w:w="2410" w:type="dxa"/>
            <w:tcBorders>
              <w:top w:val="single" w:sz="4" w:space="0" w:color="auto"/>
              <w:left w:val="single" w:sz="4" w:space="0" w:color="auto"/>
              <w:right w:val="single" w:sz="4" w:space="0" w:color="auto"/>
            </w:tcBorders>
            <w:shd w:val="clear" w:color="auto" w:fill="FFFFFF"/>
            <w:vAlign w:val="bottom"/>
          </w:tcPr>
          <w:p w:rsidR="004F4810" w:rsidRDefault="0043144E">
            <w:pPr>
              <w:pStyle w:val="af5"/>
              <w:spacing w:line="276" w:lineRule="auto"/>
              <w:ind w:firstLine="0"/>
              <w:jc w:val="center"/>
              <w:rPr>
                <w:sz w:val="24"/>
                <w:szCs w:val="24"/>
              </w:rPr>
            </w:pPr>
            <w:r>
              <w:rPr>
                <w:sz w:val="24"/>
                <w:szCs w:val="24"/>
              </w:rPr>
              <w:t>1</w:t>
            </w:r>
          </w:p>
          <w:p w:rsidR="004F4810" w:rsidRDefault="004F4810">
            <w:pPr>
              <w:pStyle w:val="af5"/>
              <w:spacing w:line="276" w:lineRule="auto"/>
              <w:ind w:firstLine="0"/>
              <w:jc w:val="center"/>
              <w:rPr>
                <w:sz w:val="24"/>
                <w:szCs w:val="24"/>
              </w:rPr>
            </w:pPr>
          </w:p>
        </w:tc>
      </w:tr>
      <w:tr w:rsidR="004F4810">
        <w:trPr>
          <w:trHeight w:hRule="exact" w:val="288"/>
          <w:jc w:val="center"/>
        </w:trPr>
        <w:tc>
          <w:tcPr>
            <w:tcW w:w="739" w:type="dxa"/>
            <w:tcBorders>
              <w:top w:val="single" w:sz="4" w:space="0" w:color="auto"/>
              <w:left w:val="single" w:sz="4" w:space="0" w:color="auto"/>
              <w:bottom w:val="single" w:sz="4" w:space="0" w:color="auto"/>
            </w:tcBorders>
            <w:shd w:val="clear" w:color="auto" w:fill="FFFFFF"/>
            <w:vAlign w:val="bottom"/>
          </w:tcPr>
          <w:p w:rsidR="004F4810" w:rsidRDefault="0043144E">
            <w:pPr>
              <w:pStyle w:val="af5"/>
              <w:spacing w:line="276" w:lineRule="auto"/>
              <w:ind w:firstLine="0"/>
              <w:jc w:val="center"/>
              <w:rPr>
                <w:sz w:val="24"/>
                <w:szCs w:val="24"/>
              </w:rPr>
            </w:pPr>
            <w:r>
              <w:rPr>
                <w:sz w:val="24"/>
                <w:szCs w:val="24"/>
              </w:rPr>
              <w:t>5</w:t>
            </w:r>
          </w:p>
        </w:tc>
        <w:tc>
          <w:tcPr>
            <w:tcW w:w="6754" w:type="dxa"/>
            <w:tcBorders>
              <w:top w:val="single" w:sz="4" w:space="0" w:color="auto"/>
              <w:left w:val="single" w:sz="4" w:space="0" w:color="auto"/>
              <w:bottom w:val="single" w:sz="4" w:space="0" w:color="auto"/>
            </w:tcBorders>
            <w:shd w:val="clear" w:color="auto" w:fill="FFFFFF"/>
            <w:vAlign w:val="bottom"/>
          </w:tcPr>
          <w:p w:rsidR="004F4810" w:rsidRDefault="0043144E">
            <w:pPr>
              <w:pStyle w:val="af5"/>
              <w:spacing w:line="276" w:lineRule="auto"/>
              <w:ind w:firstLine="0"/>
              <w:rPr>
                <w:sz w:val="24"/>
                <w:szCs w:val="24"/>
              </w:rPr>
            </w:pPr>
            <w:r>
              <w:rPr>
                <w:sz w:val="24"/>
                <w:szCs w:val="24"/>
              </w:rPr>
              <w:t>Стул преподавателя</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bottom"/>
          </w:tcPr>
          <w:p w:rsidR="004F4810" w:rsidRDefault="0043144E">
            <w:pPr>
              <w:pStyle w:val="af5"/>
              <w:spacing w:line="276" w:lineRule="auto"/>
              <w:ind w:firstLine="0"/>
              <w:jc w:val="center"/>
              <w:rPr>
                <w:sz w:val="24"/>
                <w:szCs w:val="24"/>
              </w:rPr>
            </w:pPr>
            <w:r>
              <w:rPr>
                <w:sz w:val="24"/>
                <w:szCs w:val="24"/>
              </w:rPr>
              <w:t>1</w:t>
            </w:r>
          </w:p>
        </w:tc>
      </w:tr>
      <w:tr w:rsidR="004F4810">
        <w:trPr>
          <w:trHeight w:hRule="exact" w:val="288"/>
          <w:jc w:val="center"/>
        </w:trPr>
        <w:tc>
          <w:tcPr>
            <w:tcW w:w="739" w:type="dxa"/>
            <w:tcBorders>
              <w:top w:val="single" w:sz="4" w:space="0" w:color="auto"/>
              <w:left w:val="single" w:sz="4" w:space="0" w:color="auto"/>
              <w:bottom w:val="single" w:sz="4" w:space="0" w:color="auto"/>
            </w:tcBorders>
            <w:shd w:val="clear" w:color="auto" w:fill="FFFFFF"/>
            <w:vAlign w:val="bottom"/>
          </w:tcPr>
          <w:p w:rsidR="004F4810" w:rsidRDefault="0043144E">
            <w:pPr>
              <w:pStyle w:val="af5"/>
              <w:spacing w:line="276" w:lineRule="auto"/>
              <w:ind w:firstLine="0"/>
              <w:jc w:val="center"/>
              <w:rPr>
                <w:sz w:val="24"/>
                <w:szCs w:val="24"/>
              </w:rPr>
            </w:pPr>
            <w:r>
              <w:rPr>
                <w:sz w:val="24"/>
                <w:szCs w:val="24"/>
              </w:rPr>
              <w:t>6</w:t>
            </w:r>
          </w:p>
        </w:tc>
        <w:tc>
          <w:tcPr>
            <w:tcW w:w="6754" w:type="dxa"/>
            <w:tcBorders>
              <w:top w:val="single" w:sz="4" w:space="0" w:color="auto"/>
              <w:left w:val="single" w:sz="4" w:space="0" w:color="auto"/>
              <w:bottom w:val="single" w:sz="4" w:space="0" w:color="auto"/>
            </w:tcBorders>
            <w:shd w:val="clear" w:color="auto" w:fill="FFFFFF"/>
            <w:vAlign w:val="bottom"/>
          </w:tcPr>
          <w:p w:rsidR="004F4810" w:rsidRDefault="0043144E">
            <w:pPr>
              <w:pStyle w:val="af5"/>
              <w:spacing w:line="276" w:lineRule="auto"/>
              <w:ind w:firstLine="0"/>
              <w:rPr>
                <w:sz w:val="24"/>
                <w:szCs w:val="24"/>
              </w:rPr>
            </w:pPr>
            <w:r>
              <w:rPr>
                <w:sz w:val="24"/>
                <w:szCs w:val="24"/>
              </w:rPr>
              <w:t>Шкаф для документов, материалов</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bottom"/>
          </w:tcPr>
          <w:p w:rsidR="004F4810" w:rsidRDefault="0043144E">
            <w:pPr>
              <w:pStyle w:val="af5"/>
              <w:spacing w:line="276" w:lineRule="auto"/>
              <w:ind w:firstLine="0"/>
              <w:jc w:val="center"/>
              <w:rPr>
                <w:sz w:val="24"/>
                <w:szCs w:val="24"/>
              </w:rPr>
            </w:pPr>
            <w:r>
              <w:rPr>
                <w:sz w:val="24"/>
                <w:szCs w:val="24"/>
              </w:rPr>
              <w:t>2</w:t>
            </w:r>
          </w:p>
        </w:tc>
      </w:tr>
    </w:tbl>
    <w:p w:rsidR="004F4810" w:rsidRDefault="0043144E">
      <w:pPr>
        <w:pStyle w:val="af3"/>
        <w:spacing w:before="240" w:after="240" w:line="276" w:lineRule="auto"/>
        <w:ind w:firstLine="709"/>
        <w:rPr>
          <w:sz w:val="28"/>
          <w:szCs w:val="28"/>
        </w:rPr>
      </w:pPr>
      <w:r>
        <w:rPr>
          <w:sz w:val="28"/>
          <w:szCs w:val="28"/>
        </w:rPr>
        <w:t>Перечень оборудования, технических средств обучения, материалов, необходимых для занятий</w:t>
      </w:r>
    </w:p>
    <w:tbl>
      <w:tblPr>
        <w:tblW w:w="9902" w:type="dxa"/>
        <w:tblLayout w:type="fixed"/>
        <w:tblCellMar>
          <w:left w:w="10" w:type="dxa"/>
          <w:right w:w="10" w:type="dxa"/>
        </w:tblCellMar>
        <w:tblLook w:val="04A0" w:firstRow="1" w:lastRow="0" w:firstColumn="1" w:lastColumn="0" w:noHBand="0" w:noVBand="1"/>
      </w:tblPr>
      <w:tblGrid>
        <w:gridCol w:w="236"/>
        <w:gridCol w:w="507"/>
        <w:gridCol w:w="5850"/>
        <w:gridCol w:w="1352"/>
        <w:gridCol w:w="1944"/>
        <w:gridCol w:w="13"/>
      </w:tblGrid>
      <w:tr w:rsidR="004F4810">
        <w:trPr>
          <w:trHeight w:hRule="exact" w:val="288"/>
        </w:trPr>
        <w:tc>
          <w:tcPr>
            <w:tcW w:w="743" w:type="dxa"/>
            <w:gridSpan w:val="2"/>
            <w:vMerge w:val="restart"/>
            <w:tcBorders>
              <w:top w:val="single" w:sz="4" w:space="0" w:color="auto"/>
              <w:left w:val="single" w:sz="4" w:space="0" w:color="auto"/>
            </w:tcBorders>
            <w:shd w:val="clear" w:color="auto" w:fill="FFFFFF"/>
            <w:vAlign w:val="center"/>
          </w:tcPr>
          <w:p w:rsidR="004F4810" w:rsidRDefault="0043144E">
            <w:pPr>
              <w:pStyle w:val="af5"/>
              <w:spacing w:line="276" w:lineRule="auto"/>
              <w:ind w:firstLine="0"/>
              <w:jc w:val="center"/>
              <w:rPr>
                <w:sz w:val="24"/>
                <w:szCs w:val="24"/>
              </w:rPr>
            </w:pPr>
            <w:r>
              <w:rPr>
                <w:b/>
                <w:bCs/>
                <w:sz w:val="24"/>
                <w:szCs w:val="24"/>
              </w:rPr>
              <w:t>№ п/п</w:t>
            </w:r>
          </w:p>
        </w:tc>
        <w:tc>
          <w:tcPr>
            <w:tcW w:w="5850" w:type="dxa"/>
            <w:vMerge w:val="restart"/>
            <w:tcBorders>
              <w:top w:val="single" w:sz="4" w:space="0" w:color="auto"/>
              <w:left w:val="single" w:sz="4" w:space="0" w:color="auto"/>
            </w:tcBorders>
            <w:shd w:val="clear" w:color="auto" w:fill="FFFFFF"/>
            <w:vAlign w:val="center"/>
          </w:tcPr>
          <w:p w:rsidR="004F4810" w:rsidRDefault="0043144E">
            <w:pPr>
              <w:pStyle w:val="af5"/>
              <w:spacing w:line="276" w:lineRule="auto"/>
              <w:ind w:firstLine="0"/>
              <w:jc w:val="center"/>
              <w:rPr>
                <w:sz w:val="24"/>
                <w:szCs w:val="24"/>
              </w:rPr>
            </w:pPr>
            <w:r>
              <w:rPr>
                <w:b/>
                <w:bCs/>
                <w:sz w:val="24"/>
                <w:szCs w:val="24"/>
              </w:rPr>
              <w:t>Оборудование (материалы)</w:t>
            </w:r>
          </w:p>
        </w:tc>
        <w:tc>
          <w:tcPr>
            <w:tcW w:w="3309" w:type="dxa"/>
            <w:gridSpan w:val="3"/>
            <w:tcBorders>
              <w:top w:val="single" w:sz="4" w:space="0" w:color="auto"/>
              <w:left w:val="single" w:sz="4" w:space="0" w:color="auto"/>
              <w:right w:val="single" w:sz="4" w:space="0" w:color="auto"/>
            </w:tcBorders>
            <w:shd w:val="clear" w:color="auto" w:fill="FFFFFF"/>
            <w:vAlign w:val="center"/>
          </w:tcPr>
          <w:p w:rsidR="004F4810" w:rsidRDefault="0043144E">
            <w:pPr>
              <w:pStyle w:val="af5"/>
              <w:spacing w:line="276" w:lineRule="auto"/>
              <w:ind w:firstLine="0"/>
              <w:jc w:val="center"/>
              <w:rPr>
                <w:sz w:val="24"/>
                <w:szCs w:val="24"/>
              </w:rPr>
            </w:pPr>
            <w:r>
              <w:rPr>
                <w:b/>
                <w:bCs/>
                <w:sz w:val="24"/>
                <w:szCs w:val="24"/>
              </w:rPr>
              <w:t>Кол-во</w:t>
            </w:r>
          </w:p>
        </w:tc>
      </w:tr>
      <w:tr w:rsidR="004F4810">
        <w:trPr>
          <w:trHeight w:hRule="exact" w:val="562"/>
        </w:trPr>
        <w:tc>
          <w:tcPr>
            <w:tcW w:w="743" w:type="dxa"/>
            <w:gridSpan w:val="2"/>
            <w:vMerge/>
            <w:tcBorders>
              <w:left w:val="single" w:sz="4" w:space="0" w:color="auto"/>
              <w:bottom w:val="single" w:sz="4" w:space="0" w:color="auto"/>
            </w:tcBorders>
            <w:shd w:val="clear" w:color="auto" w:fill="FFFFFF"/>
            <w:vAlign w:val="center"/>
          </w:tcPr>
          <w:p w:rsidR="004F4810" w:rsidRDefault="004F4810">
            <w:pPr>
              <w:jc w:val="center"/>
            </w:pPr>
          </w:p>
        </w:tc>
        <w:tc>
          <w:tcPr>
            <w:tcW w:w="5850" w:type="dxa"/>
            <w:vMerge/>
            <w:tcBorders>
              <w:left w:val="single" w:sz="4" w:space="0" w:color="auto"/>
              <w:bottom w:val="single" w:sz="4" w:space="0" w:color="auto"/>
            </w:tcBorders>
            <w:shd w:val="clear" w:color="auto" w:fill="FFFFFF"/>
            <w:vAlign w:val="center"/>
          </w:tcPr>
          <w:p w:rsidR="004F4810" w:rsidRDefault="004F4810">
            <w:pPr>
              <w:jc w:val="center"/>
            </w:pPr>
          </w:p>
        </w:tc>
        <w:tc>
          <w:tcPr>
            <w:tcW w:w="1352" w:type="dxa"/>
            <w:tcBorders>
              <w:top w:val="single" w:sz="4" w:space="0" w:color="auto"/>
              <w:left w:val="single" w:sz="4" w:space="0" w:color="auto"/>
              <w:bottom w:val="single" w:sz="4" w:space="0" w:color="auto"/>
            </w:tcBorders>
            <w:shd w:val="clear" w:color="auto" w:fill="FFFFFF"/>
            <w:vAlign w:val="center"/>
          </w:tcPr>
          <w:p w:rsidR="004F4810" w:rsidRDefault="0043144E">
            <w:pPr>
              <w:pStyle w:val="af5"/>
              <w:spacing w:line="276" w:lineRule="auto"/>
              <w:ind w:firstLine="0"/>
              <w:jc w:val="center"/>
              <w:rPr>
                <w:sz w:val="24"/>
                <w:szCs w:val="24"/>
              </w:rPr>
            </w:pPr>
            <w:r>
              <w:rPr>
                <w:b/>
                <w:bCs/>
                <w:sz w:val="24"/>
                <w:szCs w:val="24"/>
              </w:rPr>
              <w:t>на кружок</w:t>
            </w:r>
          </w:p>
        </w:tc>
        <w:tc>
          <w:tcPr>
            <w:tcW w:w="19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F4810" w:rsidRDefault="0043144E">
            <w:pPr>
              <w:pStyle w:val="af5"/>
              <w:spacing w:line="276" w:lineRule="auto"/>
              <w:ind w:firstLine="0"/>
              <w:jc w:val="center"/>
              <w:rPr>
                <w:b/>
                <w:bCs/>
                <w:sz w:val="24"/>
                <w:szCs w:val="24"/>
              </w:rPr>
            </w:pPr>
            <w:r>
              <w:rPr>
                <w:b/>
                <w:bCs/>
                <w:sz w:val="24"/>
                <w:szCs w:val="24"/>
              </w:rPr>
              <w:t xml:space="preserve">на 1 </w:t>
            </w:r>
          </w:p>
          <w:p w:rsidR="004F4810" w:rsidRDefault="0043144E">
            <w:pPr>
              <w:pStyle w:val="af5"/>
              <w:spacing w:line="276" w:lineRule="auto"/>
              <w:ind w:firstLine="0"/>
              <w:jc w:val="center"/>
              <w:rPr>
                <w:sz w:val="24"/>
                <w:szCs w:val="24"/>
              </w:rPr>
            </w:pPr>
            <w:r>
              <w:rPr>
                <w:b/>
                <w:bCs/>
                <w:sz w:val="24"/>
                <w:szCs w:val="24"/>
              </w:rPr>
              <w:t>обучающе</w:t>
            </w:r>
            <w:r>
              <w:rPr>
                <w:b/>
                <w:bCs/>
                <w:sz w:val="24"/>
                <w:szCs w:val="24"/>
              </w:rPr>
              <w:softHyphen/>
              <w:t>гося</w:t>
            </w:r>
          </w:p>
        </w:tc>
      </w:tr>
      <w:tr w:rsidR="004F4810">
        <w:trPr>
          <w:trHeight w:hRule="exact" w:val="288"/>
        </w:trPr>
        <w:tc>
          <w:tcPr>
            <w:tcW w:w="743" w:type="dxa"/>
            <w:gridSpan w:val="2"/>
            <w:tcBorders>
              <w:top w:val="single" w:sz="4" w:space="0" w:color="auto"/>
              <w:left w:val="single" w:sz="4" w:space="0" w:color="auto"/>
              <w:bottom w:val="single" w:sz="4" w:space="0" w:color="auto"/>
            </w:tcBorders>
            <w:shd w:val="clear" w:color="auto" w:fill="FFFFFF"/>
            <w:vAlign w:val="center"/>
          </w:tcPr>
          <w:p w:rsidR="004F4810" w:rsidRDefault="0043144E">
            <w:pPr>
              <w:pStyle w:val="af5"/>
              <w:spacing w:line="276" w:lineRule="auto"/>
              <w:ind w:firstLine="0"/>
              <w:jc w:val="center"/>
              <w:rPr>
                <w:sz w:val="24"/>
                <w:szCs w:val="24"/>
              </w:rPr>
            </w:pPr>
            <w:r>
              <w:rPr>
                <w:sz w:val="24"/>
                <w:szCs w:val="24"/>
              </w:rPr>
              <w:t>1</w:t>
            </w:r>
          </w:p>
        </w:tc>
        <w:tc>
          <w:tcPr>
            <w:tcW w:w="5850" w:type="dxa"/>
            <w:tcBorders>
              <w:top w:val="single" w:sz="4" w:space="0" w:color="auto"/>
              <w:left w:val="single" w:sz="4" w:space="0" w:color="auto"/>
              <w:bottom w:val="single" w:sz="4" w:space="0" w:color="auto"/>
            </w:tcBorders>
            <w:shd w:val="clear" w:color="auto" w:fill="FFFFFF"/>
            <w:vAlign w:val="center"/>
          </w:tcPr>
          <w:p w:rsidR="004F4810" w:rsidRDefault="0043144E">
            <w:pPr>
              <w:pStyle w:val="af5"/>
              <w:spacing w:line="276" w:lineRule="auto"/>
              <w:ind w:firstLine="0"/>
              <w:rPr>
                <w:sz w:val="24"/>
                <w:szCs w:val="24"/>
              </w:rPr>
            </w:pPr>
            <w:r>
              <w:rPr>
                <w:sz w:val="24"/>
                <w:szCs w:val="24"/>
              </w:rPr>
              <w:t xml:space="preserve"> Ноутбук </w:t>
            </w:r>
          </w:p>
        </w:tc>
        <w:tc>
          <w:tcPr>
            <w:tcW w:w="1352" w:type="dxa"/>
            <w:tcBorders>
              <w:top w:val="single" w:sz="4" w:space="0" w:color="auto"/>
              <w:left w:val="single" w:sz="4" w:space="0" w:color="auto"/>
              <w:bottom w:val="single" w:sz="4" w:space="0" w:color="auto"/>
            </w:tcBorders>
            <w:shd w:val="clear" w:color="auto" w:fill="FFFFFF"/>
            <w:vAlign w:val="center"/>
          </w:tcPr>
          <w:p w:rsidR="004F4810" w:rsidRDefault="0043144E">
            <w:pPr>
              <w:pStyle w:val="af5"/>
              <w:spacing w:line="276" w:lineRule="auto"/>
              <w:ind w:firstLine="0"/>
              <w:jc w:val="center"/>
              <w:rPr>
                <w:sz w:val="24"/>
                <w:szCs w:val="24"/>
              </w:rPr>
            </w:pPr>
            <w:r>
              <w:rPr>
                <w:sz w:val="24"/>
                <w:szCs w:val="24"/>
              </w:rPr>
              <w:t>1</w:t>
            </w:r>
          </w:p>
        </w:tc>
        <w:tc>
          <w:tcPr>
            <w:tcW w:w="19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F4810" w:rsidRDefault="004F4810">
            <w:pPr>
              <w:jc w:val="center"/>
            </w:pPr>
          </w:p>
        </w:tc>
      </w:tr>
      <w:tr w:rsidR="004F48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3" w:type="dxa"/>
          <w:trHeight w:val="252"/>
        </w:trPr>
        <w:tc>
          <w:tcPr>
            <w:tcW w:w="236" w:type="dxa"/>
          </w:tcPr>
          <w:p w:rsidR="004F4810" w:rsidRDefault="004F4810">
            <w:pPr>
              <w:pStyle w:val="af3"/>
              <w:spacing w:line="276" w:lineRule="auto"/>
              <w:jc w:val="center"/>
              <w:rPr>
                <w:sz w:val="24"/>
                <w:szCs w:val="24"/>
              </w:rPr>
            </w:pPr>
          </w:p>
        </w:tc>
        <w:tc>
          <w:tcPr>
            <w:tcW w:w="507" w:type="dxa"/>
            <w:shd w:val="clear" w:color="auto" w:fill="auto"/>
          </w:tcPr>
          <w:p w:rsidR="004F4810" w:rsidRDefault="0043144E">
            <w:pPr>
              <w:spacing w:after="200"/>
              <w:rPr>
                <w:sz w:val="24"/>
                <w:szCs w:val="24"/>
              </w:rPr>
            </w:pPr>
            <w:r>
              <w:rPr>
                <w:sz w:val="24"/>
                <w:szCs w:val="24"/>
              </w:rPr>
              <w:t>2</w:t>
            </w:r>
          </w:p>
        </w:tc>
        <w:tc>
          <w:tcPr>
            <w:tcW w:w="5850" w:type="dxa"/>
            <w:shd w:val="clear" w:color="auto" w:fill="auto"/>
          </w:tcPr>
          <w:p w:rsidR="004F4810" w:rsidRDefault="0043144E">
            <w:pPr>
              <w:spacing w:after="200"/>
              <w:rPr>
                <w:sz w:val="24"/>
                <w:szCs w:val="24"/>
              </w:rPr>
            </w:pPr>
            <w:r>
              <w:rPr>
                <w:sz w:val="24"/>
                <w:szCs w:val="24"/>
              </w:rPr>
              <w:t xml:space="preserve">Набор бисера, проволока, леска, ножницы. </w:t>
            </w:r>
          </w:p>
        </w:tc>
        <w:tc>
          <w:tcPr>
            <w:tcW w:w="1352" w:type="dxa"/>
            <w:shd w:val="clear" w:color="auto" w:fill="auto"/>
          </w:tcPr>
          <w:p w:rsidR="004F4810" w:rsidRDefault="004F4810">
            <w:pPr>
              <w:spacing w:after="200"/>
              <w:rPr>
                <w:sz w:val="24"/>
                <w:szCs w:val="24"/>
              </w:rPr>
            </w:pPr>
          </w:p>
        </w:tc>
        <w:tc>
          <w:tcPr>
            <w:tcW w:w="1944" w:type="dxa"/>
            <w:shd w:val="clear" w:color="auto" w:fill="auto"/>
          </w:tcPr>
          <w:p w:rsidR="004F4810" w:rsidRDefault="004F4810">
            <w:pPr>
              <w:spacing w:after="200"/>
              <w:rPr>
                <w:sz w:val="24"/>
                <w:szCs w:val="24"/>
              </w:rPr>
            </w:pPr>
          </w:p>
        </w:tc>
      </w:tr>
    </w:tbl>
    <w:p w:rsidR="004F4810" w:rsidRDefault="004F4810">
      <w:pPr>
        <w:pStyle w:val="af3"/>
        <w:spacing w:line="276" w:lineRule="auto"/>
        <w:ind w:firstLine="567"/>
        <w:jc w:val="center"/>
        <w:rPr>
          <w:sz w:val="24"/>
          <w:szCs w:val="24"/>
        </w:rPr>
      </w:pPr>
    </w:p>
    <w:p w:rsidR="004F4810" w:rsidRDefault="004F4810">
      <w:pPr>
        <w:widowControl w:val="0"/>
        <w:ind w:right="5" w:firstLine="709"/>
        <w:rPr>
          <w:b/>
        </w:rPr>
      </w:pPr>
    </w:p>
    <w:p w:rsidR="004F4810" w:rsidRDefault="004F4810">
      <w:pPr>
        <w:widowControl w:val="0"/>
        <w:ind w:right="5" w:firstLine="709"/>
        <w:rPr>
          <w:b/>
        </w:rPr>
      </w:pPr>
    </w:p>
    <w:p w:rsidR="004F4810" w:rsidRDefault="0043144E">
      <w:pPr>
        <w:widowControl w:val="0"/>
        <w:ind w:right="5" w:firstLine="709"/>
        <w:rPr>
          <w:b/>
        </w:rPr>
      </w:pPr>
      <w:r>
        <w:rPr>
          <w:b/>
        </w:rPr>
        <w:t>Кадровое обеспечение</w:t>
      </w:r>
    </w:p>
    <w:p w:rsidR="004F4810" w:rsidRDefault="0043144E">
      <w:pPr>
        <w:pStyle w:val="ab"/>
        <w:ind w:left="0" w:firstLine="709"/>
        <w:jc w:val="both"/>
        <w:rPr>
          <w:position w:val="2"/>
        </w:rPr>
      </w:pPr>
      <w:r>
        <w:rPr>
          <w:position w:val="2"/>
        </w:rPr>
        <w:t>Разработки и реализации</w:t>
      </w:r>
      <w:r>
        <w:rPr>
          <w:b/>
          <w:i/>
          <w:position w:val="2"/>
        </w:rPr>
        <w:t xml:space="preserve"> </w:t>
      </w:r>
      <w:r>
        <w:t>Программы</w:t>
      </w:r>
      <w:r>
        <w:rPr>
          <w:b/>
        </w:rPr>
        <w:t xml:space="preserve"> </w:t>
      </w:r>
      <w:r>
        <w:rPr>
          <w:position w:val="2"/>
        </w:rPr>
        <w:t xml:space="preserve">осуществляется учителем физики, уровень которого соответствует требованиям Профстандарта, </w:t>
      </w:r>
      <w:r>
        <w:t>имеющим высшее образование. Педагог должен владеть базовыми навыками работы с компьютерной техникой и программным обеспечением, базовыми навыками со средствами телекоммуникаций, иметь навыки и опыт обучения и самообучения с использованием цифровых образовательных ресурсов.</w:t>
      </w:r>
    </w:p>
    <w:p w:rsidR="004F4810" w:rsidRDefault="0043144E">
      <w:pPr>
        <w:pStyle w:val="af3"/>
        <w:spacing w:before="240" w:line="276" w:lineRule="auto"/>
        <w:ind w:firstLine="709"/>
        <w:rPr>
          <w:sz w:val="28"/>
          <w:szCs w:val="28"/>
        </w:rPr>
      </w:pPr>
      <w:r>
        <w:rPr>
          <w:sz w:val="28"/>
          <w:szCs w:val="28"/>
        </w:rPr>
        <w:lastRenderedPageBreak/>
        <w:t>Методическое обеспечение</w:t>
      </w:r>
    </w:p>
    <w:tbl>
      <w:tblPr>
        <w:tblW w:w="9860" w:type="dxa"/>
        <w:jc w:val="center"/>
        <w:tblLayout w:type="fixed"/>
        <w:tblCellMar>
          <w:left w:w="10" w:type="dxa"/>
          <w:right w:w="10" w:type="dxa"/>
        </w:tblCellMar>
        <w:tblLook w:val="04A0" w:firstRow="1" w:lastRow="0" w:firstColumn="1" w:lastColumn="0" w:noHBand="0" w:noVBand="1"/>
      </w:tblPr>
      <w:tblGrid>
        <w:gridCol w:w="2486"/>
        <w:gridCol w:w="1984"/>
        <w:gridCol w:w="3686"/>
        <w:gridCol w:w="1704"/>
      </w:tblGrid>
      <w:tr w:rsidR="004F4810">
        <w:trPr>
          <w:trHeight w:hRule="exact" w:val="1397"/>
          <w:jc w:val="center"/>
        </w:trPr>
        <w:tc>
          <w:tcPr>
            <w:tcW w:w="2486" w:type="dxa"/>
            <w:tcBorders>
              <w:top w:val="single" w:sz="4" w:space="0" w:color="auto"/>
              <w:left w:val="single" w:sz="4" w:space="0" w:color="auto"/>
            </w:tcBorders>
            <w:shd w:val="clear" w:color="auto" w:fill="FFFFFF"/>
            <w:vAlign w:val="center"/>
          </w:tcPr>
          <w:p w:rsidR="004F4810" w:rsidRDefault="0043144E">
            <w:pPr>
              <w:pStyle w:val="af5"/>
              <w:spacing w:line="276" w:lineRule="auto"/>
              <w:ind w:firstLine="0"/>
              <w:jc w:val="center"/>
              <w:rPr>
                <w:b/>
                <w:sz w:val="24"/>
                <w:szCs w:val="24"/>
              </w:rPr>
            </w:pPr>
            <w:r>
              <w:rPr>
                <w:b/>
                <w:sz w:val="24"/>
                <w:szCs w:val="24"/>
              </w:rPr>
              <w:t>Название темы, раздела</w:t>
            </w:r>
          </w:p>
        </w:tc>
        <w:tc>
          <w:tcPr>
            <w:tcW w:w="1984" w:type="dxa"/>
            <w:tcBorders>
              <w:top w:val="single" w:sz="4" w:space="0" w:color="auto"/>
              <w:left w:val="single" w:sz="4" w:space="0" w:color="auto"/>
            </w:tcBorders>
            <w:shd w:val="clear" w:color="auto" w:fill="FFFFFF"/>
            <w:vAlign w:val="center"/>
          </w:tcPr>
          <w:p w:rsidR="004F4810" w:rsidRDefault="0043144E">
            <w:pPr>
              <w:pStyle w:val="af5"/>
              <w:spacing w:line="276" w:lineRule="auto"/>
              <w:ind w:firstLine="0"/>
              <w:jc w:val="center"/>
              <w:rPr>
                <w:b/>
                <w:sz w:val="24"/>
                <w:szCs w:val="24"/>
              </w:rPr>
            </w:pPr>
            <w:r>
              <w:rPr>
                <w:b/>
                <w:sz w:val="24"/>
                <w:szCs w:val="24"/>
              </w:rPr>
              <w:t>Методические материалы</w:t>
            </w:r>
          </w:p>
        </w:tc>
        <w:tc>
          <w:tcPr>
            <w:tcW w:w="3686" w:type="dxa"/>
            <w:tcBorders>
              <w:top w:val="single" w:sz="4" w:space="0" w:color="auto"/>
              <w:left w:val="single" w:sz="4" w:space="0" w:color="auto"/>
            </w:tcBorders>
            <w:shd w:val="clear" w:color="auto" w:fill="FFFFFF"/>
            <w:vAlign w:val="center"/>
          </w:tcPr>
          <w:p w:rsidR="004F4810" w:rsidRDefault="0043144E">
            <w:pPr>
              <w:pStyle w:val="af5"/>
              <w:spacing w:line="276" w:lineRule="auto"/>
              <w:ind w:firstLine="0"/>
              <w:jc w:val="center"/>
              <w:rPr>
                <w:b/>
                <w:sz w:val="24"/>
                <w:szCs w:val="24"/>
              </w:rPr>
            </w:pPr>
            <w:r>
              <w:rPr>
                <w:b/>
                <w:sz w:val="24"/>
                <w:szCs w:val="24"/>
              </w:rPr>
              <w:t>Дидактический наглядный материал (с указанием вида и тематики)</w:t>
            </w:r>
          </w:p>
        </w:tc>
        <w:tc>
          <w:tcPr>
            <w:tcW w:w="1704" w:type="dxa"/>
            <w:tcBorders>
              <w:top w:val="single" w:sz="4" w:space="0" w:color="auto"/>
              <w:left w:val="single" w:sz="4" w:space="0" w:color="auto"/>
              <w:right w:val="single" w:sz="4" w:space="0" w:color="auto"/>
            </w:tcBorders>
            <w:shd w:val="clear" w:color="auto" w:fill="FFFFFF"/>
            <w:vAlign w:val="bottom"/>
          </w:tcPr>
          <w:p w:rsidR="004F4810" w:rsidRDefault="0043144E">
            <w:pPr>
              <w:pStyle w:val="af5"/>
              <w:spacing w:line="276" w:lineRule="auto"/>
              <w:ind w:firstLine="0"/>
              <w:jc w:val="center"/>
              <w:rPr>
                <w:b/>
                <w:sz w:val="24"/>
                <w:szCs w:val="24"/>
              </w:rPr>
            </w:pPr>
            <w:r>
              <w:rPr>
                <w:b/>
                <w:sz w:val="24"/>
                <w:szCs w:val="24"/>
              </w:rPr>
              <w:t>Техническое оснащение с указанием оборудования и приборов</w:t>
            </w:r>
          </w:p>
        </w:tc>
      </w:tr>
      <w:tr w:rsidR="004F4810">
        <w:trPr>
          <w:trHeight w:hRule="exact" w:val="1835"/>
          <w:jc w:val="center"/>
        </w:trPr>
        <w:tc>
          <w:tcPr>
            <w:tcW w:w="2486" w:type="dxa"/>
            <w:tcBorders>
              <w:top w:val="single" w:sz="4" w:space="0" w:color="auto"/>
              <w:left w:val="single" w:sz="4" w:space="0" w:color="auto"/>
              <w:bottom w:val="single" w:sz="4" w:space="0" w:color="auto"/>
            </w:tcBorders>
            <w:shd w:val="clear" w:color="auto" w:fill="FFFFFF"/>
          </w:tcPr>
          <w:p w:rsidR="004F4810" w:rsidRDefault="0043144E">
            <w:pPr>
              <w:jc w:val="both"/>
              <w:rPr>
                <w:b/>
                <w:color w:val="000000"/>
                <w:sz w:val="24"/>
                <w:szCs w:val="24"/>
              </w:rPr>
            </w:pPr>
            <w:r>
              <w:rPr>
                <w:b/>
                <w:color w:val="000000"/>
                <w:sz w:val="24"/>
                <w:szCs w:val="24"/>
              </w:rPr>
              <w:t>Азы работы с бисером</w:t>
            </w:r>
          </w:p>
          <w:p w:rsidR="004F4810" w:rsidRDefault="004F4810">
            <w:pPr>
              <w:widowControl w:val="0"/>
            </w:pPr>
          </w:p>
        </w:tc>
        <w:tc>
          <w:tcPr>
            <w:tcW w:w="1984" w:type="dxa"/>
            <w:tcBorders>
              <w:top w:val="single" w:sz="4" w:space="0" w:color="auto"/>
              <w:left w:val="single" w:sz="4" w:space="0" w:color="auto"/>
              <w:bottom w:val="single" w:sz="4" w:space="0" w:color="auto"/>
            </w:tcBorders>
            <w:shd w:val="clear" w:color="auto" w:fill="FFFFFF"/>
          </w:tcPr>
          <w:p w:rsidR="004F4810" w:rsidRDefault="0043144E">
            <w:pPr>
              <w:pStyle w:val="af5"/>
              <w:spacing w:line="276" w:lineRule="auto"/>
              <w:ind w:firstLine="0"/>
              <w:rPr>
                <w:sz w:val="24"/>
                <w:szCs w:val="24"/>
              </w:rPr>
            </w:pPr>
            <w:r>
              <w:rPr>
                <w:iCs/>
                <w:sz w:val="24"/>
                <w:szCs w:val="24"/>
              </w:rPr>
              <w:t>Мастер-классы, методические разработки мультимедийные материалы и др.</w:t>
            </w:r>
          </w:p>
        </w:tc>
        <w:tc>
          <w:tcPr>
            <w:tcW w:w="3686" w:type="dxa"/>
            <w:tcBorders>
              <w:top w:val="single" w:sz="4" w:space="0" w:color="auto"/>
              <w:left w:val="single" w:sz="4" w:space="0" w:color="auto"/>
              <w:bottom w:val="single" w:sz="4" w:space="0" w:color="auto"/>
            </w:tcBorders>
            <w:shd w:val="clear" w:color="auto" w:fill="FFFFFF"/>
          </w:tcPr>
          <w:p w:rsidR="004F4810" w:rsidRDefault="0043144E">
            <w:pPr>
              <w:pStyle w:val="af5"/>
              <w:spacing w:line="276" w:lineRule="auto"/>
              <w:ind w:firstLine="0"/>
              <w:rPr>
                <w:sz w:val="24"/>
                <w:szCs w:val="24"/>
              </w:rPr>
            </w:pPr>
            <w:r>
              <w:rPr>
                <w:iCs/>
                <w:sz w:val="24"/>
                <w:szCs w:val="24"/>
              </w:rPr>
              <w:t>Схемы, фотографии, журналы, раздаточный материал и др.</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4F4810" w:rsidRDefault="0043144E">
            <w:pPr>
              <w:pStyle w:val="af5"/>
              <w:spacing w:line="276" w:lineRule="auto"/>
              <w:ind w:firstLine="0"/>
              <w:rPr>
                <w:sz w:val="24"/>
                <w:szCs w:val="24"/>
              </w:rPr>
            </w:pPr>
            <w:r>
              <w:rPr>
                <w:iCs/>
                <w:sz w:val="24"/>
                <w:szCs w:val="24"/>
              </w:rPr>
              <w:t>Компьютер (ноутбук)</w:t>
            </w:r>
          </w:p>
        </w:tc>
      </w:tr>
      <w:tr w:rsidR="004F4810">
        <w:trPr>
          <w:trHeight w:hRule="exact" w:val="1833"/>
          <w:jc w:val="center"/>
        </w:trPr>
        <w:tc>
          <w:tcPr>
            <w:tcW w:w="2486" w:type="dxa"/>
            <w:tcBorders>
              <w:top w:val="single" w:sz="4" w:space="0" w:color="auto"/>
              <w:left w:val="single" w:sz="4" w:space="0" w:color="auto"/>
              <w:bottom w:val="single" w:sz="4" w:space="0" w:color="auto"/>
            </w:tcBorders>
            <w:shd w:val="clear" w:color="auto" w:fill="FFFFFF"/>
          </w:tcPr>
          <w:p w:rsidR="004F4810" w:rsidRDefault="0043144E">
            <w:pPr>
              <w:widowControl w:val="0"/>
              <w:rPr>
                <w:b/>
                <w:sz w:val="24"/>
                <w:szCs w:val="24"/>
              </w:rPr>
            </w:pPr>
            <w:r>
              <w:rPr>
                <w:b/>
                <w:bCs/>
                <w:color w:val="000000"/>
                <w:sz w:val="24"/>
                <w:szCs w:val="24"/>
              </w:rPr>
              <w:t>Изготовление объемных фигур</w:t>
            </w:r>
          </w:p>
        </w:tc>
        <w:tc>
          <w:tcPr>
            <w:tcW w:w="1984" w:type="dxa"/>
            <w:tcBorders>
              <w:top w:val="single" w:sz="4" w:space="0" w:color="auto"/>
              <w:left w:val="single" w:sz="4" w:space="0" w:color="auto"/>
              <w:bottom w:val="single" w:sz="4" w:space="0" w:color="auto"/>
            </w:tcBorders>
            <w:shd w:val="clear" w:color="auto" w:fill="FFFFFF"/>
          </w:tcPr>
          <w:p w:rsidR="004F4810" w:rsidRDefault="0043144E">
            <w:pPr>
              <w:pStyle w:val="af5"/>
              <w:spacing w:line="276" w:lineRule="auto"/>
              <w:ind w:firstLine="0"/>
              <w:rPr>
                <w:iCs/>
                <w:sz w:val="24"/>
                <w:szCs w:val="24"/>
              </w:rPr>
            </w:pPr>
            <w:r>
              <w:rPr>
                <w:iCs/>
                <w:sz w:val="24"/>
                <w:szCs w:val="24"/>
              </w:rPr>
              <w:t>Мастер-классы, методические разработки мультимедийные материалы и др.</w:t>
            </w:r>
          </w:p>
        </w:tc>
        <w:tc>
          <w:tcPr>
            <w:tcW w:w="3686" w:type="dxa"/>
            <w:tcBorders>
              <w:top w:val="single" w:sz="4" w:space="0" w:color="auto"/>
              <w:left w:val="single" w:sz="4" w:space="0" w:color="auto"/>
              <w:bottom w:val="single" w:sz="4" w:space="0" w:color="auto"/>
            </w:tcBorders>
            <w:shd w:val="clear" w:color="auto" w:fill="FFFFFF"/>
          </w:tcPr>
          <w:p w:rsidR="004F4810" w:rsidRDefault="0043144E">
            <w:pPr>
              <w:pStyle w:val="af5"/>
              <w:spacing w:line="276" w:lineRule="auto"/>
              <w:ind w:firstLine="0"/>
              <w:rPr>
                <w:b/>
                <w:iCs/>
                <w:sz w:val="24"/>
                <w:szCs w:val="24"/>
              </w:rPr>
            </w:pPr>
            <w:r>
              <w:rPr>
                <w:iCs/>
                <w:sz w:val="24"/>
                <w:szCs w:val="24"/>
              </w:rPr>
              <w:t>Схемы, фотографии, журналы, раздаточный материал и др.</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4F4810" w:rsidRDefault="0043144E">
            <w:pPr>
              <w:pStyle w:val="af5"/>
              <w:spacing w:line="276" w:lineRule="auto"/>
              <w:ind w:firstLine="0"/>
              <w:rPr>
                <w:iCs/>
                <w:sz w:val="24"/>
                <w:szCs w:val="24"/>
              </w:rPr>
            </w:pPr>
            <w:r>
              <w:rPr>
                <w:iCs/>
                <w:sz w:val="24"/>
                <w:szCs w:val="24"/>
              </w:rPr>
              <w:t>Компьютер (ноутбук)</w:t>
            </w:r>
          </w:p>
        </w:tc>
      </w:tr>
      <w:tr w:rsidR="004F4810">
        <w:trPr>
          <w:trHeight w:hRule="exact" w:val="1621"/>
          <w:jc w:val="center"/>
        </w:trPr>
        <w:tc>
          <w:tcPr>
            <w:tcW w:w="2486" w:type="dxa"/>
            <w:tcBorders>
              <w:top w:val="single" w:sz="4" w:space="0" w:color="auto"/>
              <w:left w:val="single" w:sz="4" w:space="0" w:color="auto"/>
              <w:bottom w:val="single" w:sz="4" w:space="0" w:color="auto"/>
            </w:tcBorders>
            <w:shd w:val="clear" w:color="auto" w:fill="FFFFFF"/>
          </w:tcPr>
          <w:p w:rsidR="004F4810" w:rsidRDefault="0043144E">
            <w:pPr>
              <w:widowControl w:val="0"/>
              <w:rPr>
                <w:b/>
                <w:bCs/>
                <w:color w:val="000000"/>
                <w:sz w:val="24"/>
                <w:szCs w:val="24"/>
              </w:rPr>
            </w:pPr>
            <w:r>
              <w:rPr>
                <w:b/>
                <w:bCs/>
                <w:color w:val="000000"/>
                <w:sz w:val="24"/>
                <w:szCs w:val="24"/>
              </w:rPr>
              <w:t>Вышивание</w:t>
            </w:r>
          </w:p>
        </w:tc>
        <w:tc>
          <w:tcPr>
            <w:tcW w:w="1984" w:type="dxa"/>
            <w:tcBorders>
              <w:top w:val="single" w:sz="4" w:space="0" w:color="auto"/>
              <w:left w:val="single" w:sz="4" w:space="0" w:color="auto"/>
              <w:bottom w:val="single" w:sz="4" w:space="0" w:color="auto"/>
            </w:tcBorders>
            <w:shd w:val="clear" w:color="auto" w:fill="FFFFFF"/>
          </w:tcPr>
          <w:p w:rsidR="004F4810" w:rsidRDefault="0043144E">
            <w:pPr>
              <w:pStyle w:val="af5"/>
              <w:spacing w:line="276" w:lineRule="auto"/>
              <w:ind w:firstLine="0"/>
              <w:rPr>
                <w:iCs/>
                <w:sz w:val="24"/>
                <w:szCs w:val="24"/>
              </w:rPr>
            </w:pPr>
            <w:r>
              <w:rPr>
                <w:iCs/>
                <w:sz w:val="24"/>
                <w:szCs w:val="24"/>
              </w:rPr>
              <w:t>Мастер-классы, методические разработки мультимедийные материалы и др.</w:t>
            </w:r>
          </w:p>
        </w:tc>
        <w:tc>
          <w:tcPr>
            <w:tcW w:w="3686" w:type="dxa"/>
            <w:tcBorders>
              <w:top w:val="single" w:sz="4" w:space="0" w:color="auto"/>
              <w:left w:val="single" w:sz="4" w:space="0" w:color="auto"/>
              <w:bottom w:val="single" w:sz="4" w:space="0" w:color="auto"/>
            </w:tcBorders>
            <w:shd w:val="clear" w:color="auto" w:fill="FFFFFF"/>
          </w:tcPr>
          <w:p w:rsidR="004F4810" w:rsidRDefault="0043144E">
            <w:pPr>
              <w:widowControl w:val="0"/>
              <w:ind w:right="5" w:firstLine="30"/>
              <w:jc w:val="both"/>
              <w:rPr>
                <w:sz w:val="24"/>
                <w:szCs w:val="24"/>
              </w:rPr>
            </w:pPr>
            <w:r>
              <w:rPr>
                <w:iCs/>
                <w:sz w:val="24"/>
                <w:szCs w:val="24"/>
              </w:rPr>
              <w:t>Схемы, фотографии, журналы, раздаточный материал и др.</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4F4810" w:rsidRDefault="0043144E">
            <w:pPr>
              <w:pStyle w:val="af5"/>
              <w:spacing w:line="276" w:lineRule="auto"/>
              <w:ind w:firstLine="0"/>
              <w:rPr>
                <w:iCs/>
                <w:sz w:val="24"/>
                <w:szCs w:val="24"/>
              </w:rPr>
            </w:pPr>
            <w:r>
              <w:rPr>
                <w:iCs/>
                <w:sz w:val="24"/>
                <w:szCs w:val="24"/>
              </w:rPr>
              <w:t>Компьютер (ноутбук)</w:t>
            </w:r>
          </w:p>
        </w:tc>
      </w:tr>
    </w:tbl>
    <w:p w:rsidR="004F4810" w:rsidRDefault="0043144E">
      <w:pPr>
        <w:widowControl w:val="0"/>
        <w:spacing w:before="240"/>
        <w:ind w:right="5" w:firstLine="709"/>
        <w:rPr>
          <w:b/>
        </w:rPr>
      </w:pPr>
      <w:r>
        <w:rPr>
          <w:b/>
        </w:rPr>
        <w:t>Форма занятий</w:t>
      </w:r>
    </w:p>
    <w:p w:rsidR="004F4810" w:rsidRDefault="0043144E">
      <w:pPr>
        <w:widowControl w:val="0"/>
        <w:ind w:right="5" w:firstLine="709"/>
        <w:jc w:val="both"/>
      </w:pPr>
      <w:r>
        <w:t xml:space="preserve">Непосредственная образовательная деятельность программы проводится в форме совместной деятельности </w:t>
      </w:r>
      <w:r>
        <w:rPr>
          <w:rStyle w:val="a6"/>
          <w:b w:val="0"/>
          <w:shd w:val="clear" w:color="auto" w:fill="FFFFFF"/>
        </w:rPr>
        <w:t>педагога и обучающихся</w:t>
      </w:r>
      <w:r>
        <w:t xml:space="preserve">. Для создания интереса к творчеству используются разнообразные сказочные сюжеты, </w:t>
      </w:r>
      <w:r>
        <w:rPr>
          <w:rFonts w:eastAsia="Times New Roman"/>
        </w:rPr>
        <w:t>персонажи. Во время выполнения заданий обучающиеся решают познавательные задачи, исследуют, конструируют, изучают изображения.</w:t>
      </w:r>
      <w:r>
        <w:t xml:space="preserve"> Используется разнообразный наглядный материал: рисунки, схемы, чертежи. Во время занятия проводится физминутка, которая позволяет обучающимся расслабиться, переключиться с одного вида деятельности на другой, способствует развитию крупной и мелкой моторики. </w:t>
      </w:r>
      <w:r>
        <w:rPr>
          <w:rFonts w:eastAsia="Times New Roman"/>
          <w:color w:val="000000"/>
        </w:rPr>
        <w:t>Большое значение придается созданию непринужденной обстановки.</w:t>
      </w:r>
      <w:r>
        <w:rPr>
          <w:color w:val="333333"/>
        </w:rPr>
        <w:t xml:space="preserve"> </w:t>
      </w:r>
      <w:r>
        <w:t>Обучающиеся не ограничены в возможностях выражать свои мысли, чувства, настроение. Образовательная деятельность построена с учетом возрастных особенностей детей на доступном для детей материале по принципу «от простого к сложному».</w:t>
      </w:r>
    </w:p>
    <w:p w:rsidR="004F4810" w:rsidRDefault="0043144E">
      <w:pPr>
        <w:autoSpaceDE w:val="0"/>
        <w:autoSpaceDN w:val="0"/>
        <w:adjustRightInd w:val="0"/>
        <w:spacing w:before="240"/>
        <w:ind w:firstLine="709"/>
        <w:rPr>
          <w:b/>
        </w:rPr>
      </w:pPr>
      <w:r>
        <w:rPr>
          <w:b/>
        </w:rPr>
        <w:t>Структура непосредственной образовательной деятельности:</w:t>
      </w:r>
    </w:p>
    <w:p w:rsidR="004F4810" w:rsidRDefault="0043144E">
      <w:pPr>
        <w:ind w:firstLine="709"/>
        <w:jc w:val="both"/>
      </w:pPr>
      <w:r>
        <w:rPr>
          <w:b/>
          <w:bCs/>
        </w:rPr>
        <w:t>1 часть:</w:t>
      </w:r>
      <w:r>
        <w:rPr>
          <w:bCs/>
        </w:rPr>
        <w:t xml:space="preserve"> </w:t>
      </w:r>
      <w:r>
        <w:rPr>
          <w:b/>
          <w:bCs/>
        </w:rPr>
        <w:t>Вводная.</w:t>
      </w:r>
    </w:p>
    <w:p w:rsidR="004F4810" w:rsidRDefault="0043144E">
      <w:pPr>
        <w:ind w:firstLine="709"/>
        <w:jc w:val="both"/>
      </w:pPr>
      <w:r>
        <w:rPr>
          <w:b/>
          <w:iCs/>
        </w:rPr>
        <w:t>Цель</w:t>
      </w:r>
      <w:r>
        <w:rPr>
          <w:b/>
        </w:rPr>
        <w:t>:</w:t>
      </w:r>
      <w:r>
        <w:t xml:space="preserve"> Вызвать интерес к творчеству, поставить перед обучающимися цель.</w:t>
      </w:r>
    </w:p>
    <w:p w:rsidR="004F4810" w:rsidRDefault="0043144E">
      <w:pPr>
        <w:ind w:firstLine="709"/>
        <w:jc w:val="both"/>
      </w:pPr>
      <w:r>
        <w:rPr>
          <w:b/>
        </w:rPr>
        <w:t>Приемы:</w:t>
      </w:r>
      <w:r>
        <w:t xml:space="preserve"> вопрос, загадка, сказка, знакомство со сказочным персонажем.</w:t>
      </w:r>
    </w:p>
    <w:p w:rsidR="004F4810" w:rsidRDefault="0043144E">
      <w:pPr>
        <w:ind w:firstLine="709"/>
        <w:jc w:val="both"/>
        <w:rPr>
          <w:b/>
        </w:rPr>
      </w:pPr>
      <w:r>
        <w:rPr>
          <w:b/>
          <w:bCs/>
          <w:iCs/>
        </w:rPr>
        <w:t>2 часть: Основная.</w:t>
      </w:r>
    </w:p>
    <w:p w:rsidR="004F4810" w:rsidRDefault="0043144E">
      <w:pPr>
        <w:ind w:firstLine="709"/>
        <w:jc w:val="both"/>
      </w:pPr>
      <w:r>
        <w:rPr>
          <w:b/>
          <w:iCs/>
        </w:rPr>
        <w:lastRenderedPageBreak/>
        <w:t>Цель</w:t>
      </w:r>
      <w:r>
        <w:rPr>
          <w:b/>
        </w:rPr>
        <w:t>:</w:t>
      </w:r>
      <w:r>
        <w:t xml:space="preserve"> </w:t>
      </w:r>
      <w:r>
        <w:rPr>
          <w:bCs/>
          <w:iCs/>
        </w:rPr>
        <w:t>решение задач данной образовательной деятельности.</w:t>
      </w:r>
    </w:p>
    <w:p w:rsidR="004F4810" w:rsidRDefault="0043144E">
      <w:pPr>
        <w:ind w:firstLine="709"/>
        <w:jc w:val="both"/>
        <w:rPr>
          <w:bCs/>
          <w:iCs/>
        </w:rPr>
      </w:pPr>
      <w:r>
        <w:rPr>
          <w:b/>
          <w:bCs/>
          <w:iCs/>
        </w:rPr>
        <w:t>Приемы:</w:t>
      </w:r>
      <w:r>
        <w:rPr>
          <w:bCs/>
          <w:iCs/>
        </w:rPr>
        <w:t xml:space="preserve"> проблемные ситуации, исследования, эксперименты, физминутка.</w:t>
      </w:r>
    </w:p>
    <w:p w:rsidR="004F4810" w:rsidRDefault="0043144E">
      <w:pPr>
        <w:ind w:firstLine="709"/>
        <w:jc w:val="both"/>
      </w:pPr>
      <w:r>
        <w:rPr>
          <w:b/>
          <w:bCs/>
          <w:iCs/>
        </w:rPr>
        <w:t>3 часть:</w:t>
      </w:r>
      <w:r>
        <w:rPr>
          <w:bCs/>
          <w:iCs/>
        </w:rPr>
        <w:t xml:space="preserve"> </w:t>
      </w:r>
      <w:r>
        <w:rPr>
          <w:b/>
          <w:bCs/>
          <w:iCs/>
        </w:rPr>
        <w:t>Заключительная.</w:t>
      </w:r>
    </w:p>
    <w:p w:rsidR="004F4810" w:rsidRDefault="0043144E">
      <w:pPr>
        <w:ind w:firstLine="709"/>
        <w:jc w:val="both"/>
        <w:rPr>
          <w:bCs/>
          <w:iCs/>
        </w:rPr>
      </w:pPr>
      <w:r>
        <w:rPr>
          <w:b/>
          <w:iCs/>
        </w:rPr>
        <w:t>Цель:</w:t>
      </w:r>
      <w:r>
        <w:rPr>
          <w:iCs/>
        </w:rPr>
        <w:t xml:space="preserve"> </w:t>
      </w:r>
      <w:r>
        <w:rPr>
          <w:bCs/>
          <w:iCs/>
        </w:rPr>
        <w:t>Рефлексия, подведение итогов.</w:t>
      </w:r>
    </w:p>
    <w:p w:rsidR="004F4810" w:rsidRDefault="0043144E">
      <w:pPr>
        <w:ind w:firstLine="709"/>
        <w:jc w:val="both"/>
        <w:rPr>
          <w:bCs/>
          <w:iCs/>
        </w:rPr>
      </w:pPr>
      <w:r>
        <w:rPr>
          <w:b/>
          <w:bCs/>
          <w:iCs/>
        </w:rPr>
        <w:t>Приемы:</w:t>
      </w:r>
      <w:r>
        <w:rPr>
          <w:bCs/>
          <w:iCs/>
        </w:rPr>
        <w:t xml:space="preserve"> беседа, оценка, самооценка.</w:t>
      </w:r>
    </w:p>
    <w:p w:rsidR="004F4810" w:rsidRDefault="0043144E">
      <w:pPr>
        <w:spacing w:before="240"/>
        <w:ind w:firstLine="709"/>
        <w:rPr>
          <w:b/>
        </w:rPr>
      </w:pPr>
      <w:r>
        <w:rPr>
          <w:b/>
        </w:rPr>
        <w:t>Технологии организации образовательного процесса:</w:t>
      </w:r>
    </w:p>
    <w:p w:rsidR="004F4810" w:rsidRDefault="0043144E">
      <w:pPr>
        <w:ind w:firstLine="709"/>
        <w:jc w:val="both"/>
      </w:pPr>
      <w:r>
        <w:t>- технология исследовательской деятельности (игровые обучающие и творчески развивающие ситуации; проблемные ситуации; моделирование, конструирование);</w:t>
      </w:r>
    </w:p>
    <w:p w:rsidR="004F4810" w:rsidRDefault="0043144E">
      <w:pPr>
        <w:ind w:firstLine="709"/>
        <w:jc w:val="both"/>
      </w:pPr>
      <w:r>
        <w:t>- личностно-ориентированная технология (технология сотрудничества); </w:t>
      </w:r>
    </w:p>
    <w:p w:rsidR="004F4810" w:rsidRDefault="0043144E">
      <w:pPr>
        <w:ind w:firstLine="709"/>
        <w:jc w:val="both"/>
      </w:pPr>
      <w:r>
        <w:t xml:space="preserve">- информационно-коммуникационные технологии; </w:t>
      </w:r>
    </w:p>
    <w:p w:rsidR="004F4810" w:rsidRDefault="0043144E">
      <w:pPr>
        <w:ind w:firstLine="709"/>
        <w:jc w:val="both"/>
      </w:pPr>
      <w:r>
        <w:t>- технология «ТРИЗ» («Мозговой штурм», «Хорошо-плохо», типовое фантазирование);</w:t>
      </w:r>
    </w:p>
    <w:p w:rsidR="004F4810" w:rsidRDefault="0043144E">
      <w:pPr>
        <w:ind w:firstLine="709"/>
        <w:jc w:val="both"/>
      </w:pPr>
      <w:r>
        <w:t>- здоровьесберегающие технологии (физминутки, подвижные игры).</w:t>
      </w:r>
    </w:p>
    <w:p w:rsidR="004F4810" w:rsidRDefault="0043144E">
      <w:pPr>
        <w:spacing w:before="240"/>
        <w:ind w:firstLine="709"/>
        <w:jc w:val="both"/>
        <w:rPr>
          <w:b/>
        </w:rPr>
      </w:pPr>
      <w:r>
        <w:rPr>
          <w:b/>
        </w:rPr>
        <w:t>Методы и приемы организации образовательного процесса</w:t>
      </w:r>
    </w:p>
    <w:p w:rsidR="004F4810" w:rsidRDefault="0043144E">
      <w:pPr>
        <w:ind w:firstLine="709"/>
        <w:jc w:val="both"/>
      </w:pPr>
      <w:r>
        <w:t>- игровые (игровые ситуации, дидактические, подвижные игры);</w:t>
      </w:r>
    </w:p>
    <w:p w:rsidR="004F4810" w:rsidRDefault="0043144E">
      <w:pPr>
        <w:ind w:firstLine="709"/>
        <w:jc w:val="both"/>
      </w:pPr>
      <w:r>
        <w:t>- наглядные (образцы, таблицы, схемы, карточки);</w:t>
      </w:r>
    </w:p>
    <w:p w:rsidR="004F4810" w:rsidRDefault="0043144E">
      <w:pPr>
        <w:ind w:firstLine="709"/>
        <w:jc w:val="both"/>
      </w:pPr>
      <w:r>
        <w:t>- словесные (беседа, рассказ, сообщение, объяснение, диалог);</w:t>
      </w:r>
    </w:p>
    <w:p w:rsidR="004F4810" w:rsidRDefault="0043144E">
      <w:pPr>
        <w:ind w:firstLine="709"/>
        <w:jc w:val="both"/>
      </w:pPr>
      <w:r>
        <w:t>- практические (выполнение заданий, исследования);</w:t>
      </w:r>
    </w:p>
    <w:p w:rsidR="004F4810" w:rsidRDefault="0043144E">
      <w:pPr>
        <w:ind w:firstLine="709"/>
        <w:jc w:val="both"/>
      </w:pPr>
      <w:r>
        <w:t>- индивидуальная работа (самостоятельная работа, разработка проекта);</w:t>
      </w:r>
    </w:p>
    <w:p w:rsidR="004F4810" w:rsidRDefault="0043144E">
      <w:pPr>
        <w:ind w:firstLine="709"/>
        <w:jc w:val="both"/>
      </w:pPr>
      <w:r>
        <w:t>- групповая работа (совместная творческая деятельность);</w:t>
      </w:r>
    </w:p>
    <w:p w:rsidR="004F4810" w:rsidRDefault="0043144E">
      <w:pPr>
        <w:widowControl w:val="0"/>
        <w:ind w:right="5" w:firstLine="709"/>
      </w:pPr>
      <w:r>
        <w:t>- консультативная работа.</w:t>
      </w:r>
    </w:p>
    <w:p w:rsidR="004F4810" w:rsidRDefault="0043144E">
      <w:pPr>
        <w:spacing w:before="240"/>
        <w:ind w:firstLine="709"/>
        <w:jc w:val="both"/>
        <w:rPr>
          <w:b/>
        </w:rPr>
      </w:pPr>
      <w:r>
        <w:rPr>
          <w:b/>
        </w:rPr>
        <w:t>Методы, в основе которых лежит уровень деятельности обучающихся:</w:t>
      </w:r>
    </w:p>
    <w:p w:rsidR="004F4810" w:rsidRDefault="0043144E">
      <w:pPr>
        <w:ind w:firstLine="709"/>
        <w:jc w:val="both"/>
      </w:pPr>
      <w:r>
        <w:t>- объяснительно-иллюстративный (воспринимают и усваивают готовую информацию);</w:t>
      </w:r>
    </w:p>
    <w:p w:rsidR="004F4810" w:rsidRDefault="0043144E">
      <w:pPr>
        <w:ind w:firstLine="709"/>
        <w:jc w:val="both"/>
      </w:pPr>
      <w:r>
        <w:t>- репродуктивный (воспроизводят освоенные способы деятельности);</w:t>
      </w:r>
    </w:p>
    <w:p w:rsidR="004F4810" w:rsidRDefault="0043144E">
      <w:pPr>
        <w:ind w:firstLine="709"/>
        <w:jc w:val="both"/>
      </w:pPr>
      <w:r>
        <w:t>- частично-поисковый (решение поставленной задачи совместно с педагогом);</w:t>
      </w:r>
    </w:p>
    <w:p w:rsidR="004F4810" w:rsidRDefault="0043144E">
      <w:pPr>
        <w:ind w:firstLine="709"/>
        <w:jc w:val="both"/>
      </w:pPr>
      <w:r>
        <w:t>- исследовательский (самостоятельная творческая работа).</w:t>
      </w:r>
    </w:p>
    <w:p w:rsidR="004F4810" w:rsidRDefault="0043144E">
      <w:pPr>
        <w:spacing w:before="240"/>
        <w:ind w:firstLine="709"/>
        <w:jc w:val="both"/>
        <w:rPr>
          <w:b/>
          <w:bCs/>
          <w:shd w:val="clear" w:color="auto" w:fill="FFFFFF"/>
        </w:rPr>
      </w:pPr>
      <w:r>
        <w:rPr>
          <w:b/>
          <w:bCs/>
          <w:shd w:val="clear" w:color="auto" w:fill="FFFFFF"/>
        </w:rPr>
        <w:t>Учебные и методические пособия для педагога и детей</w:t>
      </w:r>
    </w:p>
    <w:p w:rsidR="004F4810" w:rsidRDefault="0043144E">
      <w:pPr>
        <w:ind w:firstLine="709"/>
        <w:jc w:val="both"/>
        <w:rPr>
          <w:b/>
          <w:shd w:val="clear" w:color="auto" w:fill="FFFFFF"/>
        </w:rPr>
      </w:pPr>
      <w:r>
        <w:rPr>
          <w:b/>
          <w:shd w:val="clear" w:color="auto" w:fill="FFFFFF"/>
        </w:rPr>
        <w:t>Дидактические пособия</w:t>
      </w:r>
    </w:p>
    <w:p w:rsidR="004F4810" w:rsidRDefault="0043144E">
      <w:pPr>
        <w:ind w:firstLine="709"/>
        <w:jc w:val="both"/>
        <w:rPr>
          <w:shd w:val="clear" w:color="auto" w:fill="FFFFFF"/>
        </w:rPr>
      </w:pPr>
      <w:r>
        <w:rPr>
          <w:b/>
          <w:shd w:val="clear" w:color="auto" w:fill="FFFFFF"/>
        </w:rPr>
        <w:t>-</w:t>
      </w:r>
      <w:r>
        <w:rPr>
          <w:shd w:val="clear" w:color="auto" w:fill="FFFFFF"/>
        </w:rPr>
        <w:t xml:space="preserve"> схемы;</w:t>
      </w:r>
    </w:p>
    <w:p w:rsidR="004F4810" w:rsidRDefault="0043144E">
      <w:pPr>
        <w:ind w:firstLine="709"/>
        <w:jc w:val="both"/>
        <w:rPr>
          <w:shd w:val="clear" w:color="auto" w:fill="FFFFFF"/>
        </w:rPr>
      </w:pPr>
      <w:r>
        <w:rPr>
          <w:b/>
          <w:shd w:val="clear" w:color="auto" w:fill="FFFFFF"/>
        </w:rPr>
        <w:t>-</w:t>
      </w:r>
      <w:r>
        <w:rPr>
          <w:shd w:val="clear" w:color="auto" w:fill="FFFFFF"/>
        </w:rPr>
        <w:t xml:space="preserve"> рисунки;</w:t>
      </w:r>
    </w:p>
    <w:p w:rsidR="004F4810" w:rsidRDefault="0043144E">
      <w:pPr>
        <w:ind w:firstLine="709"/>
        <w:jc w:val="both"/>
        <w:rPr>
          <w:shd w:val="clear" w:color="auto" w:fill="FFFFFF"/>
        </w:rPr>
      </w:pPr>
      <w:r>
        <w:rPr>
          <w:b/>
          <w:shd w:val="clear" w:color="auto" w:fill="FFFFFF"/>
        </w:rPr>
        <w:t>-</w:t>
      </w:r>
      <w:r>
        <w:rPr>
          <w:shd w:val="clear" w:color="auto" w:fill="FFFFFF"/>
        </w:rPr>
        <w:t xml:space="preserve"> готовые работы.</w:t>
      </w:r>
    </w:p>
    <w:p w:rsidR="004F4810" w:rsidRDefault="0043144E">
      <w:pPr>
        <w:pStyle w:val="af"/>
        <w:shd w:val="clear" w:color="auto" w:fill="FFFFFF"/>
        <w:spacing w:before="240" w:beforeAutospacing="0" w:after="0" w:afterAutospacing="0" w:line="276" w:lineRule="auto"/>
        <w:ind w:firstLine="709"/>
        <w:jc w:val="both"/>
        <w:rPr>
          <w:rStyle w:val="apple-converted-space"/>
          <w:b/>
          <w:bCs/>
        </w:rPr>
      </w:pPr>
      <w:r>
        <w:rPr>
          <w:b/>
          <w:shd w:val="clear" w:color="auto" w:fill="FFFFFF"/>
        </w:rPr>
        <w:t>Р</w:t>
      </w:r>
      <w:r>
        <w:rPr>
          <w:rStyle w:val="apple-converted-space"/>
          <w:b/>
          <w:bCs/>
        </w:rPr>
        <w:t>аздаточный и демонстрационный материал:</w:t>
      </w:r>
    </w:p>
    <w:p w:rsidR="004F4810" w:rsidRDefault="0043144E">
      <w:pPr>
        <w:pStyle w:val="af"/>
        <w:shd w:val="clear" w:color="auto" w:fill="FFFFFF"/>
        <w:spacing w:before="0" w:beforeAutospacing="0" w:after="0" w:afterAutospacing="0" w:line="276" w:lineRule="auto"/>
        <w:ind w:firstLine="709"/>
        <w:jc w:val="both"/>
        <w:rPr>
          <w:shd w:val="clear" w:color="auto" w:fill="FFFFFF"/>
        </w:rPr>
      </w:pPr>
      <w:r>
        <w:t>Таблицы, карточки,</w:t>
      </w:r>
      <w:r>
        <w:rPr>
          <w:shd w:val="clear" w:color="auto" w:fill="FFFFFF"/>
        </w:rPr>
        <w:t xml:space="preserve"> схемы. </w:t>
      </w:r>
    </w:p>
    <w:p w:rsidR="004F4810" w:rsidRDefault="004F4810">
      <w:pPr>
        <w:pStyle w:val="af"/>
        <w:shd w:val="clear" w:color="auto" w:fill="FFFFFF"/>
        <w:spacing w:before="0" w:beforeAutospacing="0" w:after="0" w:afterAutospacing="0" w:line="276" w:lineRule="auto"/>
        <w:ind w:firstLine="709"/>
        <w:jc w:val="both"/>
        <w:rPr>
          <w:b/>
          <w:shd w:val="clear" w:color="auto" w:fill="FFFFFF"/>
        </w:rPr>
      </w:pPr>
    </w:p>
    <w:p w:rsidR="004F4810" w:rsidRDefault="0043144E">
      <w:pPr>
        <w:pStyle w:val="af"/>
        <w:shd w:val="clear" w:color="auto" w:fill="FFFFFF"/>
        <w:spacing w:before="0" w:beforeAutospacing="0" w:after="0" w:afterAutospacing="0" w:line="276" w:lineRule="auto"/>
        <w:ind w:firstLine="709"/>
        <w:jc w:val="both"/>
      </w:pPr>
      <w:r>
        <w:rPr>
          <w:b/>
        </w:rPr>
        <w:t>Технические средства</w:t>
      </w:r>
      <w:r>
        <w:rPr>
          <w:rStyle w:val="apple-converted-space"/>
          <w:b/>
        </w:rPr>
        <w:t> </w:t>
      </w:r>
      <w:r>
        <w:rPr>
          <w:b/>
        </w:rPr>
        <w:t>обучения:</w:t>
      </w:r>
    </w:p>
    <w:p w:rsidR="004F4810" w:rsidRDefault="0043144E">
      <w:pPr>
        <w:pStyle w:val="af"/>
        <w:shd w:val="clear" w:color="auto" w:fill="FFFFFF"/>
        <w:spacing w:before="0" w:beforeAutospacing="0" w:after="225" w:afterAutospacing="0" w:line="276" w:lineRule="auto"/>
        <w:ind w:firstLine="709"/>
        <w:jc w:val="both"/>
      </w:pPr>
      <w:r>
        <w:t>- Компьютер.</w:t>
      </w:r>
    </w:p>
    <w:p w:rsidR="004F4810" w:rsidRDefault="0043144E">
      <w:pPr>
        <w:autoSpaceDE w:val="0"/>
        <w:autoSpaceDN w:val="0"/>
        <w:adjustRightInd w:val="0"/>
        <w:spacing w:before="240"/>
        <w:ind w:firstLine="709"/>
        <w:rPr>
          <w:b/>
          <w:bCs/>
          <w:iCs/>
        </w:rPr>
      </w:pPr>
      <w:r>
        <w:rPr>
          <w:b/>
          <w:bCs/>
          <w:iCs/>
        </w:rPr>
        <w:t>Критерии и способы определения результативности</w:t>
      </w:r>
    </w:p>
    <w:p w:rsidR="004F4810" w:rsidRDefault="0043144E">
      <w:pPr>
        <w:autoSpaceDE w:val="0"/>
        <w:autoSpaceDN w:val="0"/>
        <w:adjustRightInd w:val="0"/>
        <w:ind w:firstLine="709"/>
        <w:jc w:val="both"/>
        <w:rPr>
          <w:color w:val="000000"/>
        </w:rPr>
      </w:pPr>
      <w:r>
        <w:rPr>
          <w:color w:val="000000"/>
        </w:rPr>
        <w:t>Результативность образовательной программы «Креативное вязание» определяется в виде педагогической диагностики уровня теоретических знаний и практических навыков 3 раза в год.</w:t>
      </w:r>
    </w:p>
    <w:p w:rsidR="004F4810" w:rsidRDefault="0043144E">
      <w:pPr>
        <w:autoSpaceDE w:val="0"/>
        <w:autoSpaceDN w:val="0"/>
        <w:adjustRightInd w:val="0"/>
        <w:spacing w:before="240"/>
        <w:ind w:firstLine="709"/>
      </w:pPr>
      <w:r>
        <w:rPr>
          <w:b/>
          <w:bCs/>
          <w:iCs/>
        </w:rPr>
        <w:t>Формы подведения итогов</w:t>
      </w:r>
    </w:p>
    <w:p w:rsidR="004F4810" w:rsidRDefault="0043144E">
      <w:pPr>
        <w:autoSpaceDE w:val="0"/>
        <w:autoSpaceDN w:val="0"/>
        <w:adjustRightInd w:val="0"/>
        <w:ind w:firstLine="709"/>
        <w:jc w:val="both"/>
      </w:pPr>
      <w:r>
        <w:t>Итоговое занятие.</w:t>
      </w:r>
    </w:p>
    <w:p w:rsidR="004F4810" w:rsidRDefault="0043144E">
      <w:pPr>
        <w:autoSpaceDE w:val="0"/>
        <w:autoSpaceDN w:val="0"/>
        <w:adjustRightInd w:val="0"/>
        <w:spacing w:before="240"/>
        <w:ind w:firstLine="709"/>
        <w:jc w:val="both"/>
        <w:rPr>
          <w:b/>
        </w:rPr>
      </w:pPr>
      <w:r>
        <w:rPr>
          <w:b/>
        </w:rPr>
        <w:t>2.3 Формы аттестации</w:t>
      </w:r>
    </w:p>
    <w:p w:rsidR="004F4810" w:rsidRDefault="0043144E">
      <w:pPr>
        <w:autoSpaceDE w:val="0"/>
        <w:autoSpaceDN w:val="0"/>
        <w:adjustRightInd w:val="0"/>
        <w:ind w:firstLine="709"/>
        <w:jc w:val="both"/>
      </w:pPr>
      <w:r>
        <w:t>Начальный или входной контроль: беседа, опрос.</w:t>
      </w:r>
    </w:p>
    <w:p w:rsidR="004F4810" w:rsidRDefault="0043144E">
      <w:pPr>
        <w:autoSpaceDE w:val="0"/>
        <w:autoSpaceDN w:val="0"/>
        <w:adjustRightInd w:val="0"/>
        <w:ind w:firstLine="709"/>
        <w:jc w:val="both"/>
      </w:pPr>
      <w:r>
        <w:t>Промежуточная аттестация: педагогическое наблюдение, опрос, практическая работа.</w:t>
      </w:r>
    </w:p>
    <w:p w:rsidR="004F4810" w:rsidRDefault="0043144E">
      <w:pPr>
        <w:autoSpaceDE w:val="0"/>
        <w:autoSpaceDN w:val="0"/>
        <w:adjustRightInd w:val="0"/>
        <w:ind w:firstLine="709"/>
        <w:jc w:val="both"/>
      </w:pPr>
      <w:r>
        <w:t>Итоговая аттестация: выставка творческих работ.</w:t>
      </w:r>
    </w:p>
    <w:p w:rsidR="004F4810" w:rsidRDefault="0043144E">
      <w:pPr>
        <w:spacing w:line="240" w:lineRule="auto"/>
        <w:ind w:firstLine="709"/>
        <w:jc w:val="both"/>
        <w:rPr>
          <w:rFonts w:eastAsia="Times New Roman"/>
          <w:bCs/>
          <w:lang w:eastAsia="ru-RU"/>
        </w:rPr>
      </w:pPr>
      <w:r>
        <w:rPr>
          <w:rFonts w:eastAsia="Times New Roman"/>
          <w:bCs/>
          <w:i/>
          <w:iCs/>
          <w:lang w:eastAsia="ru-RU"/>
        </w:rPr>
        <w:t>Формы отслеживания и фиксации образовательных результатов:</w:t>
      </w:r>
      <w:r>
        <w:rPr>
          <w:rFonts w:eastAsia="Times New Roman"/>
          <w:bCs/>
          <w:lang w:eastAsia="ru-RU"/>
        </w:rPr>
        <w:t xml:space="preserve"> грамота, готовая работа, диплом, журнал посещаемости, материал анкетирования и тестирования, перечень готовых работ, фото, отзывы детей и родителей, статьи в средствах массовой информации. </w:t>
      </w:r>
    </w:p>
    <w:p w:rsidR="004F4810" w:rsidRDefault="0043144E">
      <w:pPr>
        <w:spacing w:line="240" w:lineRule="auto"/>
        <w:ind w:firstLine="709"/>
        <w:jc w:val="both"/>
        <w:rPr>
          <w:rFonts w:eastAsia="Times New Roman"/>
          <w:bCs/>
          <w:lang w:eastAsia="ru-RU"/>
        </w:rPr>
      </w:pPr>
      <w:r>
        <w:rPr>
          <w:rFonts w:eastAsia="Times New Roman"/>
          <w:bCs/>
          <w:i/>
          <w:iCs/>
          <w:lang w:eastAsia="ru-RU"/>
        </w:rPr>
        <w:t>Формы предъявления и демонстрации образовательных результатов:</w:t>
      </w:r>
      <w:r>
        <w:rPr>
          <w:rFonts w:eastAsia="Times New Roman"/>
          <w:bCs/>
          <w:iCs/>
          <w:lang w:eastAsia="ru-RU"/>
        </w:rPr>
        <w:t xml:space="preserve"> </w:t>
      </w:r>
      <w:r>
        <w:rPr>
          <w:rFonts w:eastAsia="Times New Roman"/>
          <w:bCs/>
          <w:lang w:eastAsia="ru-RU"/>
        </w:rPr>
        <w:t xml:space="preserve">выставка, готовое изделие, демонстрация моделей, защита творческих работ, конкурс, научно-практическая конференция, открытое занятие. </w:t>
      </w:r>
    </w:p>
    <w:p w:rsidR="004F4810" w:rsidRDefault="004F4810">
      <w:pPr>
        <w:autoSpaceDE w:val="0"/>
        <w:autoSpaceDN w:val="0"/>
        <w:adjustRightInd w:val="0"/>
        <w:ind w:firstLine="709"/>
        <w:jc w:val="both"/>
      </w:pPr>
    </w:p>
    <w:p w:rsidR="004F4810" w:rsidRDefault="0043144E">
      <w:pPr>
        <w:pStyle w:val="af1"/>
        <w:numPr>
          <w:ilvl w:val="1"/>
          <w:numId w:val="8"/>
        </w:numPr>
        <w:spacing w:line="240" w:lineRule="auto"/>
        <w:jc w:val="both"/>
        <w:rPr>
          <w:rFonts w:asciiTheme="minorHAnsi" w:hAnsiTheme="minorHAnsi" w:cstheme="minorHAnsi"/>
          <w:b/>
          <w:bCs/>
          <w:color w:val="000000"/>
          <w:sz w:val="28"/>
          <w:szCs w:val="28"/>
        </w:rPr>
      </w:pPr>
      <w:r>
        <w:rPr>
          <w:rFonts w:asciiTheme="minorHAnsi" w:hAnsiTheme="minorHAnsi" w:cstheme="minorHAnsi"/>
          <w:b/>
          <w:bCs/>
          <w:sz w:val="28"/>
          <w:szCs w:val="28"/>
        </w:rPr>
        <w:t xml:space="preserve"> Список л</w:t>
      </w:r>
      <w:r>
        <w:rPr>
          <w:rFonts w:asciiTheme="minorHAnsi" w:hAnsiTheme="minorHAnsi" w:cstheme="minorHAnsi"/>
          <w:b/>
          <w:bCs/>
          <w:color w:val="000000"/>
          <w:sz w:val="28"/>
          <w:szCs w:val="28"/>
        </w:rPr>
        <w:t>итературы.</w:t>
      </w:r>
    </w:p>
    <w:p w:rsidR="004F4810" w:rsidRDefault="0043144E">
      <w:pPr>
        <w:pStyle w:val="af1"/>
        <w:spacing w:line="240" w:lineRule="auto"/>
        <w:ind w:left="1084"/>
        <w:jc w:val="both"/>
        <w:rPr>
          <w:rFonts w:asciiTheme="minorHAnsi" w:hAnsiTheme="minorHAnsi" w:cstheme="minorHAnsi"/>
          <w:b/>
          <w:bCs/>
          <w:color w:val="000000"/>
          <w:sz w:val="28"/>
          <w:szCs w:val="28"/>
        </w:rPr>
      </w:pPr>
      <w:r>
        <w:rPr>
          <w:rFonts w:asciiTheme="minorHAnsi" w:hAnsiTheme="minorHAnsi" w:cstheme="minorHAnsi"/>
          <w:b/>
          <w:bCs/>
          <w:sz w:val="28"/>
          <w:szCs w:val="28"/>
        </w:rPr>
        <w:t>Список л</w:t>
      </w:r>
      <w:r>
        <w:rPr>
          <w:rFonts w:asciiTheme="minorHAnsi" w:hAnsiTheme="minorHAnsi" w:cstheme="minorHAnsi"/>
          <w:b/>
          <w:bCs/>
          <w:color w:val="000000"/>
          <w:sz w:val="28"/>
          <w:szCs w:val="28"/>
        </w:rPr>
        <w:t>итературы для педагога</w:t>
      </w:r>
    </w:p>
    <w:p w:rsidR="004F4810" w:rsidRDefault="0043144E">
      <w:pPr>
        <w:shd w:val="clear" w:color="auto" w:fill="FFFFFF"/>
        <w:spacing w:line="240" w:lineRule="auto"/>
        <w:rPr>
          <w:rFonts w:ascii="Arial" w:eastAsia="Times New Roman" w:hAnsi="Arial" w:cs="Arial"/>
          <w:color w:val="000000"/>
          <w:lang w:eastAsia="ru-RU"/>
        </w:rPr>
      </w:pPr>
      <w:r>
        <w:rPr>
          <w:rFonts w:eastAsia="Times New Roman"/>
          <w:color w:val="000000"/>
          <w:lang w:eastAsia="ru-RU"/>
        </w:rPr>
        <w:t>1.Ликсо Н.Л. Бисер. Уроки, приёмы и схемы, а также полезные советы и поэтапные цветные иллюстрации – г. Минск: ООО «Харвест», 2006 г.  </w:t>
      </w:r>
    </w:p>
    <w:p w:rsidR="004F4810" w:rsidRDefault="0043144E">
      <w:pPr>
        <w:shd w:val="clear" w:color="auto" w:fill="FFFFFF"/>
        <w:spacing w:line="240" w:lineRule="auto"/>
        <w:rPr>
          <w:rFonts w:ascii="Arial" w:eastAsia="Times New Roman" w:hAnsi="Arial" w:cs="Arial"/>
          <w:color w:val="000000"/>
          <w:lang w:eastAsia="ru-RU"/>
        </w:rPr>
      </w:pPr>
      <w:r>
        <w:rPr>
          <w:rFonts w:eastAsia="Times New Roman"/>
          <w:color w:val="000000"/>
          <w:lang w:eastAsia="ru-RU"/>
        </w:rPr>
        <w:t>2. Бондарева Н.И. Цветы из бисера. Ростов-на-Дону: «Феникс», 2004</w:t>
      </w:r>
    </w:p>
    <w:p w:rsidR="004F4810" w:rsidRDefault="0043144E">
      <w:pPr>
        <w:shd w:val="clear" w:color="auto" w:fill="FFFFFF"/>
        <w:spacing w:line="240" w:lineRule="auto"/>
        <w:rPr>
          <w:rFonts w:ascii="Arial" w:eastAsia="Times New Roman" w:hAnsi="Arial" w:cs="Arial"/>
          <w:color w:val="000000"/>
          <w:lang w:eastAsia="ru-RU"/>
        </w:rPr>
      </w:pPr>
      <w:r>
        <w:rPr>
          <w:rFonts w:eastAsia="Times New Roman"/>
          <w:color w:val="000000"/>
          <w:lang w:eastAsia="ru-RU"/>
        </w:rPr>
        <w:t>3. Гусева Н.А. 365 фенечек из бисера. – М.: Рольф, 2000</w:t>
      </w:r>
    </w:p>
    <w:p w:rsidR="004F4810" w:rsidRDefault="0043144E">
      <w:pPr>
        <w:shd w:val="clear" w:color="auto" w:fill="FFFFFF"/>
        <w:spacing w:line="240" w:lineRule="auto"/>
        <w:rPr>
          <w:rFonts w:ascii="Arial" w:eastAsia="Times New Roman" w:hAnsi="Arial" w:cs="Arial"/>
          <w:color w:val="000000"/>
          <w:lang w:eastAsia="ru-RU"/>
        </w:rPr>
      </w:pPr>
      <w:r>
        <w:rPr>
          <w:rFonts w:eastAsia="Times New Roman"/>
          <w:color w:val="000000"/>
          <w:lang w:eastAsia="ru-RU"/>
        </w:rPr>
        <w:t>4. Исакова Э.Ю., Стародуб К.И., Ткаченко Т.Б. Сказочный мир бисера. Плетение на леске. Книга 1.- Ростов-на-Дону: «Феникс», 2004</w:t>
      </w:r>
    </w:p>
    <w:p w:rsidR="004F4810" w:rsidRDefault="004F4810">
      <w:pPr>
        <w:pStyle w:val="richfactdown-paragraph"/>
        <w:shd w:val="clear" w:color="auto" w:fill="FFFFFF"/>
        <w:spacing w:before="0" w:beforeAutospacing="0" w:after="0" w:afterAutospacing="0"/>
        <w:ind w:left="720"/>
        <w:rPr>
          <w:color w:val="333333"/>
          <w:sz w:val="28"/>
          <w:szCs w:val="28"/>
        </w:rPr>
      </w:pPr>
    </w:p>
    <w:p w:rsidR="004F4810" w:rsidRDefault="004F4810">
      <w:pPr>
        <w:widowControl w:val="0"/>
        <w:spacing w:after="240"/>
        <w:ind w:right="5"/>
        <w:sectPr w:rsidR="004F4810">
          <w:footerReference w:type="default" r:id="rId11"/>
          <w:pgSz w:w="11906" w:h="16838"/>
          <w:pgMar w:top="1134" w:right="851" w:bottom="1134" w:left="851" w:header="709" w:footer="709" w:gutter="0"/>
          <w:cols w:space="708"/>
          <w:docGrid w:linePitch="381"/>
        </w:sectPr>
      </w:pPr>
    </w:p>
    <w:p w:rsidR="004F4810" w:rsidRDefault="0043144E">
      <w:pPr>
        <w:ind w:firstLine="709"/>
        <w:jc w:val="right"/>
        <w:rPr>
          <w:b/>
          <w:bCs/>
          <w:i/>
        </w:rPr>
      </w:pPr>
      <w:r>
        <w:rPr>
          <w:b/>
          <w:bCs/>
          <w:i/>
        </w:rPr>
        <w:lastRenderedPageBreak/>
        <w:t>Приложение 1</w:t>
      </w:r>
    </w:p>
    <w:p w:rsidR="004F4810" w:rsidRDefault="004F4810">
      <w:pPr>
        <w:widowControl w:val="0"/>
        <w:spacing w:after="240"/>
        <w:ind w:right="5"/>
      </w:pPr>
    </w:p>
    <w:p w:rsidR="004F4810" w:rsidRDefault="004F4810">
      <w:pPr>
        <w:pStyle w:val="11"/>
        <w:spacing w:line="276" w:lineRule="auto"/>
        <w:ind w:left="1429" w:firstLine="0"/>
        <w:jc w:val="right"/>
        <w:rPr>
          <w:sz w:val="28"/>
          <w:szCs w:val="28"/>
        </w:rPr>
      </w:pPr>
    </w:p>
    <w:p w:rsidR="004F4810" w:rsidRDefault="0043144E">
      <w:pPr>
        <w:pStyle w:val="11"/>
        <w:spacing w:line="276" w:lineRule="auto"/>
        <w:ind w:left="1429" w:firstLine="0"/>
        <w:jc w:val="center"/>
        <w:rPr>
          <w:sz w:val="28"/>
          <w:szCs w:val="28"/>
        </w:rPr>
      </w:pPr>
      <w:r>
        <w:rPr>
          <w:sz w:val="28"/>
          <w:szCs w:val="28"/>
        </w:rPr>
        <w:t>Календарный учебный график</w:t>
      </w:r>
    </w:p>
    <w:p w:rsidR="004F4810" w:rsidRDefault="004F4810">
      <w:pPr>
        <w:pStyle w:val="11"/>
        <w:spacing w:after="340" w:line="276" w:lineRule="auto"/>
        <w:ind w:left="426" w:firstLine="0"/>
        <w:rPr>
          <w:sz w:val="24"/>
          <w:szCs w:val="24"/>
        </w:rPr>
      </w:pPr>
    </w:p>
    <w:tbl>
      <w:tblPr>
        <w:tblW w:w="1584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1"/>
        <w:gridCol w:w="275"/>
        <w:gridCol w:w="283"/>
        <w:gridCol w:w="284"/>
        <w:gridCol w:w="283"/>
        <w:gridCol w:w="284"/>
        <w:gridCol w:w="283"/>
        <w:gridCol w:w="284"/>
        <w:gridCol w:w="283"/>
        <w:gridCol w:w="284"/>
        <w:gridCol w:w="283"/>
        <w:gridCol w:w="284"/>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tblGrid>
      <w:tr w:rsidR="004F4810">
        <w:trPr>
          <w:trHeight w:val="376"/>
        </w:trPr>
        <w:tc>
          <w:tcPr>
            <w:tcW w:w="1251" w:type="dxa"/>
            <w:vAlign w:val="center"/>
          </w:tcPr>
          <w:p w:rsidR="004F4810" w:rsidRDefault="0043144E">
            <w:pPr>
              <w:ind w:left="40" w:hanging="40"/>
              <w:jc w:val="center"/>
              <w:rPr>
                <w:sz w:val="20"/>
                <w:szCs w:val="20"/>
              </w:rPr>
            </w:pPr>
            <w:r>
              <w:rPr>
                <w:sz w:val="20"/>
                <w:szCs w:val="20"/>
              </w:rPr>
              <w:t>Месяц</w:t>
            </w:r>
          </w:p>
        </w:tc>
        <w:tc>
          <w:tcPr>
            <w:tcW w:w="1125" w:type="dxa"/>
            <w:gridSpan w:val="4"/>
            <w:vAlign w:val="center"/>
          </w:tcPr>
          <w:p w:rsidR="004F4810" w:rsidRDefault="0043144E">
            <w:pPr>
              <w:ind w:left="40" w:hanging="40"/>
              <w:jc w:val="center"/>
              <w:rPr>
                <w:sz w:val="20"/>
                <w:szCs w:val="20"/>
              </w:rPr>
            </w:pPr>
            <w:r>
              <w:rPr>
                <w:sz w:val="20"/>
                <w:szCs w:val="20"/>
              </w:rPr>
              <w:t>сентябрь</w:t>
            </w:r>
          </w:p>
        </w:tc>
        <w:tc>
          <w:tcPr>
            <w:tcW w:w="1134" w:type="dxa"/>
            <w:gridSpan w:val="4"/>
            <w:vAlign w:val="center"/>
          </w:tcPr>
          <w:p w:rsidR="004F4810" w:rsidRDefault="0043144E">
            <w:pPr>
              <w:ind w:left="40" w:hanging="40"/>
              <w:jc w:val="center"/>
              <w:rPr>
                <w:sz w:val="20"/>
                <w:szCs w:val="20"/>
              </w:rPr>
            </w:pPr>
            <w:r>
              <w:rPr>
                <w:sz w:val="20"/>
                <w:szCs w:val="20"/>
              </w:rPr>
              <w:t>октябрь</w:t>
            </w:r>
          </w:p>
        </w:tc>
        <w:tc>
          <w:tcPr>
            <w:tcW w:w="1701" w:type="dxa"/>
            <w:gridSpan w:val="5"/>
            <w:vAlign w:val="center"/>
          </w:tcPr>
          <w:p w:rsidR="004F4810" w:rsidRDefault="0043144E">
            <w:pPr>
              <w:jc w:val="center"/>
              <w:rPr>
                <w:sz w:val="20"/>
                <w:szCs w:val="20"/>
              </w:rPr>
            </w:pPr>
            <w:r>
              <w:rPr>
                <w:sz w:val="20"/>
                <w:szCs w:val="20"/>
              </w:rPr>
              <w:t>ноябрь</w:t>
            </w:r>
          </w:p>
        </w:tc>
        <w:tc>
          <w:tcPr>
            <w:tcW w:w="1701" w:type="dxa"/>
            <w:gridSpan w:val="4"/>
            <w:vAlign w:val="center"/>
          </w:tcPr>
          <w:p w:rsidR="004F4810" w:rsidRDefault="0043144E">
            <w:pPr>
              <w:jc w:val="center"/>
              <w:rPr>
                <w:sz w:val="20"/>
                <w:szCs w:val="20"/>
              </w:rPr>
            </w:pPr>
            <w:r>
              <w:rPr>
                <w:sz w:val="20"/>
                <w:szCs w:val="20"/>
              </w:rPr>
              <w:t>Декабрь</w:t>
            </w:r>
          </w:p>
        </w:tc>
        <w:tc>
          <w:tcPr>
            <w:tcW w:w="1701" w:type="dxa"/>
            <w:gridSpan w:val="4"/>
            <w:vAlign w:val="center"/>
          </w:tcPr>
          <w:p w:rsidR="004F4810" w:rsidRDefault="0043144E">
            <w:pPr>
              <w:ind w:left="40" w:hanging="40"/>
              <w:jc w:val="center"/>
              <w:rPr>
                <w:sz w:val="20"/>
                <w:szCs w:val="20"/>
              </w:rPr>
            </w:pPr>
            <w:r>
              <w:rPr>
                <w:sz w:val="20"/>
                <w:szCs w:val="20"/>
              </w:rPr>
              <w:t>январь</w:t>
            </w:r>
          </w:p>
        </w:tc>
        <w:tc>
          <w:tcPr>
            <w:tcW w:w="1701" w:type="dxa"/>
            <w:gridSpan w:val="4"/>
            <w:vAlign w:val="center"/>
          </w:tcPr>
          <w:p w:rsidR="004F4810" w:rsidRDefault="0043144E">
            <w:pPr>
              <w:ind w:left="40" w:hanging="40"/>
              <w:jc w:val="center"/>
              <w:rPr>
                <w:sz w:val="20"/>
                <w:szCs w:val="20"/>
              </w:rPr>
            </w:pPr>
            <w:r>
              <w:rPr>
                <w:sz w:val="20"/>
                <w:szCs w:val="20"/>
              </w:rPr>
              <w:t>февраль</w:t>
            </w:r>
          </w:p>
        </w:tc>
        <w:tc>
          <w:tcPr>
            <w:tcW w:w="1701" w:type="dxa"/>
            <w:gridSpan w:val="4"/>
            <w:vAlign w:val="center"/>
          </w:tcPr>
          <w:p w:rsidR="004F4810" w:rsidRDefault="0043144E">
            <w:pPr>
              <w:ind w:left="40" w:hanging="40"/>
              <w:jc w:val="center"/>
              <w:rPr>
                <w:sz w:val="20"/>
                <w:szCs w:val="20"/>
              </w:rPr>
            </w:pPr>
            <w:r>
              <w:rPr>
                <w:sz w:val="20"/>
                <w:szCs w:val="20"/>
              </w:rPr>
              <w:t>март</w:t>
            </w:r>
          </w:p>
        </w:tc>
        <w:tc>
          <w:tcPr>
            <w:tcW w:w="2127" w:type="dxa"/>
            <w:gridSpan w:val="5"/>
            <w:vAlign w:val="center"/>
          </w:tcPr>
          <w:p w:rsidR="004F4810" w:rsidRDefault="0043144E">
            <w:pPr>
              <w:ind w:left="40" w:hanging="40"/>
              <w:jc w:val="center"/>
              <w:rPr>
                <w:sz w:val="20"/>
                <w:szCs w:val="20"/>
              </w:rPr>
            </w:pPr>
            <w:r>
              <w:rPr>
                <w:sz w:val="20"/>
                <w:szCs w:val="20"/>
              </w:rPr>
              <w:t>Апрель</w:t>
            </w:r>
          </w:p>
        </w:tc>
        <w:tc>
          <w:tcPr>
            <w:tcW w:w="1701" w:type="dxa"/>
            <w:gridSpan w:val="4"/>
            <w:vAlign w:val="center"/>
          </w:tcPr>
          <w:p w:rsidR="004F4810" w:rsidRDefault="0043144E">
            <w:pPr>
              <w:ind w:left="40" w:hanging="40"/>
              <w:jc w:val="center"/>
              <w:rPr>
                <w:sz w:val="20"/>
                <w:szCs w:val="20"/>
              </w:rPr>
            </w:pPr>
            <w:r>
              <w:rPr>
                <w:sz w:val="20"/>
                <w:szCs w:val="20"/>
              </w:rPr>
              <w:t>май</w:t>
            </w:r>
          </w:p>
        </w:tc>
      </w:tr>
      <w:tr w:rsidR="004F4810">
        <w:trPr>
          <w:trHeight w:val="705"/>
        </w:trPr>
        <w:tc>
          <w:tcPr>
            <w:tcW w:w="1251" w:type="dxa"/>
            <w:vAlign w:val="center"/>
          </w:tcPr>
          <w:p w:rsidR="004F4810" w:rsidRDefault="0043144E">
            <w:pPr>
              <w:ind w:left="40" w:hanging="40"/>
              <w:jc w:val="center"/>
              <w:rPr>
                <w:sz w:val="20"/>
                <w:szCs w:val="20"/>
              </w:rPr>
            </w:pPr>
            <w:r>
              <w:rPr>
                <w:sz w:val="20"/>
                <w:szCs w:val="20"/>
              </w:rPr>
              <w:t>Недели обучения</w:t>
            </w:r>
          </w:p>
        </w:tc>
        <w:tc>
          <w:tcPr>
            <w:tcW w:w="275" w:type="dxa"/>
            <w:vAlign w:val="center"/>
          </w:tcPr>
          <w:p w:rsidR="004F4810" w:rsidRDefault="004F4810">
            <w:pPr>
              <w:ind w:left="40" w:hanging="40"/>
              <w:jc w:val="center"/>
              <w:rPr>
                <w:sz w:val="20"/>
                <w:szCs w:val="20"/>
              </w:rPr>
            </w:pPr>
          </w:p>
        </w:tc>
        <w:tc>
          <w:tcPr>
            <w:tcW w:w="283" w:type="dxa"/>
            <w:vAlign w:val="center"/>
          </w:tcPr>
          <w:p w:rsidR="004F4810" w:rsidRDefault="004F4810">
            <w:pPr>
              <w:ind w:left="40" w:hanging="40"/>
              <w:jc w:val="center"/>
              <w:rPr>
                <w:sz w:val="20"/>
                <w:szCs w:val="20"/>
              </w:rPr>
            </w:pPr>
          </w:p>
        </w:tc>
        <w:tc>
          <w:tcPr>
            <w:tcW w:w="284" w:type="dxa"/>
            <w:vAlign w:val="center"/>
          </w:tcPr>
          <w:p w:rsidR="004F4810" w:rsidRDefault="0043144E">
            <w:pPr>
              <w:ind w:left="40" w:hanging="40"/>
              <w:jc w:val="center"/>
              <w:rPr>
                <w:sz w:val="20"/>
                <w:szCs w:val="20"/>
              </w:rPr>
            </w:pPr>
            <w:r>
              <w:rPr>
                <w:sz w:val="20"/>
                <w:szCs w:val="20"/>
              </w:rPr>
              <w:t>1</w:t>
            </w:r>
          </w:p>
        </w:tc>
        <w:tc>
          <w:tcPr>
            <w:tcW w:w="283" w:type="dxa"/>
            <w:vAlign w:val="center"/>
          </w:tcPr>
          <w:p w:rsidR="004F4810" w:rsidRDefault="0043144E">
            <w:pPr>
              <w:ind w:left="40" w:hanging="40"/>
              <w:jc w:val="center"/>
              <w:rPr>
                <w:sz w:val="20"/>
                <w:szCs w:val="20"/>
              </w:rPr>
            </w:pPr>
            <w:r>
              <w:rPr>
                <w:sz w:val="20"/>
                <w:szCs w:val="20"/>
              </w:rPr>
              <w:t>2</w:t>
            </w:r>
          </w:p>
        </w:tc>
        <w:tc>
          <w:tcPr>
            <w:tcW w:w="284" w:type="dxa"/>
            <w:vAlign w:val="center"/>
          </w:tcPr>
          <w:p w:rsidR="004F4810" w:rsidRDefault="0043144E">
            <w:pPr>
              <w:ind w:left="40" w:hanging="40"/>
              <w:jc w:val="center"/>
              <w:rPr>
                <w:sz w:val="20"/>
                <w:szCs w:val="20"/>
              </w:rPr>
            </w:pPr>
            <w:r>
              <w:rPr>
                <w:sz w:val="20"/>
                <w:szCs w:val="20"/>
              </w:rPr>
              <w:t>3</w:t>
            </w:r>
          </w:p>
        </w:tc>
        <w:tc>
          <w:tcPr>
            <w:tcW w:w="283" w:type="dxa"/>
            <w:vAlign w:val="center"/>
          </w:tcPr>
          <w:p w:rsidR="004F4810" w:rsidRDefault="0043144E">
            <w:pPr>
              <w:ind w:left="40" w:hanging="40"/>
              <w:jc w:val="center"/>
              <w:rPr>
                <w:sz w:val="20"/>
                <w:szCs w:val="20"/>
              </w:rPr>
            </w:pPr>
            <w:r>
              <w:rPr>
                <w:sz w:val="20"/>
                <w:szCs w:val="20"/>
              </w:rPr>
              <w:t>4</w:t>
            </w:r>
          </w:p>
        </w:tc>
        <w:tc>
          <w:tcPr>
            <w:tcW w:w="284" w:type="dxa"/>
            <w:vAlign w:val="center"/>
          </w:tcPr>
          <w:p w:rsidR="004F4810" w:rsidRDefault="0043144E">
            <w:pPr>
              <w:ind w:left="40" w:hanging="40"/>
              <w:jc w:val="center"/>
              <w:rPr>
                <w:sz w:val="20"/>
                <w:szCs w:val="20"/>
              </w:rPr>
            </w:pPr>
            <w:r>
              <w:rPr>
                <w:sz w:val="20"/>
                <w:szCs w:val="20"/>
              </w:rPr>
              <w:t>5</w:t>
            </w:r>
          </w:p>
        </w:tc>
        <w:tc>
          <w:tcPr>
            <w:tcW w:w="283" w:type="dxa"/>
            <w:vAlign w:val="center"/>
          </w:tcPr>
          <w:p w:rsidR="004F4810" w:rsidRDefault="0043144E">
            <w:pPr>
              <w:ind w:left="40" w:hanging="40"/>
              <w:jc w:val="center"/>
              <w:rPr>
                <w:sz w:val="20"/>
                <w:szCs w:val="20"/>
              </w:rPr>
            </w:pPr>
            <w:r>
              <w:rPr>
                <w:sz w:val="20"/>
                <w:szCs w:val="20"/>
              </w:rPr>
              <w:t>6</w:t>
            </w:r>
          </w:p>
        </w:tc>
        <w:tc>
          <w:tcPr>
            <w:tcW w:w="284" w:type="dxa"/>
            <w:vAlign w:val="center"/>
          </w:tcPr>
          <w:p w:rsidR="004F4810" w:rsidRDefault="0043144E">
            <w:pPr>
              <w:ind w:left="40" w:hanging="40"/>
              <w:jc w:val="center"/>
              <w:rPr>
                <w:sz w:val="20"/>
                <w:szCs w:val="20"/>
              </w:rPr>
            </w:pPr>
            <w:r>
              <w:rPr>
                <w:sz w:val="20"/>
                <w:szCs w:val="20"/>
              </w:rPr>
              <w:t>7</w:t>
            </w:r>
          </w:p>
        </w:tc>
        <w:tc>
          <w:tcPr>
            <w:tcW w:w="283" w:type="dxa"/>
            <w:vAlign w:val="center"/>
          </w:tcPr>
          <w:p w:rsidR="004F4810" w:rsidRDefault="0043144E">
            <w:pPr>
              <w:ind w:left="40" w:hanging="40"/>
              <w:jc w:val="center"/>
              <w:rPr>
                <w:sz w:val="20"/>
                <w:szCs w:val="20"/>
              </w:rPr>
            </w:pPr>
            <w:r>
              <w:rPr>
                <w:sz w:val="20"/>
                <w:szCs w:val="20"/>
              </w:rPr>
              <w:t>8</w:t>
            </w:r>
          </w:p>
        </w:tc>
        <w:tc>
          <w:tcPr>
            <w:tcW w:w="284" w:type="dxa"/>
            <w:vAlign w:val="center"/>
          </w:tcPr>
          <w:p w:rsidR="004F4810" w:rsidRDefault="0043144E">
            <w:pPr>
              <w:ind w:left="40" w:hanging="40"/>
              <w:jc w:val="center"/>
              <w:rPr>
                <w:sz w:val="20"/>
                <w:szCs w:val="20"/>
              </w:rPr>
            </w:pPr>
            <w:r>
              <w:rPr>
                <w:sz w:val="20"/>
                <w:szCs w:val="20"/>
              </w:rPr>
              <w:t>9</w:t>
            </w:r>
          </w:p>
        </w:tc>
        <w:tc>
          <w:tcPr>
            <w:tcW w:w="425" w:type="dxa"/>
            <w:vAlign w:val="center"/>
          </w:tcPr>
          <w:p w:rsidR="004F4810" w:rsidRDefault="0043144E">
            <w:pPr>
              <w:ind w:left="40" w:hanging="40"/>
              <w:jc w:val="center"/>
              <w:rPr>
                <w:sz w:val="20"/>
                <w:szCs w:val="20"/>
              </w:rPr>
            </w:pPr>
            <w:r>
              <w:rPr>
                <w:sz w:val="20"/>
                <w:szCs w:val="20"/>
              </w:rPr>
              <w:t>10</w:t>
            </w:r>
          </w:p>
        </w:tc>
        <w:tc>
          <w:tcPr>
            <w:tcW w:w="425" w:type="dxa"/>
            <w:vAlign w:val="center"/>
          </w:tcPr>
          <w:p w:rsidR="004F4810" w:rsidRDefault="0043144E">
            <w:pPr>
              <w:jc w:val="center"/>
              <w:rPr>
                <w:sz w:val="20"/>
                <w:szCs w:val="20"/>
              </w:rPr>
            </w:pPr>
            <w:r>
              <w:rPr>
                <w:sz w:val="20"/>
                <w:szCs w:val="20"/>
              </w:rPr>
              <w:t>11</w:t>
            </w:r>
          </w:p>
        </w:tc>
        <w:tc>
          <w:tcPr>
            <w:tcW w:w="426" w:type="dxa"/>
            <w:vAlign w:val="center"/>
          </w:tcPr>
          <w:p w:rsidR="004F4810" w:rsidRDefault="0043144E">
            <w:pPr>
              <w:ind w:left="40" w:hanging="40"/>
              <w:jc w:val="center"/>
              <w:rPr>
                <w:sz w:val="20"/>
                <w:szCs w:val="20"/>
              </w:rPr>
            </w:pPr>
            <w:r>
              <w:rPr>
                <w:sz w:val="20"/>
                <w:szCs w:val="20"/>
              </w:rPr>
              <w:t>12</w:t>
            </w:r>
          </w:p>
        </w:tc>
        <w:tc>
          <w:tcPr>
            <w:tcW w:w="425" w:type="dxa"/>
            <w:vAlign w:val="center"/>
          </w:tcPr>
          <w:p w:rsidR="004F4810" w:rsidRDefault="0043144E">
            <w:pPr>
              <w:ind w:left="40" w:hanging="40"/>
              <w:jc w:val="center"/>
              <w:rPr>
                <w:sz w:val="20"/>
                <w:szCs w:val="20"/>
              </w:rPr>
            </w:pPr>
            <w:r>
              <w:rPr>
                <w:sz w:val="20"/>
                <w:szCs w:val="20"/>
              </w:rPr>
              <w:t>13</w:t>
            </w:r>
          </w:p>
        </w:tc>
        <w:tc>
          <w:tcPr>
            <w:tcW w:w="425" w:type="dxa"/>
            <w:vAlign w:val="center"/>
          </w:tcPr>
          <w:p w:rsidR="004F4810" w:rsidRDefault="0043144E">
            <w:pPr>
              <w:ind w:left="40" w:hanging="40"/>
              <w:jc w:val="center"/>
              <w:rPr>
                <w:sz w:val="20"/>
                <w:szCs w:val="20"/>
              </w:rPr>
            </w:pPr>
            <w:r>
              <w:rPr>
                <w:sz w:val="20"/>
                <w:szCs w:val="20"/>
              </w:rPr>
              <w:t>14</w:t>
            </w:r>
          </w:p>
        </w:tc>
        <w:tc>
          <w:tcPr>
            <w:tcW w:w="425" w:type="dxa"/>
            <w:vAlign w:val="center"/>
          </w:tcPr>
          <w:p w:rsidR="004F4810" w:rsidRDefault="0043144E">
            <w:pPr>
              <w:ind w:left="40" w:hanging="40"/>
              <w:jc w:val="center"/>
              <w:rPr>
                <w:sz w:val="20"/>
                <w:szCs w:val="20"/>
              </w:rPr>
            </w:pPr>
            <w:r>
              <w:rPr>
                <w:sz w:val="20"/>
                <w:szCs w:val="20"/>
              </w:rPr>
              <w:t>15</w:t>
            </w:r>
          </w:p>
        </w:tc>
        <w:tc>
          <w:tcPr>
            <w:tcW w:w="426" w:type="dxa"/>
            <w:vAlign w:val="center"/>
          </w:tcPr>
          <w:p w:rsidR="004F4810" w:rsidRDefault="0043144E">
            <w:pPr>
              <w:ind w:left="40" w:hanging="40"/>
              <w:jc w:val="center"/>
              <w:rPr>
                <w:sz w:val="20"/>
                <w:szCs w:val="20"/>
              </w:rPr>
            </w:pPr>
            <w:r>
              <w:rPr>
                <w:sz w:val="20"/>
                <w:szCs w:val="20"/>
              </w:rPr>
              <w:t>16</w:t>
            </w:r>
          </w:p>
        </w:tc>
        <w:tc>
          <w:tcPr>
            <w:tcW w:w="425" w:type="dxa"/>
            <w:vAlign w:val="center"/>
          </w:tcPr>
          <w:p w:rsidR="004F4810" w:rsidRDefault="0043144E">
            <w:pPr>
              <w:ind w:left="40" w:hanging="40"/>
              <w:jc w:val="center"/>
              <w:rPr>
                <w:sz w:val="20"/>
                <w:szCs w:val="20"/>
              </w:rPr>
            </w:pPr>
            <w:r>
              <w:rPr>
                <w:sz w:val="20"/>
                <w:szCs w:val="20"/>
              </w:rPr>
              <w:t>17</w:t>
            </w:r>
          </w:p>
        </w:tc>
        <w:tc>
          <w:tcPr>
            <w:tcW w:w="425" w:type="dxa"/>
            <w:vAlign w:val="center"/>
          </w:tcPr>
          <w:p w:rsidR="004F4810" w:rsidRDefault="0043144E">
            <w:pPr>
              <w:ind w:left="40" w:hanging="40"/>
              <w:jc w:val="center"/>
              <w:rPr>
                <w:sz w:val="20"/>
                <w:szCs w:val="20"/>
              </w:rPr>
            </w:pPr>
            <w:r>
              <w:rPr>
                <w:sz w:val="20"/>
                <w:szCs w:val="20"/>
              </w:rPr>
              <w:t>18</w:t>
            </w:r>
          </w:p>
        </w:tc>
        <w:tc>
          <w:tcPr>
            <w:tcW w:w="425" w:type="dxa"/>
            <w:vAlign w:val="center"/>
          </w:tcPr>
          <w:p w:rsidR="004F4810" w:rsidRDefault="0043144E">
            <w:pPr>
              <w:ind w:left="40" w:hanging="40"/>
              <w:jc w:val="center"/>
              <w:rPr>
                <w:sz w:val="20"/>
                <w:szCs w:val="20"/>
              </w:rPr>
            </w:pPr>
            <w:r>
              <w:rPr>
                <w:sz w:val="20"/>
                <w:szCs w:val="20"/>
              </w:rPr>
              <w:t>19</w:t>
            </w:r>
          </w:p>
        </w:tc>
        <w:tc>
          <w:tcPr>
            <w:tcW w:w="426" w:type="dxa"/>
            <w:vAlign w:val="center"/>
          </w:tcPr>
          <w:p w:rsidR="004F4810" w:rsidRDefault="0043144E">
            <w:pPr>
              <w:ind w:left="40" w:hanging="40"/>
              <w:jc w:val="center"/>
              <w:rPr>
                <w:sz w:val="20"/>
                <w:szCs w:val="20"/>
              </w:rPr>
            </w:pPr>
            <w:r>
              <w:rPr>
                <w:sz w:val="20"/>
                <w:szCs w:val="20"/>
              </w:rPr>
              <w:t>20</w:t>
            </w:r>
          </w:p>
        </w:tc>
        <w:tc>
          <w:tcPr>
            <w:tcW w:w="425" w:type="dxa"/>
            <w:vAlign w:val="center"/>
          </w:tcPr>
          <w:p w:rsidR="004F4810" w:rsidRDefault="0043144E">
            <w:pPr>
              <w:ind w:left="40" w:hanging="40"/>
              <w:jc w:val="center"/>
              <w:rPr>
                <w:sz w:val="20"/>
                <w:szCs w:val="20"/>
              </w:rPr>
            </w:pPr>
            <w:r>
              <w:rPr>
                <w:sz w:val="20"/>
                <w:szCs w:val="20"/>
              </w:rPr>
              <w:t>21</w:t>
            </w:r>
          </w:p>
        </w:tc>
        <w:tc>
          <w:tcPr>
            <w:tcW w:w="425" w:type="dxa"/>
            <w:vAlign w:val="center"/>
          </w:tcPr>
          <w:p w:rsidR="004F4810" w:rsidRDefault="0043144E">
            <w:pPr>
              <w:ind w:left="40" w:hanging="40"/>
              <w:jc w:val="center"/>
              <w:rPr>
                <w:sz w:val="20"/>
                <w:szCs w:val="20"/>
              </w:rPr>
            </w:pPr>
            <w:r>
              <w:rPr>
                <w:sz w:val="20"/>
                <w:szCs w:val="20"/>
              </w:rPr>
              <w:t>22</w:t>
            </w:r>
          </w:p>
        </w:tc>
        <w:tc>
          <w:tcPr>
            <w:tcW w:w="425" w:type="dxa"/>
            <w:vAlign w:val="center"/>
          </w:tcPr>
          <w:p w:rsidR="004F4810" w:rsidRDefault="0043144E">
            <w:pPr>
              <w:ind w:left="40" w:hanging="40"/>
              <w:jc w:val="center"/>
              <w:rPr>
                <w:sz w:val="20"/>
                <w:szCs w:val="20"/>
              </w:rPr>
            </w:pPr>
            <w:r>
              <w:rPr>
                <w:sz w:val="20"/>
                <w:szCs w:val="20"/>
              </w:rPr>
              <w:t>23</w:t>
            </w:r>
          </w:p>
        </w:tc>
        <w:tc>
          <w:tcPr>
            <w:tcW w:w="426" w:type="dxa"/>
            <w:vAlign w:val="center"/>
          </w:tcPr>
          <w:p w:rsidR="004F4810" w:rsidRDefault="0043144E">
            <w:pPr>
              <w:ind w:left="40" w:hanging="40"/>
              <w:jc w:val="center"/>
              <w:rPr>
                <w:sz w:val="20"/>
                <w:szCs w:val="20"/>
              </w:rPr>
            </w:pPr>
            <w:r>
              <w:rPr>
                <w:sz w:val="20"/>
                <w:szCs w:val="20"/>
              </w:rPr>
              <w:t>24</w:t>
            </w:r>
          </w:p>
        </w:tc>
        <w:tc>
          <w:tcPr>
            <w:tcW w:w="425" w:type="dxa"/>
            <w:vAlign w:val="center"/>
          </w:tcPr>
          <w:p w:rsidR="004F4810" w:rsidRDefault="0043144E">
            <w:pPr>
              <w:ind w:left="40" w:hanging="40"/>
              <w:jc w:val="center"/>
              <w:rPr>
                <w:sz w:val="20"/>
                <w:szCs w:val="20"/>
              </w:rPr>
            </w:pPr>
            <w:r>
              <w:rPr>
                <w:sz w:val="20"/>
                <w:szCs w:val="20"/>
              </w:rPr>
              <w:t>25</w:t>
            </w:r>
          </w:p>
        </w:tc>
        <w:tc>
          <w:tcPr>
            <w:tcW w:w="425" w:type="dxa"/>
            <w:vAlign w:val="center"/>
          </w:tcPr>
          <w:p w:rsidR="004F4810" w:rsidRDefault="0043144E">
            <w:pPr>
              <w:ind w:left="40" w:hanging="40"/>
              <w:jc w:val="center"/>
              <w:rPr>
                <w:sz w:val="20"/>
                <w:szCs w:val="20"/>
              </w:rPr>
            </w:pPr>
            <w:r>
              <w:rPr>
                <w:sz w:val="20"/>
                <w:szCs w:val="20"/>
              </w:rPr>
              <w:t>26</w:t>
            </w:r>
          </w:p>
        </w:tc>
        <w:tc>
          <w:tcPr>
            <w:tcW w:w="425" w:type="dxa"/>
            <w:vAlign w:val="center"/>
          </w:tcPr>
          <w:p w:rsidR="004F4810" w:rsidRDefault="0043144E">
            <w:pPr>
              <w:ind w:left="40" w:hanging="40"/>
              <w:jc w:val="center"/>
              <w:rPr>
                <w:sz w:val="20"/>
                <w:szCs w:val="20"/>
              </w:rPr>
            </w:pPr>
            <w:r>
              <w:rPr>
                <w:sz w:val="20"/>
                <w:szCs w:val="20"/>
              </w:rPr>
              <w:t>27</w:t>
            </w:r>
          </w:p>
        </w:tc>
        <w:tc>
          <w:tcPr>
            <w:tcW w:w="426" w:type="dxa"/>
            <w:vAlign w:val="center"/>
          </w:tcPr>
          <w:p w:rsidR="004F4810" w:rsidRDefault="0043144E">
            <w:pPr>
              <w:ind w:left="40" w:hanging="40"/>
              <w:jc w:val="center"/>
              <w:rPr>
                <w:sz w:val="20"/>
                <w:szCs w:val="20"/>
              </w:rPr>
            </w:pPr>
            <w:r>
              <w:rPr>
                <w:sz w:val="20"/>
                <w:szCs w:val="20"/>
              </w:rPr>
              <w:t>28</w:t>
            </w:r>
          </w:p>
        </w:tc>
        <w:tc>
          <w:tcPr>
            <w:tcW w:w="425" w:type="dxa"/>
            <w:vAlign w:val="center"/>
          </w:tcPr>
          <w:p w:rsidR="004F4810" w:rsidRDefault="0043144E">
            <w:pPr>
              <w:ind w:left="40" w:hanging="40"/>
              <w:jc w:val="center"/>
              <w:rPr>
                <w:sz w:val="20"/>
                <w:szCs w:val="20"/>
              </w:rPr>
            </w:pPr>
            <w:r>
              <w:rPr>
                <w:sz w:val="20"/>
                <w:szCs w:val="20"/>
              </w:rPr>
              <w:t>29</w:t>
            </w:r>
          </w:p>
        </w:tc>
        <w:tc>
          <w:tcPr>
            <w:tcW w:w="425" w:type="dxa"/>
            <w:vAlign w:val="center"/>
          </w:tcPr>
          <w:p w:rsidR="004F4810" w:rsidRDefault="0043144E">
            <w:pPr>
              <w:ind w:left="40" w:hanging="40"/>
              <w:jc w:val="center"/>
              <w:rPr>
                <w:sz w:val="20"/>
                <w:szCs w:val="20"/>
              </w:rPr>
            </w:pPr>
            <w:r>
              <w:rPr>
                <w:sz w:val="20"/>
                <w:szCs w:val="20"/>
              </w:rPr>
              <w:t>30</w:t>
            </w:r>
          </w:p>
        </w:tc>
        <w:tc>
          <w:tcPr>
            <w:tcW w:w="425" w:type="dxa"/>
            <w:vAlign w:val="center"/>
          </w:tcPr>
          <w:p w:rsidR="004F4810" w:rsidRDefault="0043144E">
            <w:pPr>
              <w:ind w:left="40" w:hanging="40"/>
              <w:jc w:val="center"/>
              <w:rPr>
                <w:sz w:val="20"/>
                <w:szCs w:val="20"/>
              </w:rPr>
            </w:pPr>
            <w:r>
              <w:rPr>
                <w:sz w:val="20"/>
                <w:szCs w:val="20"/>
              </w:rPr>
              <w:t>31</w:t>
            </w:r>
          </w:p>
        </w:tc>
        <w:tc>
          <w:tcPr>
            <w:tcW w:w="426" w:type="dxa"/>
            <w:vAlign w:val="center"/>
          </w:tcPr>
          <w:p w:rsidR="004F4810" w:rsidRDefault="0043144E">
            <w:pPr>
              <w:ind w:left="40" w:hanging="40"/>
              <w:jc w:val="center"/>
              <w:rPr>
                <w:sz w:val="20"/>
                <w:szCs w:val="20"/>
              </w:rPr>
            </w:pPr>
            <w:r>
              <w:rPr>
                <w:sz w:val="20"/>
                <w:szCs w:val="20"/>
              </w:rPr>
              <w:t>32</w:t>
            </w:r>
          </w:p>
        </w:tc>
        <w:tc>
          <w:tcPr>
            <w:tcW w:w="425" w:type="dxa"/>
            <w:vAlign w:val="center"/>
          </w:tcPr>
          <w:p w:rsidR="004F4810" w:rsidRDefault="0043144E">
            <w:pPr>
              <w:ind w:left="40" w:hanging="40"/>
              <w:jc w:val="center"/>
              <w:rPr>
                <w:sz w:val="20"/>
                <w:szCs w:val="20"/>
              </w:rPr>
            </w:pPr>
            <w:r>
              <w:rPr>
                <w:sz w:val="20"/>
                <w:szCs w:val="20"/>
              </w:rPr>
              <w:t>33</w:t>
            </w:r>
          </w:p>
        </w:tc>
        <w:tc>
          <w:tcPr>
            <w:tcW w:w="425" w:type="dxa"/>
            <w:vAlign w:val="center"/>
          </w:tcPr>
          <w:p w:rsidR="004F4810" w:rsidRDefault="0043144E">
            <w:pPr>
              <w:ind w:left="40" w:hanging="40"/>
              <w:jc w:val="center"/>
              <w:rPr>
                <w:sz w:val="20"/>
                <w:szCs w:val="20"/>
              </w:rPr>
            </w:pPr>
            <w:r>
              <w:rPr>
                <w:sz w:val="20"/>
                <w:szCs w:val="20"/>
              </w:rPr>
              <w:t>34</w:t>
            </w:r>
          </w:p>
        </w:tc>
        <w:tc>
          <w:tcPr>
            <w:tcW w:w="425" w:type="dxa"/>
            <w:vAlign w:val="center"/>
          </w:tcPr>
          <w:p w:rsidR="004F4810" w:rsidRDefault="0043144E">
            <w:pPr>
              <w:ind w:left="40" w:hanging="40"/>
              <w:jc w:val="center"/>
              <w:rPr>
                <w:sz w:val="20"/>
                <w:szCs w:val="20"/>
              </w:rPr>
            </w:pPr>
            <w:r>
              <w:rPr>
                <w:sz w:val="20"/>
                <w:szCs w:val="20"/>
              </w:rPr>
              <w:t>35</w:t>
            </w:r>
          </w:p>
        </w:tc>
        <w:tc>
          <w:tcPr>
            <w:tcW w:w="426" w:type="dxa"/>
            <w:vAlign w:val="center"/>
          </w:tcPr>
          <w:p w:rsidR="004F4810" w:rsidRDefault="0043144E">
            <w:pPr>
              <w:ind w:left="40" w:hanging="40"/>
              <w:jc w:val="center"/>
              <w:rPr>
                <w:sz w:val="20"/>
                <w:szCs w:val="20"/>
              </w:rPr>
            </w:pPr>
            <w:r>
              <w:rPr>
                <w:sz w:val="20"/>
                <w:szCs w:val="20"/>
              </w:rPr>
              <w:t>36</w:t>
            </w:r>
          </w:p>
        </w:tc>
      </w:tr>
      <w:tr w:rsidR="004F4810">
        <w:trPr>
          <w:trHeight w:val="702"/>
        </w:trPr>
        <w:tc>
          <w:tcPr>
            <w:tcW w:w="1251" w:type="dxa"/>
            <w:vAlign w:val="center"/>
          </w:tcPr>
          <w:p w:rsidR="004F4810" w:rsidRDefault="0043144E">
            <w:pPr>
              <w:ind w:left="40" w:hanging="40"/>
              <w:jc w:val="center"/>
              <w:rPr>
                <w:sz w:val="20"/>
                <w:szCs w:val="20"/>
              </w:rPr>
            </w:pPr>
            <w:r>
              <w:rPr>
                <w:sz w:val="20"/>
                <w:szCs w:val="20"/>
              </w:rPr>
              <w:t>Кол-во часов</w:t>
            </w:r>
          </w:p>
        </w:tc>
        <w:tc>
          <w:tcPr>
            <w:tcW w:w="275" w:type="dxa"/>
            <w:vAlign w:val="center"/>
          </w:tcPr>
          <w:p w:rsidR="004F4810" w:rsidRDefault="004F4810">
            <w:pPr>
              <w:ind w:left="40" w:hanging="40"/>
              <w:jc w:val="center"/>
              <w:rPr>
                <w:color w:val="FF0000"/>
                <w:sz w:val="20"/>
                <w:szCs w:val="20"/>
              </w:rPr>
            </w:pPr>
          </w:p>
        </w:tc>
        <w:tc>
          <w:tcPr>
            <w:tcW w:w="283" w:type="dxa"/>
            <w:vAlign w:val="center"/>
          </w:tcPr>
          <w:p w:rsidR="004F4810" w:rsidRDefault="004F4810">
            <w:pPr>
              <w:ind w:left="40" w:hanging="40"/>
              <w:jc w:val="center"/>
              <w:rPr>
                <w:color w:val="FF0000"/>
                <w:sz w:val="20"/>
                <w:szCs w:val="20"/>
              </w:rPr>
            </w:pPr>
          </w:p>
        </w:tc>
        <w:tc>
          <w:tcPr>
            <w:tcW w:w="284" w:type="dxa"/>
            <w:vAlign w:val="center"/>
          </w:tcPr>
          <w:p w:rsidR="004F4810" w:rsidRDefault="0043144E">
            <w:pPr>
              <w:ind w:left="40" w:hanging="40"/>
              <w:jc w:val="center"/>
              <w:rPr>
                <w:sz w:val="20"/>
                <w:szCs w:val="20"/>
              </w:rPr>
            </w:pPr>
            <w:r>
              <w:rPr>
                <w:sz w:val="20"/>
                <w:szCs w:val="20"/>
              </w:rPr>
              <w:t>2</w:t>
            </w:r>
          </w:p>
        </w:tc>
        <w:tc>
          <w:tcPr>
            <w:tcW w:w="283" w:type="dxa"/>
            <w:vAlign w:val="center"/>
          </w:tcPr>
          <w:p w:rsidR="004F4810" w:rsidRDefault="0043144E">
            <w:pPr>
              <w:ind w:left="40" w:hanging="40"/>
              <w:jc w:val="center"/>
              <w:rPr>
                <w:sz w:val="20"/>
                <w:szCs w:val="20"/>
              </w:rPr>
            </w:pPr>
            <w:r>
              <w:rPr>
                <w:sz w:val="20"/>
                <w:szCs w:val="20"/>
              </w:rPr>
              <w:t>2</w:t>
            </w:r>
          </w:p>
        </w:tc>
        <w:tc>
          <w:tcPr>
            <w:tcW w:w="284" w:type="dxa"/>
            <w:vAlign w:val="center"/>
          </w:tcPr>
          <w:p w:rsidR="004F4810" w:rsidRDefault="0043144E">
            <w:pPr>
              <w:ind w:left="40" w:hanging="40"/>
              <w:jc w:val="center"/>
              <w:rPr>
                <w:sz w:val="20"/>
                <w:szCs w:val="20"/>
              </w:rPr>
            </w:pPr>
            <w:r>
              <w:rPr>
                <w:sz w:val="20"/>
                <w:szCs w:val="20"/>
              </w:rPr>
              <w:t>2</w:t>
            </w:r>
          </w:p>
        </w:tc>
        <w:tc>
          <w:tcPr>
            <w:tcW w:w="283" w:type="dxa"/>
            <w:vAlign w:val="center"/>
          </w:tcPr>
          <w:p w:rsidR="004F4810" w:rsidRDefault="0043144E">
            <w:pPr>
              <w:ind w:left="40" w:hanging="40"/>
              <w:jc w:val="center"/>
              <w:rPr>
                <w:sz w:val="20"/>
                <w:szCs w:val="20"/>
              </w:rPr>
            </w:pPr>
            <w:r>
              <w:rPr>
                <w:sz w:val="20"/>
                <w:szCs w:val="20"/>
              </w:rPr>
              <w:t>2</w:t>
            </w:r>
          </w:p>
        </w:tc>
        <w:tc>
          <w:tcPr>
            <w:tcW w:w="284" w:type="dxa"/>
            <w:vAlign w:val="center"/>
          </w:tcPr>
          <w:p w:rsidR="004F4810" w:rsidRDefault="0043144E">
            <w:pPr>
              <w:ind w:left="40" w:hanging="40"/>
              <w:jc w:val="center"/>
              <w:rPr>
                <w:sz w:val="20"/>
                <w:szCs w:val="20"/>
              </w:rPr>
            </w:pPr>
            <w:r>
              <w:rPr>
                <w:sz w:val="20"/>
                <w:szCs w:val="20"/>
              </w:rPr>
              <w:t>2</w:t>
            </w:r>
          </w:p>
        </w:tc>
        <w:tc>
          <w:tcPr>
            <w:tcW w:w="283" w:type="dxa"/>
            <w:vAlign w:val="center"/>
          </w:tcPr>
          <w:p w:rsidR="004F4810" w:rsidRDefault="0043144E">
            <w:pPr>
              <w:ind w:left="40" w:hanging="40"/>
              <w:jc w:val="center"/>
              <w:rPr>
                <w:sz w:val="20"/>
                <w:szCs w:val="20"/>
              </w:rPr>
            </w:pPr>
            <w:r>
              <w:rPr>
                <w:sz w:val="20"/>
                <w:szCs w:val="20"/>
              </w:rPr>
              <w:t>2</w:t>
            </w:r>
          </w:p>
        </w:tc>
        <w:tc>
          <w:tcPr>
            <w:tcW w:w="284" w:type="dxa"/>
            <w:vAlign w:val="center"/>
          </w:tcPr>
          <w:p w:rsidR="004F4810" w:rsidRDefault="0043144E">
            <w:pPr>
              <w:ind w:left="40" w:hanging="40"/>
              <w:jc w:val="center"/>
              <w:rPr>
                <w:sz w:val="20"/>
                <w:szCs w:val="20"/>
              </w:rPr>
            </w:pPr>
            <w:r>
              <w:rPr>
                <w:sz w:val="20"/>
                <w:szCs w:val="20"/>
              </w:rPr>
              <w:t>2</w:t>
            </w:r>
          </w:p>
        </w:tc>
        <w:tc>
          <w:tcPr>
            <w:tcW w:w="283" w:type="dxa"/>
            <w:vAlign w:val="center"/>
          </w:tcPr>
          <w:p w:rsidR="004F4810" w:rsidRDefault="0043144E">
            <w:pPr>
              <w:ind w:left="40" w:hanging="40"/>
              <w:jc w:val="center"/>
              <w:rPr>
                <w:sz w:val="20"/>
                <w:szCs w:val="20"/>
              </w:rPr>
            </w:pPr>
            <w:r>
              <w:rPr>
                <w:sz w:val="20"/>
                <w:szCs w:val="20"/>
              </w:rPr>
              <w:t>2</w:t>
            </w:r>
          </w:p>
        </w:tc>
        <w:tc>
          <w:tcPr>
            <w:tcW w:w="284" w:type="dxa"/>
            <w:vAlign w:val="center"/>
          </w:tcPr>
          <w:p w:rsidR="004F4810" w:rsidRDefault="0043144E">
            <w:pPr>
              <w:ind w:left="40" w:hanging="40"/>
              <w:jc w:val="center"/>
              <w:rPr>
                <w:sz w:val="20"/>
                <w:szCs w:val="20"/>
              </w:rPr>
            </w:pPr>
            <w:r>
              <w:rPr>
                <w:sz w:val="20"/>
                <w:szCs w:val="20"/>
              </w:rPr>
              <w:t>2</w:t>
            </w:r>
          </w:p>
        </w:tc>
        <w:tc>
          <w:tcPr>
            <w:tcW w:w="425" w:type="dxa"/>
            <w:vAlign w:val="center"/>
          </w:tcPr>
          <w:p w:rsidR="004F4810" w:rsidRDefault="0043144E">
            <w:pPr>
              <w:ind w:left="40" w:hanging="40"/>
              <w:jc w:val="center"/>
              <w:rPr>
                <w:sz w:val="20"/>
                <w:szCs w:val="20"/>
              </w:rPr>
            </w:pPr>
            <w:r>
              <w:rPr>
                <w:sz w:val="20"/>
                <w:szCs w:val="20"/>
              </w:rPr>
              <w:t>2</w:t>
            </w:r>
          </w:p>
        </w:tc>
        <w:tc>
          <w:tcPr>
            <w:tcW w:w="425" w:type="dxa"/>
            <w:vAlign w:val="center"/>
          </w:tcPr>
          <w:p w:rsidR="004F4810" w:rsidRDefault="0043144E">
            <w:pPr>
              <w:ind w:left="40" w:hanging="40"/>
              <w:jc w:val="center"/>
              <w:rPr>
                <w:sz w:val="20"/>
                <w:szCs w:val="20"/>
              </w:rPr>
            </w:pPr>
            <w:r>
              <w:rPr>
                <w:sz w:val="20"/>
                <w:szCs w:val="20"/>
              </w:rPr>
              <w:t>2</w:t>
            </w:r>
          </w:p>
        </w:tc>
        <w:tc>
          <w:tcPr>
            <w:tcW w:w="426" w:type="dxa"/>
            <w:vAlign w:val="center"/>
          </w:tcPr>
          <w:p w:rsidR="004F4810" w:rsidRDefault="0043144E">
            <w:pPr>
              <w:ind w:left="40" w:hanging="40"/>
              <w:jc w:val="center"/>
              <w:rPr>
                <w:sz w:val="20"/>
                <w:szCs w:val="20"/>
              </w:rPr>
            </w:pPr>
            <w:r>
              <w:rPr>
                <w:sz w:val="20"/>
                <w:szCs w:val="20"/>
              </w:rPr>
              <w:t>2</w:t>
            </w:r>
          </w:p>
        </w:tc>
        <w:tc>
          <w:tcPr>
            <w:tcW w:w="425" w:type="dxa"/>
            <w:vAlign w:val="center"/>
          </w:tcPr>
          <w:p w:rsidR="004F4810" w:rsidRDefault="0043144E">
            <w:pPr>
              <w:ind w:left="40" w:hanging="40"/>
              <w:jc w:val="center"/>
              <w:rPr>
                <w:sz w:val="20"/>
                <w:szCs w:val="20"/>
              </w:rPr>
            </w:pPr>
            <w:r>
              <w:rPr>
                <w:sz w:val="20"/>
                <w:szCs w:val="20"/>
              </w:rPr>
              <w:t>2</w:t>
            </w:r>
          </w:p>
        </w:tc>
        <w:tc>
          <w:tcPr>
            <w:tcW w:w="425" w:type="dxa"/>
            <w:vAlign w:val="center"/>
          </w:tcPr>
          <w:p w:rsidR="004F4810" w:rsidRDefault="0043144E">
            <w:pPr>
              <w:ind w:left="40" w:hanging="40"/>
              <w:jc w:val="center"/>
              <w:rPr>
                <w:sz w:val="20"/>
                <w:szCs w:val="20"/>
              </w:rPr>
            </w:pPr>
            <w:r>
              <w:rPr>
                <w:sz w:val="20"/>
                <w:szCs w:val="20"/>
              </w:rPr>
              <w:t>2</w:t>
            </w:r>
          </w:p>
        </w:tc>
        <w:tc>
          <w:tcPr>
            <w:tcW w:w="425" w:type="dxa"/>
            <w:vAlign w:val="center"/>
          </w:tcPr>
          <w:p w:rsidR="004F4810" w:rsidRDefault="0043144E">
            <w:pPr>
              <w:ind w:left="40" w:hanging="40"/>
              <w:jc w:val="center"/>
              <w:rPr>
                <w:sz w:val="20"/>
                <w:szCs w:val="20"/>
              </w:rPr>
            </w:pPr>
            <w:r>
              <w:rPr>
                <w:sz w:val="20"/>
                <w:szCs w:val="20"/>
              </w:rPr>
              <w:t>2</w:t>
            </w:r>
          </w:p>
        </w:tc>
        <w:tc>
          <w:tcPr>
            <w:tcW w:w="426" w:type="dxa"/>
            <w:vAlign w:val="center"/>
          </w:tcPr>
          <w:p w:rsidR="004F4810" w:rsidRDefault="0043144E">
            <w:pPr>
              <w:ind w:left="40" w:hanging="40"/>
              <w:jc w:val="center"/>
              <w:rPr>
                <w:sz w:val="20"/>
                <w:szCs w:val="20"/>
              </w:rPr>
            </w:pPr>
            <w:r>
              <w:rPr>
                <w:sz w:val="20"/>
                <w:szCs w:val="20"/>
              </w:rPr>
              <w:t>2</w:t>
            </w:r>
          </w:p>
        </w:tc>
        <w:tc>
          <w:tcPr>
            <w:tcW w:w="425" w:type="dxa"/>
            <w:vAlign w:val="center"/>
          </w:tcPr>
          <w:p w:rsidR="004F4810" w:rsidRDefault="0043144E">
            <w:pPr>
              <w:ind w:left="40" w:hanging="40"/>
              <w:jc w:val="center"/>
              <w:rPr>
                <w:sz w:val="20"/>
                <w:szCs w:val="20"/>
              </w:rPr>
            </w:pPr>
            <w:r>
              <w:rPr>
                <w:sz w:val="20"/>
                <w:szCs w:val="20"/>
              </w:rPr>
              <w:t>2</w:t>
            </w:r>
          </w:p>
        </w:tc>
        <w:tc>
          <w:tcPr>
            <w:tcW w:w="425" w:type="dxa"/>
            <w:vAlign w:val="center"/>
          </w:tcPr>
          <w:p w:rsidR="004F4810" w:rsidRDefault="0043144E">
            <w:pPr>
              <w:ind w:left="40" w:hanging="40"/>
              <w:jc w:val="center"/>
              <w:rPr>
                <w:sz w:val="20"/>
                <w:szCs w:val="20"/>
              </w:rPr>
            </w:pPr>
            <w:r>
              <w:rPr>
                <w:sz w:val="20"/>
                <w:szCs w:val="20"/>
              </w:rPr>
              <w:t>2</w:t>
            </w:r>
          </w:p>
        </w:tc>
        <w:tc>
          <w:tcPr>
            <w:tcW w:w="425" w:type="dxa"/>
            <w:vAlign w:val="center"/>
          </w:tcPr>
          <w:p w:rsidR="004F4810" w:rsidRDefault="0043144E">
            <w:pPr>
              <w:ind w:left="40" w:hanging="40"/>
              <w:jc w:val="center"/>
              <w:rPr>
                <w:sz w:val="20"/>
                <w:szCs w:val="20"/>
              </w:rPr>
            </w:pPr>
            <w:r>
              <w:rPr>
                <w:sz w:val="20"/>
                <w:szCs w:val="20"/>
              </w:rPr>
              <w:t>2</w:t>
            </w:r>
          </w:p>
        </w:tc>
        <w:tc>
          <w:tcPr>
            <w:tcW w:w="426" w:type="dxa"/>
            <w:vAlign w:val="center"/>
          </w:tcPr>
          <w:p w:rsidR="004F4810" w:rsidRDefault="0043144E">
            <w:pPr>
              <w:ind w:left="40" w:hanging="40"/>
              <w:jc w:val="center"/>
              <w:rPr>
                <w:sz w:val="20"/>
                <w:szCs w:val="20"/>
              </w:rPr>
            </w:pPr>
            <w:r>
              <w:rPr>
                <w:sz w:val="20"/>
                <w:szCs w:val="20"/>
              </w:rPr>
              <w:t>2</w:t>
            </w:r>
          </w:p>
        </w:tc>
        <w:tc>
          <w:tcPr>
            <w:tcW w:w="425" w:type="dxa"/>
            <w:vAlign w:val="center"/>
          </w:tcPr>
          <w:p w:rsidR="004F4810" w:rsidRDefault="0043144E">
            <w:pPr>
              <w:ind w:left="40" w:hanging="40"/>
              <w:jc w:val="center"/>
              <w:rPr>
                <w:sz w:val="20"/>
                <w:szCs w:val="20"/>
              </w:rPr>
            </w:pPr>
            <w:r>
              <w:rPr>
                <w:sz w:val="20"/>
                <w:szCs w:val="20"/>
              </w:rPr>
              <w:t>2</w:t>
            </w:r>
          </w:p>
        </w:tc>
        <w:tc>
          <w:tcPr>
            <w:tcW w:w="425" w:type="dxa"/>
            <w:vAlign w:val="center"/>
          </w:tcPr>
          <w:p w:rsidR="004F4810" w:rsidRDefault="0043144E">
            <w:pPr>
              <w:ind w:left="40" w:hanging="40"/>
              <w:jc w:val="center"/>
              <w:rPr>
                <w:sz w:val="20"/>
                <w:szCs w:val="20"/>
              </w:rPr>
            </w:pPr>
            <w:r>
              <w:rPr>
                <w:sz w:val="20"/>
                <w:szCs w:val="20"/>
              </w:rPr>
              <w:t>2</w:t>
            </w:r>
          </w:p>
        </w:tc>
        <w:tc>
          <w:tcPr>
            <w:tcW w:w="425" w:type="dxa"/>
            <w:vAlign w:val="center"/>
          </w:tcPr>
          <w:p w:rsidR="004F4810" w:rsidRDefault="0043144E">
            <w:pPr>
              <w:ind w:left="40" w:hanging="40"/>
              <w:jc w:val="center"/>
              <w:rPr>
                <w:sz w:val="20"/>
                <w:szCs w:val="20"/>
              </w:rPr>
            </w:pPr>
            <w:r>
              <w:rPr>
                <w:sz w:val="20"/>
                <w:szCs w:val="20"/>
              </w:rPr>
              <w:t>2</w:t>
            </w:r>
          </w:p>
        </w:tc>
        <w:tc>
          <w:tcPr>
            <w:tcW w:w="426" w:type="dxa"/>
            <w:vAlign w:val="center"/>
          </w:tcPr>
          <w:p w:rsidR="004F4810" w:rsidRDefault="0043144E">
            <w:pPr>
              <w:ind w:left="40" w:hanging="40"/>
              <w:jc w:val="center"/>
              <w:rPr>
                <w:sz w:val="20"/>
                <w:szCs w:val="20"/>
              </w:rPr>
            </w:pPr>
            <w:r>
              <w:rPr>
                <w:sz w:val="20"/>
                <w:szCs w:val="20"/>
              </w:rPr>
              <w:t>2</w:t>
            </w:r>
          </w:p>
        </w:tc>
        <w:tc>
          <w:tcPr>
            <w:tcW w:w="425" w:type="dxa"/>
            <w:vAlign w:val="center"/>
          </w:tcPr>
          <w:p w:rsidR="004F4810" w:rsidRDefault="0043144E">
            <w:pPr>
              <w:ind w:left="40" w:hanging="40"/>
              <w:jc w:val="center"/>
              <w:rPr>
                <w:sz w:val="20"/>
                <w:szCs w:val="20"/>
              </w:rPr>
            </w:pPr>
            <w:r>
              <w:rPr>
                <w:sz w:val="20"/>
                <w:szCs w:val="20"/>
              </w:rPr>
              <w:t>2</w:t>
            </w:r>
          </w:p>
        </w:tc>
        <w:tc>
          <w:tcPr>
            <w:tcW w:w="425" w:type="dxa"/>
            <w:vAlign w:val="center"/>
          </w:tcPr>
          <w:p w:rsidR="004F4810" w:rsidRDefault="0043144E">
            <w:pPr>
              <w:ind w:left="40" w:hanging="40"/>
              <w:jc w:val="center"/>
              <w:rPr>
                <w:sz w:val="20"/>
                <w:szCs w:val="20"/>
              </w:rPr>
            </w:pPr>
            <w:r>
              <w:rPr>
                <w:sz w:val="20"/>
                <w:szCs w:val="20"/>
              </w:rPr>
              <w:t>2</w:t>
            </w:r>
          </w:p>
        </w:tc>
        <w:tc>
          <w:tcPr>
            <w:tcW w:w="425" w:type="dxa"/>
            <w:vAlign w:val="center"/>
          </w:tcPr>
          <w:p w:rsidR="004F4810" w:rsidRDefault="0043144E">
            <w:pPr>
              <w:ind w:left="40" w:hanging="40"/>
              <w:jc w:val="center"/>
              <w:rPr>
                <w:sz w:val="20"/>
                <w:szCs w:val="20"/>
              </w:rPr>
            </w:pPr>
            <w:r>
              <w:rPr>
                <w:sz w:val="20"/>
                <w:szCs w:val="20"/>
              </w:rPr>
              <w:t>2</w:t>
            </w:r>
          </w:p>
        </w:tc>
        <w:tc>
          <w:tcPr>
            <w:tcW w:w="426" w:type="dxa"/>
            <w:vAlign w:val="center"/>
          </w:tcPr>
          <w:p w:rsidR="004F4810" w:rsidRDefault="0043144E">
            <w:pPr>
              <w:ind w:left="40" w:hanging="40"/>
              <w:jc w:val="center"/>
              <w:rPr>
                <w:sz w:val="20"/>
                <w:szCs w:val="20"/>
              </w:rPr>
            </w:pPr>
            <w:r>
              <w:rPr>
                <w:sz w:val="20"/>
                <w:szCs w:val="20"/>
              </w:rPr>
              <w:t>2</w:t>
            </w:r>
          </w:p>
        </w:tc>
        <w:tc>
          <w:tcPr>
            <w:tcW w:w="425" w:type="dxa"/>
            <w:vAlign w:val="center"/>
          </w:tcPr>
          <w:p w:rsidR="004F4810" w:rsidRDefault="0043144E">
            <w:pPr>
              <w:ind w:left="40" w:hanging="40"/>
              <w:jc w:val="center"/>
              <w:rPr>
                <w:sz w:val="20"/>
                <w:szCs w:val="20"/>
              </w:rPr>
            </w:pPr>
            <w:r>
              <w:rPr>
                <w:sz w:val="20"/>
                <w:szCs w:val="20"/>
              </w:rPr>
              <w:t>2</w:t>
            </w:r>
          </w:p>
        </w:tc>
        <w:tc>
          <w:tcPr>
            <w:tcW w:w="425" w:type="dxa"/>
            <w:vAlign w:val="center"/>
          </w:tcPr>
          <w:p w:rsidR="004F4810" w:rsidRDefault="0043144E">
            <w:pPr>
              <w:ind w:left="40" w:hanging="40"/>
              <w:jc w:val="center"/>
              <w:rPr>
                <w:sz w:val="20"/>
                <w:szCs w:val="20"/>
              </w:rPr>
            </w:pPr>
            <w:r>
              <w:rPr>
                <w:sz w:val="20"/>
                <w:szCs w:val="20"/>
              </w:rPr>
              <w:t>2</w:t>
            </w:r>
          </w:p>
        </w:tc>
        <w:tc>
          <w:tcPr>
            <w:tcW w:w="425" w:type="dxa"/>
            <w:vAlign w:val="center"/>
          </w:tcPr>
          <w:p w:rsidR="004F4810" w:rsidRDefault="0043144E">
            <w:pPr>
              <w:ind w:left="40" w:hanging="40"/>
              <w:jc w:val="center"/>
              <w:rPr>
                <w:sz w:val="20"/>
                <w:szCs w:val="20"/>
              </w:rPr>
            </w:pPr>
            <w:r>
              <w:rPr>
                <w:sz w:val="20"/>
                <w:szCs w:val="20"/>
              </w:rPr>
              <w:t>2</w:t>
            </w:r>
          </w:p>
        </w:tc>
        <w:tc>
          <w:tcPr>
            <w:tcW w:w="426" w:type="dxa"/>
            <w:vAlign w:val="center"/>
          </w:tcPr>
          <w:p w:rsidR="004F4810" w:rsidRDefault="0043144E">
            <w:pPr>
              <w:ind w:left="40" w:hanging="40"/>
              <w:jc w:val="center"/>
              <w:rPr>
                <w:sz w:val="20"/>
                <w:szCs w:val="20"/>
              </w:rPr>
            </w:pPr>
            <w:r>
              <w:rPr>
                <w:sz w:val="20"/>
                <w:szCs w:val="20"/>
              </w:rPr>
              <w:t>2</w:t>
            </w:r>
          </w:p>
        </w:tc>
        <w:tc>
          <w:tcPr>
            <w:tcW w:w="425" w:type="dxa"/>
            <w:vAlign w:val="center"/>
          </w:tcPr>
          <w:p w:rsidR="004F4810" w:rsidRDefault="009B6937">
            <w:pPr>
              <w:ind w:left="40" w:hanging="40"/>
              <w:jc w:val="center"/>
              <w:rPr>
                <w:sz w:val="20"/>
                <w:szCs w:val="20"/>
              </w:rPr>
            </w:pPr>
            <w:r>
              <w:rPr>
                <w:sz w:val="20"/>
                <w:szCs w:val="20"/>
              </w:rPr>
              <w:t>1</w:t>
            </w:r>
          </w:p>
        </w:tc>
        <w:tc>
          <w:tcPr>
            <w:tcW w:w="425" w:type="dxa"/>
            <w:vAlign w:val="center"/>
          </w:tcPr>
          <w:p w:rsidR="004F4810" w:rsidRDefault="009B6937">
            <w:pPr>
              <w:ind w:left="40" w:hanging="40"/>
              <w:jc w:val="center"/>
              <w:rPr>
                <w:sz w:val="20"/>
                <w:szCs w:val="20"/>
              </w:rPr>
            </w:pPr>
            <w:r>
              <w:rPr>
                <w:sz w:val="20"/>
                <w:szCs w:val="20"/>
              </w:rPr>
              <w:t>1</w:t>
            </w:r>
          </w:p>
        </w:tc>
        <w:tc>
          <w:tcPr>
            <w:tcW w:w="425" w:type="dxa"/>
            <w:vAlign w:val="center"/>
          </w:tcPr>
          <w:p w:rsidR="004F4810" w:rsidRDefault="009B6937">
            <w:pPr>
              <w:ind w:left="40" w:hanging="40"/>
              <w:jc w:val="center"/>
              <w:rPr>
                <w:sz w:val="20"/>
                <w:szCs w:val="20"/>
              </w:rPr>
            </w:pPr>
            <w:r>
              <w:rPr>
                <w:sz w:val="20"/>
                <w:szCs w:val="20"/>
              </w:rPr>
              <w:t>1</w:t>
            </w:r>
          </w:p>
        </w:tc>
        <w:tc>
          <w:tcPr>
            <w:tcW w:w="426" w:type="dxa"/>
            <w:vAlign w:val="center"/>
          </w:tcPr>
          <w:p w:rsidR="004F4810" w:rsidRDefault="009B6937">
            <w:pPr>
              <w:ind w:left="40" w:hanging="40"/>
              <w:jc w:val="center"/>
              <w:rPr>
                <w:sz w:val="20"/>
                <w:szCs w:val="20"/>
              </w:rPr>
            </w:pPr>
            <w:r>
              <w:rPr>
                <w:sz w:val="20"/>
                <w:szCs w:val="20"/>
              </w:rPr>
              <w:t>1</w:t>
            </w:r>
          </w:p>
        </w:tc>
      </w:tr>
      <w:tr w:rsidR="004F4810">
        <w:trPr>
          <w:trHeight w:val="1264"/>
        </w:trPr>
        <w:tc>
          <w:tcPr>
            <w:tcW w:w="1251" w:type="dxa"/>
            <w:vAlign w:val="center"/>
          </w:tcPr>
          <w:p w:rsidR="004F4810" w:rsidRDefault="0043144E">
            <w:pPr>
              <w:ind w:left="40" w:hanging="40"/>
              <w:jc w:val="center"/>
              <w:rPr>
                <w:sz w:val="20"/>
                <w:szCs w:val="20"/>
              </w:rPr>
            </w:pPr>
            <w:r>
              <w:rPr>
                <w:sz w:val="20"/>
                <w:szCs w:val="20"/>
              </w:rPr>
              <w:t>Аттестация</w:t>
            </w:r>
            <w:r>
              <w:rPr>
                <w:sz w:val="20"/>
                <w:szCs w:val="20"/>
                <w:lang w:val="en-US"/>
              </w:rPr>
              <w:t>/</w:t>
            </w:r>
          </w:p>
          <w:p w:rsidR="004F4810" w:rsidRDefault="0043144E">
            <w:pPr>
              <w:ind w:left="40" w:hanging="40"/>
              <w:jc w:val="center"/>
              <w:rPr>
                <w:sz w:val="20"/>
                <w:szCs w:val="20"/>
              </w:rPr>
            </w:pPr>
            <w:r>
              <w:rPr>
                <w:sz w:val="20"/>
                <w:szCs w:val="20"/>
              </w:rPr>
              <w:t>формы контроля</w:t>
            </w:r>
          </w:p>
        </w:tc>
        <w:tc>
          <w:tcPr>
            <w:tcW w:w="1125" w:type="dxa"/>
            <w:gridSpan w:val="4"/>
            <w:vAlign w:val="center"/>
          </w:tcPr>
          <w:p w:rsidR="004F4810" w:rsidRDefault="0043144E">
            <w:pPr>
              <w:ind w:left="-117"/>
              <w:jc w:val="center"/>
              <w:rPr>
                <w:sz w:val="20"/>
                <w:szCs w:val="20"/>
              </w:rPr>
            </w:pPr>
            <w:r>
              <w:rPr>
                <w:sz w:val="20"/>
                <w:szCs w:val="20"/>
              </w:rPr>
              <w:t>Входная диагностика</w:t>
            </w:r>
          </w:p>
        </w:tc>
        <w:tc>
          <w:tcPr>
            <w:tcW w:w="1134" w:type="dxa"/>
            <w:gridSpan w:val="4"/>
            <w:vAlign w:val="center"/>
          </w:tcPr>
          <w:p w:rsidR="004F4810" w:rsidRDefault="004F4810">
            <w:pPr>
              <w:ind w:left="40" w:hanging="40"/>
              <w:jc w:val="center"/>
              <w:rPr>
                <w:sz w:val="20"/>
                <w:szCs w:val="20"/>
              </w:rPr>
            </w:pPr>
          </w:p>
        </w:tc>
        <w:tc>
          <w:tcPr>
            <w:tcW w:w="1276" w:type="dxa"/>
            <w:gridSpan w:val="4"/>
            <w:vAlign w:val="center"/>
          </w:tcPr>
          <w:p w:rsidR="004F4810" w:rsidRDefault="004F4810">
            <w:pPr>
              <w:ind w:left="40" w:hanging="40"/>
              <w:jc w:val="center"/>
              <w:rPr>
                <w:sz w:val="20"/>
                <w:szCs w:val="20"/>
              </w:rPr>
            </w:pPr>
          </w:p>
        </w:tc>
        <w:tc>
          <w:tcPr>
            <w:tcW w:w="2126" w:type="dxa"/>
            <w:gridSpan w:val="5"/>
            <w:vAlign w:val="center"/>
          </w:tcPr>
          <w:p w:rsidR="004F4810" w:rsidRDefault="0043144E">
            <w:pPr>
              <w:ind w:left="40" w:hanging="40"/>
              <w:jc w:val="center"/>
              <w:rPr>
                <w:sz w:val="20"/>
                <w:szCs w:val="20"/>
              </w:rPr>
            </w:pPr>
            <w:r>
              <w:rPr>
                <w:sz w:val="20"/>
                <w:szCs w:val="20"/>
              </w:rPr>
              <w:t>Промежуточная аттестация</w:t>
            </w:r>
          </w:p>
          <w:p w:rsidR="004F4810" w:rsidRDefault="0043144E">
            <w:pPr>
              <w:ind w:left="40" w:hanging="40"/>
              <w:jc w:val="center"/>
              <w:rPr>
                <w:sz w:val="20"/>
                <w:szCs w:val="20"/>
              </w:rPr>
            </w:pPr>
            <w:r>
              <w:rPr>
                <w:sz w:val="20"/>
                <w:szCs w:val="20"/>
              </w:rPr>
              <w:t>Занятие контроля и коррекции знаний, умений и навыков</w:t>
            </w:r>
          </w:p>
        </w:tc>
        <w:tc>
          <w:tcPr>
            <w:tcW w:w="1701" w:type="dxa"/>
            <w:gridSpan w:val="4"/>
            <w:vAlign w:val="center"/>
          </w:tcPr>
          <w:p w:rsidR="004F4810" w:rsidRDefault="004F4810">
            <w:pPr>
              <w:ind w:left="40" w:hanging="40"/>
              <w:jc w:val="center"/>
              <w:rPr>
                <w:sz w:val="20"/>
                <w:szCs w:val="20"/>
              </w:rPr>
            </w:pPr>
          </w:p>
        </w:tc>
        <w:tc>
          <w:tcPr>
            <w:tcW w:w="1701" w:type="dxa"/>
            <w:gridSpan w:val="4"/>
            <w:vAlign w:val="center"/>
          </w:tcPr>
          <w:p w:rsidR="004F4810" w:rsidRDefault="004F4810">
            <w:pPr>
              <w:ind w:left="40" w:hanging="40"/>
              <w:jc w:val="center"/>
              <w:rPr>
                <w:sz w:val="20"/>
                <w:szCs w:val="20"/>
              </w:rPr>
            </w:pPr>
          </w:p>
        </w:tc>
        <w:tc>
          <w:tcPr>
            <w:tcW w:w="1701" w:type="dxa"/>
            <w:gridSpan w:val="4"/>
            <w:vAlign w:val="center"/>
          </w:tcPr>
          <w:p w:rsidR="004F4810" w:rsidRDefault="004F4810">
            <w:pPr>
              <w:ind w:left="40" w:hanging="40"/>
              <w:jc w:val="center"/>
              <w:rPr>
                <w:sz w:val="20"/>
                <w:szCs w:val="20"/>
              </w:rPr>
            </w:pPr>
          </w:p>
        </w:tc>
        <w:tc>
          <w:tcPr>
            <w:tcW w:w="2127" w:type="dxa"/>
            <w:gridSpan w:val="5"/>
            <w:vAlign w:val="center"/>
          </w:tcPr>
          <w:p w:rsidR="004F4810" w:rsidRDefault="004F4810">
            <w:pPr>
              <w:ind w:left="40" w:hanging="40"/>
              <w:jc w:val="center"/>
              <w:rPr>
                <w:sz w:val="20"/>
                <w:szCs w:val="20"/>
              </w:rPr>
            </w:pPr>
          </w:p>
        </w:tc>
        <w:tc>
          <w:tcPr>
            <w:tcW w:w="1701" w:type="dxa"/>
            <w:gridSpan w:val="4"/>
            <w:vAlign w:val="center"/>
          </w:tcPr>
          <w:p w:rsidR="004F4810" w:rsidRDefault="0043144E">
            <w:pPr>
              <w:ind w:left="40" w:hanging="40"/>
              <w:jc w:val="center"/>
              <w:rPr>
                <w:sz w:val="20"/>
                <w:szCs w:val="20"/>
              </w:rPr>
            </w:pPr>
            <w:r>
              <w:rPr>
                <w:sz w:val="20"/>
                <w:szCs w:val="20"/>
              </w:rPr>
              <w:t>Заключительная аттестация</w:t>
            </w:r>
          </w:p>
          <w:p w:rsidR="004F4810" w:rsidRDefault="0043144E">
            <w:pPr>
              <w:ind w:left="40" w:hanging="40"/>
              <w:jc w:val="center"/>
              <w:rPr>
                <w:sz w:val="20"/>
                <w:szCs w:val="20"/>
              </w:rPr>
            </w:pPr>
            <w:r>
              <w:rPr>
                <w:sz w:val="20"/>
                <w:szCs w:val="20"/>
              </w:rPr>
              <w:t>Итоговое занятие</w:t>
            </w:r>
          </w:p>
        </w:tc>
      </w:tr>
      <w:tr w:rsidR="004F4810">
        <w:trPr>
          <w:trHeight w:val="985"/>
        </w:trPr>
        <w:tc>
          <w:tcPr>
            <w:tcW w:w="1251" w:type="dxa"/>
            <w:vAlign w:val="center"/>
          </w:tcPr>
          <w:p w:rsidR="004F4810" w:rsidRDefault="0043144E">
            <w:pPr>
              <w:ind w:left="40" w:hanging="40"/>
              <w:jc w:val="center"/>
              <w:rPr>
                <w:sz w:val="20"/>
                <w:szCs w:val="20"/>
              </w:rPr>
            </w:pPr>
            <w:r>
              <w:rPr>
                <w:sz w:val="20"/>
                <w:szCs w:val="20"/>
              </w:rPr>
              <w:t>Всего часов</w:t>
            </w:r>
          </w:p>
        </w:tc>
        <w:tc>
          <w:tcPr>
            <w:tcW w:w="1125" w:type="dxa"/>
            <w:gridSpan w:val="4"/>
            <w:vAlign w:val="center"/>
          </w:tcPr>
          <w:p w:rsidR="004F4810" w:rsidRDefault="004F4810">
            <w:pPr>
              <w:ind w:left="40" w:hanging="40"/>
              <w:jc w:val="center"/>
              <w:rPr>
                <w:sz w:val="20"/>
                <w:szCs w:val="20"/>
              </w:rPr>
            </w:pPr>
          </w:p>
        </w:tc>
        <w:tc>
          <w:tcPr>
            <w:tcW w:w="1134" w:type="dxa"/>
            <w:gridSpan w:val="4"/>
            <w:vAlign w:val="center"/>
          </w:tcPr>
          <w:p w:rsidR="004F4810" w:rsidRDefault="004F4810">
            <w:pPr>
              <w:ind w:left="40" w:hanging="40"/>
              <w:jc w:val="center"/>
              <w:rPr>
                <w:sz w:val="20"/>
                <w:szCs w:val="20"/>
              </w:rPr>
            </w:pPr>
          </w:p>
        </w:tc>
        <w:tc>
          <w:tcPr>
            <w:tcW w:w="1276" w:type="dxa"/>
            <w:gridSpan w:val="4"/>
            <w:vAlign w:val="center"/>
          </w:tcPr>
          <w:p w:rsidR="004F4810" w:rsidRDefault="004F4810">
            <w:pPr>
              <w:ind w:left="40" w:hanging="40"/>
              <w:jc w:val="center"/>
              <w:rPr>
                <w:sz w:val="20"/>
                <w:szCs w:val="20"/>
              </w:rPr>
            </w:pPr>
          </w:p>
        </w:tc>
        <w:tc>
          <w:tcPr>
            <w:tcW w:w="2126" w:type="dxa"/>
            <w:gridSpan w:val="5"/>
            <w:vAlign w:val="center"/>
          </w:tcPr>
          <w:p w:rsidR="004F4810" w:rsidRDefault="004F4810">
            <w:pPr>
              <w:ind w:left="40" w:hanging="40"/>
              <w:jc w:val="center"/>
              <w:rPr>
                <w:sz w:val="20"/>
                <w:szCs w:val="20"/>
              </w:rPr>
            </w:pPr>
          </w:p>
        </w:tc>
        <w:tc>
          <w:tcPr>
            <w:tcW w:w="1701" w:type="dxa"/>
            <w:gridSpan w:val="4"/>
            <w:vAlign w:val="center"/>
          </w:tcPr>
          <w:p w:rsidR="004F4810" w:rsidRDefault="004F4810">
            <w:pPr>
              <w:ind w:left="40" w:hanging="40"/>
              <w:jc w:val="center"/>
              <w:rPr>
                <w:sz w:val="20"/>
                <w:szCs w:val="20"/>
              </w:rPr>
            </w:pPr>
          </w:p>
        </w:tc>
        <w:tc>
          <w:tcPr>
            <w:tcW w:w="1701" w:type="dxa"/>
            <w:gridSpan w:val="4"/>
            <w:vAlign w:val="center"/>
          </w:tcPr>
          <w:p w:rsidR="004F4810" w:rsidRDefault="004F4810">
            <w:pPr>
              <w:ind w:left="40" w:hanging="40"/>
              <w:jc w:val="center"/>
              <w:rPr>
                <w:sz w:val="20"/>
                <w:szCs w:val="20"/>
              </w:rPr>
            </w:pPr>
          </w:p>
        </w:tc>
        <w:tc>
          <w:tcPr>
            <w:tcW w:w="1701" w:type="dxa"/>
            <w:gridSpan w:val="4"/>
            <w:vAlign w:val="center"/>
          </w:tcPr>
          <w:p w:rsidR="004F4810" w:rsidRDefault="004F4810">
            <w:pPr>
              <w:ind w:left="40" w:hanging="40"/>
              <w:jc w:val="center"/>
              <w:rPr>
                <w:sz w:val="20"/>
                <w:szCs w:val="20"/>
              </w:rPr>
            </w:pPr>
          </w:p>
        </w:tc>
        <w:tc>
          <w:tcPr>
            <w:tcW w:w="2127" w:type="dxa"/>
            <w:gridSpan w:val="5"/>
            <w:vAlign w:val="center"/>
          </w:tcPr>
          <w:p w:rsidR="004F4810" w:rsidRDefault="004F4810">
            <w:pPr>
              <w:ind w:left="40" w:hanging="40"/>
              <w:jc w:val="center"/>
              <w:rPr>
                <w:sz w:val="20"/>
                <w:szCs w:val="20"/>
              </w:rPr>
            </w:pPr>
          </w:p>
        </w:tc>
        <w:tc>
          <w:tcPr>
            <w:tcW w:w="1701" w:type="dxa"/>
            <w:gridSpan w:val="4"/>
            <w:vAlign w:val="center"/>
          </w:tcPr>
          <w:p w:rsidR="004F4810" w:rsidRDefault="004F4810">
            <w:pPr>
              <w:ind w:left="40" w:hanging="40"/>
              <w:jc w:val="center"/>
              <w:rPr>
                <w:sz w:val="20"/>
                <w:szCs w:val="20"/>
              </w:rPr>
            </w:pPr>
          </w:p>
        </w:tc>
      </w:tr>
    </w:tbl>
    <w:p w:rsidR="004F4810" w:rsidRDefault="0043144E">
      <w:pPr>
        <w:pStyle w:val="af3"/>
        <w:spacing w:line="276" w:lineRule="auto"/>
      </w:pPr>
      <w:r>
        <w:rPr>
          <w:b w:val="0"/>
          <w:bCs w:val="0"/>
          <w:sz w:val="28"/>
          <w:szCs w:val="28"/>
        </w:rPr>
        <w:t>Объем в учебном году –</w:t>
      </w:r>
      <w:r>
        <w:rPr>
          <w:b w:val="0"/>
          <w:bCs w:val="0"/>
          <w:color w:val="FF0000"/>
          <w:sz w:val="28"/>
          <w:szCs w:val="28"/>
        </w:rPr>
        <w:t xml:space="preserve"> </w:t>
      </w:r>
      <w:r>
        <w:rPr>
          <w:b w:val="0"/>
          <w:bCs w:val="0"/>
          <w:color w:val="000000"/>
          <w:sz w:val="28"/>
          <w:szCs w:val="28"/>
        </w:rPr>
        <w:t>68</w:t>
      </w:r>
      <w:r w:rsidR="009B6937">
        <w:rPr>
          <w:b w:val="0"/>
          <w:bCs w:val="0"/>
          <w:sz w:val="28"/>
          <w:szCs w:val="28"/>
        </w:rPr>
        <w:t xml:space="preserve"> учебных часов</w:t>
      </w:r>
      <w:r>
        <w:rPr>
          <w:b w:val="0"/>
          <w:bCs w:val="0"/>
          <w:sz w:val="28"/>
          <w:szCs w:val="28"/>
        </w:rPr>
        <w:t>.</w:t>
      </w:r>
    </w:p>
    <w:p w:rsidR="004F4810" w:rsidRDefault="004F4810">
      <w:pPr>
        <w:ind w:left="709" w:firstLine="709"/>
        <w:jc w:val="both"/>
      </w:pPr>
    </w:p>
    <w:p w:rsidR="004F4810" w:rsidRDefault="004F4810">
      <w:pPr>
        <w:ind w:left="709" w:firstLine="709"/>
        <w:jc w:val="both"/>
        <w:sectPr w:rsidR="004F4810">
          <w:headerReference w:type="default" r:id="rId12"/>
          <w:pgSz w:w="16838" w:h="11906" w:orient="landscape"/>
          <w:pgMar w:top="1559" w:right="709" w:bottom="851" w:left="851" w:header="709" w:footer="709" w:gutter="0"/>
          <w:cols w:space="708"/>
          <w:docGrid w:linePitch="381"/>
        </w:sectPr>
      </w:pPr>
    </w:p>
    <w:p w:rsidR="004F4810" w:rsidRDefault="004F4810">
      <w:pPr>
        <w:rPr>
          <w:b/>
          <w:i/>
        </w:rPr>
      </w:pPr>
    </w:p>
    <w:p w:rsidR="004F4810" w:rsidRDefault="0043144E">
      <w:pPr>
        <w:jc w:val="right"/>
        <w:rPr>
          <w:b/>
          <w:i/>
        </w:rPr>
      </w:pPr>
      <w:r>
        <w:rPr>
          <w:b/>
          <w:i/>
        </w:rPr>
        <w:t>Приложение 2</w:t>
      </w:r>
    </w:p>
    <w:p w:rsidR="004F4810" w:rsidRDefault="0043144E">
      <w:pPr>
        <w:pStyle w:val="11"/>
        <w:tabs>
          <w:tab w:val="left" w:leader="underscore" w:pos="5122"/>
        </w:tabs>
        <w:spacing w:line="276" w:lineRule="auto"/>
        <w:ind w:firstLine="0"/>
        <w:jc w:val="center"/>
        <w:rPr>
          <w:sz w:val="28"/>
          <w:szCs w:val="28"/>
        </w:rPr>
      </w:pPr>
      <w:r>
        <w:rPr>
          <w:sz w:val="28"/>
          <w:szCs w:val="28"/>
        </w:rPr>
        <w:t>ОЦЕНОЧНЫЕ МАТЕРИАЛЫ</w:t>
      </w:r>
      <w:r>
        <w:rPr>
          <w:sz w:val="28"/>
          <w:szCs w:val="28"/>
        </w:rPr>
        <w:br/>
        <w:t>к дополнительной общеобразовательной общеразвивающей программе</w:t>
      </w:r>
      <w:r>
        <w:rPr>
          <w:sz w:val="28"/>
          <w:szCs w:val="28"/>
        </w:rPr>
        <w:br/>
        <w:t>«Умелые ручки»</w:t>
      </w:r>
    </w:p>
    <w:p w:rsidR="004F4810" w:rsidRDefault="0043144E">
      <w:pPr>
        <w:widowControl w:val="0"/>
        <w:ind w:right="5"/>
        <w:jc w:val="center"/>
        <w:rPr>
          <w:b/>
          <w:bCs/>
          <w:u w:val="single"/>
        </w:rPr>
      </w:pPr>
      <w:r>
        <w:rPr>
          <w:b/>
        </w:rPr>
        <w:t>Диагностика</w:t>
      </w:r>
    </w:p>
    <w:p w:rsidR="004F4810" w:rsidRDefault="0043144E">
      <w:pPr>
        <w:pStyle w:val="af3"/>
        <w:spacing w:line="276" w:lineRule="auto"/>
        <w:jc w:val="center"/>
        <w:rPr>
          <w:sz w:val="28"/>
          <w:szCs w:val="28"/>
        </w:rPr>
      </w:pPr>
      <w:r>
        <w:rPr>
          <w:bCs w:val="0"/>
          <w:sz w:val="28"/>
          <w:szCs w:val="28"/>
        </w:rPr>
        <w:t>Виды контроля</w:t>
      </w:r>
    </w:p>
    <w:tbl>
      <w:tblPr>
        <w:tblW w:w="15168" w:type="dxa"/>
        <w:tblInd w:w="-132" w:type="dxa"/>
        <w:tblLayout w:type="fixed"/>
        <w:tblCellMar>
          <w:left w:w="10" w:type="dxa"/>
          <w:right w:w="10" w:type="dxa"/>
        </w:tblCellMar>
        <w:tblLook w:val="04A0" w:firstRow="1" w:lastRow="0" w:firstColumn="1" w:lastColumn="0" w:noHBand="0" w:noVBand="1"/>
      </w:tblPr>
      <w:tblGrid>
        <w:gridCol w:w="2552"/>
        <w:gridCol w:w="4072"/>
        <w:gridCol w:w="8544"/>
      </w:tblGrid>
      <w:tr w:rsidR="004F4810">
        <w:trPr>
          <w:trHeight w:hRule="exact" w:val="657"/>
        </w:trPr>
        <w:tc>
          <w:tcPr>
            <w:tcW w:w="2552" w:type="dxa"/>
            <w:tcBorders>
              <w:top w:val="single" w:sz="4" w:space="0" w:color="auto"/>
              <w:left w:val="single" w:sz="4" w:space="0" w:color="auto"/>
            </w:tcBorders>
            <w:shd w:val="clear" w:color="auto" w:fill="FFFFFF"/>
            <w:vAlign w:val="center"/>
          </w:tcPr>
          <w:p w:rsidR="004F4810" w:rsidRDefault="0043144E">
            <w:pPr>
              <w:pStyle w:val="af5"/>
              <w:spacing w:line="276" w:lineRule="auto"/>
              <w:ind w:firstLine="0"/>
              <w:jc w:val="center"/>
              <w:rPr>
                <w:b/>
                <w:sz w:val="24"/>
                <w:szCs w:val="24"/>
              </w:rPr>
            </w:pPr>
            <w:r>
              <w:rPr>
                <w:b/>
                <w:sz w:val="24"/>
                <w:szCs w:val="24"/>
              </w:rPr>
              <w:t>Время проведения</w:t>
            </w:r>
          </w:p>
        </w:tc>
        <w:tc>
          <w:tcPr>
            <w:tcW w:w="4072" w:type="dxa"/>
            <w:tcBorders>
              <w:top w:val="single" w:sz="4" w:space="0" w:color="auto"/>
              <w:left w:val="single" w:sz="4" w:space="0" w:color="auto"/>
            </w:tcBorders>
            <w:shd w:val="clear" w:color="auto" w:fill="FFFFFF"/>
            <w:vAlign w:val="center"/>
          </w:tcPr>
          <w:p w:rsidR="004F4810" w:rsidRDefault="0043144E">
            <w:pPr>
              <w:pStyle w:val="af5"/>
              <w:spacing w:line="276" w:lineRule="auto"/>
              <w:ind w:firstLine="567"/>
              <w:jc w:val="center"/>
              <w:rPr>
                <w:b/>
                <w:sz w:val="24"/>
                <w:szCs w:val="24"/>
              </w:rPr>
            </w:pPr>
            <w:r>
              <w:rPr>
                <w:b/>
                <w:sz w:val="24"/>
                <w:szCs w:val="24"/>
              </w:rPr>
              <w:t>Цель проведения</w:t>
            </w:r>
          </w:p>
        </w:tc>
        <w:tc>
          <w:tcPr>
            <w:tcW w:w="8544" w:type="dxa"/>
            <w:tcBorders>
              <w:top w:val="single" w:sz="4" w:space="0" w:color="auto"/>
              <w:left w:val="single" w:sz="4" w:space="0" w:color="auto"/>
              <w:right w:val="single" w:sz="4" w:space="0" w:color="auto"/>
            </w:tcBorders>
            <w:shd w:val="clear" w:color="auto" w:fill="FFFFFF"/>
            <w:vAlign w:val="center"/>
          </w:tcPr>
          <w:p w:rsidR="004F4810" w:rsidRDefault="0043144E">
            <w:pPr>
              <w:pStyle w:val="af5"/>
              <w:spacing w:line="276" w:lineRule="auto"/>
              <w:ind w:firstLine="28"/>
              <w:jc w:val="center"/>
              <w:rPr>
                <w:b/>
                <w:sz w:val="24"/>
                <w:szCs w:val="24"/>
              </w:rPr>
            </w:pPr>
            <w:r>
              <w:rPr>
                <w:b/>
                <w:sz w:val="24"/>
                <w:szCs w:val="24"/>
              </w:rPr>
              <w:t>Формы контроля</w:t>
            </w:r>
          </w:p>
        </w:tc>
      </w:tr>
      <w:tr w:rsidR="004F4810">
        <w:trPr>
          <w:trHeight w:hRule="exact" w:val="283"/>
        </w:trPr>
        <w:tc>
          <w:tcPr>
            <w:tcW w:w="15168" w:type="dxa"/>
            <w:gridSpan w:val="3"/>
            <w:tcBorders>
              <w:top w:val="single" w:sz="4" w:space="0" w:color="auto"/>
              <w:left w:val="single" w:sz="4" w:space="0" w:color="auto"/>
              <w:right w:val="single" w:sz="4" w:space="0" w:color="auto"/>
            </w:tcBorders>
            <w:shd w:val="clear" w:color="auto" w:fill="FFFFFF"/>
            <w:vAlign w:val="bottom"/>
          </w:tcPr>
          <w:p w:rsidR="004F4810" w:rsidRDefault="0043144E">
            <w:pPr>
              <w:pStyle w:val="af5"/>
              <w:spacing w:line="276" w:lineRule="auto"/>
              <w:ind w:firstLine="567"/>
              <w:jc w:val="center"/>
              <w:rPr>
                <w:b/>
                <w:sz w:val="24"/>
                <w:szCs w:val="24"/>
              </w:rPr>
            </w:pPr>
            <w:r>
              <w:rPr>
                <w:b/>
                <w:sz w:val="24"/>
                <w:szCs w:val="24"/>
              </w:rPr>
              <w:t>Начальный или входной контроль</w:t>
            </w:r>
          </w:p>
        </w:tc>
      </w:tr>
      <w:tr w:rsidR="004F4810">
        <w:trPr>
          <w:trHeight w:hRule="exact" w:val="699"/>
        </w:trPr>
        <w:tc>
          <w:tcPr>
            <w:tcW w:w="2552" w:type="dxa"/>
            <w:tcBorders>
              <w:top w:val="single" w:sz="4" w:space="0" w:color="auto"/>
              <w:left w:val="single" w:sz="4" w:space="0" w:color="auto"/>
            </w:tcBorders>
            <w:shd w:val="clear" w:color="auto" w:fill="FFFFFF"/>
            <w:vAlign w:val="center"/>
          </w:tcPr>
          <w:p w:rsidR="004F4810" w:rsidRDefault="0043144E">
            <w:pPr>
              <w:pStyle w:val="af5"/>
              <w:spacing w:line="276" w:lineRule="auto"/>
              <w:ind w:firstLine="0"/>
              <w:jc w:val="center"/>
              <w:rPr>
                <w:b/>
                <w:sz w:val="24"/>
                <w:szCs w:val="24"/>
              </w:rPr>
            </w:pPr>
            <w:r>
              <w:rPr>
                <w:b/>
                <w:sz w:val="24"/>
                <w:szCs w:val="24"/>
              </w:rPr>
              <w:t>В начале учебного года</w:t>
            </w:r>
          </w:p>
        </w:tc>
        <w:tc>
          <w:tcPr>
            <w:tcW w:w="4072" w:type="dxa"/>
            <w:tcBorders>
              <w:top w:val="single" w:sz="4" w:space="0" w:color="auto"/>
              <w:left w:val="single" w:sz="4" w:space="0" w:color="auto"/>
            </w:tcBorders>
            <w:shd w:val="clear" w:color="auto" w:fill="FFFFFF"/>
          </w:tcPr>
          <w:p w:rsidR="004F4810" w:rsidRDefault="0043144E">
            <w:pPr>
              <w:pStyle w:val="af5"/>
              <w:spacing w:line="276" w:lineRule="auto"/>
              <w:ind w:firstLine="0"/>
              <w:rPr>
                <w:sz w:val="24"/>
                <w:szCs w:val="24"/>
              </w:rPr>
            </w:pPr>
            <w:r>
              <w:rPr>
                <w:sz w:val="24"/>
                <w:szCs w:val="24"/>
              </w:rPr>
              <w:t>Определение уровня развития обучающихся, их способностей</w:t>
            </w:r>
          </w:p>
        </w:tc>
        <w:tc>
          <w:tcPr>
            <w:tcW w:w="8544" w:type="dxa"/>
            <w:tcBorders>
              <w:top w:val="single" w:sz="4" w:space="0" w:color="auto"/>
              <w:left w:val="single" w:sz="4" w:space="0" w:color="auto"/>
              <w:right w:val="single" w:sz="4" w:space="0" w:color="auto"/>
            </w:tcBorders>
            <w:shd w:val="clear" w:color="auto" w:fill="FFFFFF"/>
          </w:tcPr>
          <w:p w:rsidR="004F4810" w:rsidRDefault="0043144E">
            <w:pPr>
              <w:pStyle w:val="af5"/>
              <w:spacing w:line="276" w:lineRule="auto"/>
              <w:ind w:firstLine="28"/>
              <w:rPr>
                <w:sz w:val="24"/>
                <w:szCs w:val="24"/>
              </w:rPr>
            </w:pPr>
            <w:r>
              <w:rPr>
                <w:sz w:val="24"/>
                <w:szCs w:val="24"/>
              </w:rPr>
              <w:t>Беседа, опрос и др.</w:t>
            </w:r>
          </w:p>
        </w:tc>
      </w:tr>
      <w:tr w:rsidR="004F4810">
        <w:trPr>
          <w:trHeight w:hRule="exact" w:val="283"/>
        </w:trPr>
        <w:tc>
          <w:tcPr>
            <w:tcW w:w="15168" w:type="dxa"/>
            <w:gridSpan w:val="3"/>
            <w:tcBorders>
              <w:top w:val="single" w:sz="4" w:space="0" w:color="auto"/>
              <w:left w:val="single" w:sz="4" w:space="0" w:color="auto"/>
              <w:right w:val="single" w:sz="4" w:space="0" w:color="auto"/>
            </w:tcBorders>
            <w:shd w:val="clear" w:color="auto" w:fill="FFFFFF"/>
            <w:vAlign w:val="bottom"/>
          </w:tcPr>
          <w:p w:rsidR="004F4810" w:rsidRDefault="0043144E">
            <w:pPr>
              <w:pStyle w:val="af5"/>
              <w:spacing w:line="276" w:lineRule="auto"/>
              <w:ind w:firstLine="567"/>
              <w:jc w:val="center"/>
              <w:rPr>
                <w:b/>
                <w:sz w:val="24"/>
                <w:szCs w:val="24"/>
              </w:rPr>
            </w:pPr>
            <w:r>
              <w:rPr>
                <w:b/>
                <w:sz w:val="24"/>
                <w:szCs w:val="24"/>
              </w:rPr>
              <w:t>Промежуточная аттестация</w:t>
            </w:r>
          </w:p>
        </w:tc>
      </w:tr>
      <w:tr w:rsidR="004F4810">
        <w:trPr>
          <w:trHeight w:hRule="exact" w:val="2541"/>
        </w:trPr>
        <w:tc>
          <w:tcPr>
            <w:tcW w:w="2552" w:type="dxa"/>
            <w:tcBorders>
              <w:top w:val="single" w:sz="4" w:space="0" w:color="auto"/>
              <w:left w:val="single" w:sz="4" w:space="0" w:color="auto"/>
            </w:tcBorders>
            <w:shd w:val="clear" w:color="auto" w:fill="FFFFFF"/>
            <w:vAlign w:val="center"/>
          </w:tcPr>
          <w:p w:rsidR="004F4810" w:rsidRDefault="0043144E">
            <w:pPr>
              <w:pStyle w:val="af5"/>
              <w:spacing w:line="276" w:lineRule="auto"/>
              <w:ind w:firstLine="0"/>
              <w:jc w:val="center"/>
              <w:rPr>
                <w:b/>
                <w:sz w:val="24"/>
                <w:szCs w:val="24"/>
              </w:rPr>
            </w:pPr>
            <w:r>
              <w:rPr>
                <w:b/>
                <w:sz w:val="24"/>
                <w:szCs w:val="24"/>
              </w:rPr>
              <w:t>В середине учебного года</w:t>
            </w:r>
          </w:p>
        </w:tc>
        <w:tc>
          <w:tcPr>
            <w:tcW w:w="4072" w:type="dxa"/>
            <w:tcBorders>
              <w:top w:val="single" w:sz="4" w:space="0" w:color="auto"/>
              <w:left w:val="single" w:sz="4" w:space="0" w:color="auto"/>
            </w:tcBorders>
            <w:shd w:val="clear" w:color="auto" w:fill="FFFFFF"/>
            <w:vAlign w:val="bottom"/>
          </w:tcPr>
          <w:p w:rsidR="004F4810" w:rsidRDefault="0043144E">
            <w:pPr>
              <w:pStyle w:val="af5"/>
              <w:spacing w:line="276" w:lineRule="auto"/>
              <w:ind w:firstLine="0"/>
              <w:rPr>
                <w:sz w:val="24"/>
                <w:szCs w:val="24"/>
              </w:rPr>
            </w:pPr>
            <w:r>
              <w:rPr>
                <w:sz w:val="24"/>
                <w:szCs w:val="24"/>
              </w:rPr>
              <w:t xml:space="preserve">Определение степени усвоения обучающимися учебного материала в рамках определенной темы. Определение готовности обучающихся к восприятию нового материала. </w:t>
            </w:r>
          </w:p>
          <w:p w:rsidR="004F4810" w:rsidRDefault="0043144E">
            <w:pPr>
              <w:pStyle w:val="af5"/>
              <w:spacing w:line="276" w:lineRule="auto"/>
              <w:ind w:firstLine="0"/>
              <w:rPr>
                <w:sz w:val="24"/>
                <w:szCs w:val="24"/>
              </w:rPr>
            </w:pPr>
            <w:r>
              <w:rPr>
                <w:sz w:val="24"/>
                <w:szCs w:val="24"/>
              </w:rPr>
              <w:t xml:space="preserve">Повышение ответственности и заинтересованности обучающихся в обучении. </w:t>
            </w:r>
          </w:p>
          <w:p w:rsidR="004F4810" w:rsidRDefault="0043144E">
            <w:pPr>
              <w:pStyle w:val="af5"/>
              <w:spacing w:line="276" w:lineRule="auto"/>
              <w:ind w:firstLine="0"/>
              <w:rPr>
                <w:sz w:val="24"/>
                <w:szCs w:val="24"/>
              </w:rPr>
            </w:pPr>
            <w:r>
              <w:rPr>
                <w:sz w:val="24"/>
                <w:szCs w:val="24"/>
              </w:rPr>
              <w:t>Выявление обучающихся, отстающих и опережающих обучение. Подбор наиболее эффективных методов и средств обучения.</w:t>
            </w:r>
          </w:p>
        </w:tc>
        <w:tc>
          <w:tcPr>
            <w:tcW w:w="8544" w:type="dxa"/>
            <w:tcBorders>
              <w:top w:val="single" w:sz="4" w:space="0" w:color="auto"/>
              <w:left w:val="single" w:sz="4" w:space="0" w:color="auto"/>
              <w:right w:val="single" w:sz="4" w:space="0" w:color="auto"/>
            </w:tcBorders>
            <w:shd w:val="clear" w:color="auto" w:fill="FFFFFF"/>
          </w:tcPr>
          <w:p w:rsidR="004F4810" w:rsidRDefault="0043144E">
            <w:pPr>
              <w:pStyle w:val="af5"/>
              <w:spacing w:line="276" w:lineRule="auto"/>
              <w:ind w:firstLine="0"/>
              <w:rPr>
                <w:sz w:val="24"/>
                <w:szCs w:val="24"/>
              </w:rPr>
            </w:pPr>
            <w:r>
              <w:rPr>
                <w:sz w:val="24"/>
                <w:szCs w:val="24"/>
              </w:rPr>
              <w:t>Педагогическое наблюдение, опрос, самостоятельная работа и др.</w:t>
            </w:r>
          </w:p>
        </w:tc>
      </w:tr>
      <w:tr w:rsidR="004F4810">
        <w:trPr>
          <w:trHeight w:hRule="exact" w:val="283"/>
        </w:trPr>
        <w:tc>
          <w:tcPr>
            <w:tcW w:w="15168" w:type="dxa"/>
            <w:gridSpan w:val="3"/>
            <w:tcBorders>
              <w:top w:val="single" w:sz="4" w:space="0" w:color="auto"/>
              <w:left w:val="single" w:sz="4" w:space="0" w:color="auto"/>
              <w:right w:val="single" w:sz="4" w:space="0" w:color="auto"/>
            </w:tcBorders>
            <w:shd w:val="clear" w:color="auto" w:fill="FFFFFF"/>
            <w:vAlign w:val="bottom"/>
          </w:tcPr>
          <w:p w:rsidR="004F4810" w:rsidRDefault="0043144E">
            <w:pPr>
              <w:pStyle w:val="af5"/>
              <w:spacing w:line="276" w:lineRule="auto"/>
              <w:ind w:firstLine="567"/>
              <w:jc w:val="center"/>
              <w:rPr>
                <w:b/>
                <w:sz w:val="24"/>
                <w:szCs w:val="24"/>
              </w:rPr>
            </w:pPr>
            <w:r>
              <w:rPr>
                <w:b/>
                <w:sz w:val="24"/>
                <w:szCs w:val="24"/>
              </w:rPr>
              <w:t>Заключительный контроль (заключительная аттестация)</w:t>
            </w:r>
          </w:p>
        </w:tc>
      </w:tr>
      <w:tr w:rsidR="004F4810">
        <w:trPr>
          <w:trHeight w:hRule="exact" w:val="2014"/>
        </w:trPr>
        <w:tc>
          <w:tcPr>
            <w:tcW w:w="2552" w:type="dxa"/>
            <w:tcBorders>
              <w:top w:val="single" w:sz="4" w:space="0" w:color="auto"/>
              <w:left w:val="single" w:sz="4" w:space="0" w:color="auto"/>
              <w:bottom w:val="single" w:sz="4" w:space="0" w:color="auto"/>
            </w:tcBorders>
            <w:shd w:val="clear" w:color="auto" w:fill="FFFFFF"/>
            <w:vAlign w:val="center"/>
          </w:tcPr>
          <w:p w:rsidR="004F4810" w:rsidRDefault="0043144E">
            <w:pPr>
              <w:pStyle w:val="af5"/>
              <w:spacing w:line="276" w:lineRule="auto"/>
              <w:ind w:firstLine="0"/>
              <w:jc w:val="center"/>
              <w:rPr>
                <w:b/>
                <w:sz w:val="24"/>
                <w:szCs w:val="24"/>
              </w:rPr>
            </w:pPr>
            <w:r>
              <w:rPr>
                <w:b/>
                <w:sz w:val="24"/>
                <w:szCs w:val="24"/>
              </w:rPr>
              <w:t>В конце курса обучения по программе</w:t>
            </w:r>
          </w:p>
        </w:tc>
        <w:tc>
          <w:tcPr>
            <w:tcW w:w="4072" w:type="dxa"/>
            <w:tcBorders>
              <w:top w:val="single" w:sz="4" w:space="0" w:color="auto"/>
              <w:left w:val="single" w:sz="4" w:space="0" w:color="auto"/>
              <w:bottom w:val="single" w:sz="4" w:space="0" w:color="auto"/>
            </w:tcBorders>
            <w:shd w:val="clear" w:color="auto" w:fill="FFFFFF"/>
          </w:tcPr>
          <w:p w:rsidR="004F4810" w:rsidRDefault="0043144E">
            <w:pPr>
              <w:pStyle w:val="af5"/>
              <w:spacing w:line="276" w:lineRule="auto"/>
              <w:ind w:firstLine="0"/>
              <w:rPr>
                <w:sz w:val="24"/>
                <w:szCs w:val="24"/>
              </w:rPr>
            </w:pPr>
            <w:r>
              <w:rPr>
                <w:sz w:val="24"/>
                <w:szCs w:val="24"/>
              </w:rPr>
              <w:t xml:space="preserve">Определение результатов обучения, определение изменения уровня развития обучающихся, их творческих способностей. </w:t>
            </w:r>
          </w:p>
          <w:p w:rsidR="004F4810" w:rsidRDefault="0043144E">
            <w:pPr>
              <w:pStyle w:val="af5"/>
              <w:spacing w:line="276" w:lineRule="auto"/>
              <w:ind w:firstLine="0"/>
              <w:rPr>
                <w:sz w:val="24"/>
                <w:szCs w:val="24"/>
              </w:rPr>
            </w:pPr>
            <w:r>
              <w:rPr>
                <w:sz w:val="24"/>
                <w:szCs w:val="24"/>
              </w:rPr>
              <w:t>Анализ дополнительной общеобразовательной общеразвивающей программы для коррекции и усовершенствования.</w:t>
            </w:r>
          </w:p>
        </w:tc>
        <w:tc>
          <w:tcPr>
            <w:tcW w:w="8544" w:type="dxa"/>
            <w:tcBorders>
              <w:top w:val="single" w:sz="4" w:space="0" w:color="auto"/>
              <w:left w:val="single" w:sz="4" w:space="0" w:color="auto"/>
              <w:bottom w:val="single" w:sz="4" w:space="0" w:color="auto"/>
              <w:right w:val="single" w:sz="4" w:space="0" w:color="auto"/>
            </w:tcBorders>
            <w:shd w:val="clear" w:color="auto" w:fill="FFFFFF"/>
          </w:tcPr>
          <w:p w:rsidR="004F4810" w:rsidRDefault="0043144E">
            <w:pPr>
              <w:pStyle w:val="af5"/>
              <w:tabs>
                <w:tab w:val="left" w:leader="underscore" w:pos="3062"/>
              </w:tabs>
              <w:spacing w:line="276" w:lineRule="auto"/>
              <w:ind w:firstLine="28"/>
              <w:rPr>
                <w:sz w:val="24"/>
                <w:szCs w:val="24"/>
              </w:rPr>
            </w:pPr>
            <w:r>
              <w:rPr>
                <w:sz w:val="24"/>
                <w:szCs w:val="24"/>
              </w:rPr>
              <w:t>Итоговое занятие</w:t>
            </w:r>
          </w:p>
        </w:tc>
      </w:tr>
    </w:tbl>
    <w:p w:rsidR="004F4810" w:rsidRDefault="0043144E">
      <w:pPr>
        <w:widowControl w:val="0"/>
        <w:spacing w:before="240"/>
        <w:ind w:firstLine="567"/>
        <w:rPr>
          <w:b/>
          <w:bCs/>
        </w:rPr>
      </w:pPr>
      <w:r>
        <w:rPr>
          <w:b/>
          <w:bCs/>
        </w:rPr>
        <w:lastRenderedPageBreak/>
        <w:t>Способы определения результативности</w:t>
      </w:r>
    </w:p>
    <w:p w:rsidR="004F4810" w:rsidRDefault="0043144E">
      <w:pPr>
        <w:widowControl w:val="0"/>
        <w:ind w:firstLine="567"/>
        <w:jc w:val="both"/>
        <w:rPr>
          <w:b/>
          <w:bCs/>
        </w:rPr>
      </w:pPr>
      <w:r>
        <w:t>- Педагогическое наблюдение.</w:t>
      </w:r>
    </w:p>
    <w:p w:rsidR="004F4810" w:rsidRDefault="0043144E">
      <w:pPr>
        <w:widowControl w:val="0"/>
        <w:tabs>
          <w:tab w:val="left" w:pos="426"/>
        </w:tabs>
        <w:ind w:firstLine="567"/>
        <w:jc w:val="both"/>
      </w:pPr>
      <w:r>
        <w:t>- Педагогический анализ результатов опросов, выполнения обучающимися диагностических заданий, участия обучающихся в мероприятиях (выставках, фестивалях, конкурсах), активности обучающихся на занятиях и т.п.</w:t>
      </w:r>
    </w:p>
    <w:p w:rsidR="004F4810" w:rsidRDefault="0043144E">
      <w:pPr>
        <w:widowControl w:val="0"/>
        <w:numPr>
          <w:ilvl w:val="0"/>
          <w:numId w:val="9"/>
        </w:numPr>
        <w:tabs>
          <w:tab w:val="left" w:pos="267"/>
        </w:tabs>
        <w:ind w:firstLine="567"/>
        <w:jc w:val="both"/>
      </w:pPr>
      <w:r>
        <w:t>Мониторинг.</w:t>
      </w:r>
    </w:p>
    <w:p w:rsidR="004F4810" w:rsidRDefault="0043144E">
      <w:pPr>
        <w:spacing w:before="240"/>
        <w:ind w:firstLine="567"/>
        <w:rPr>
          <w:b/>
        </w:rPr>
      </w:pPr>
      <w:r>
        <w:rPr>
          <w:b/>
        </w:rPr>
        <w:t>Оценочные материалы</w:t>
      </w:r>
    </w:p>
    <w:p w:rsidR="004F4810" w:rsidRDefault="0043144E">
      <w:pPr>
        <w:spacing w:before="240"/>
        <w:jc w:val="center"/>
        <w:rPr>
          <w:b/>
        </w:rPr>
      </w:pPr>
      <w:r>
        <w:rPr>
          <w:b/>
        </w:rPr>
        <w:t xml:space="preserve"> Диагностическая карта (образец)   </w:t>
      </w:r>
    </w:p>
    <w:p w:rsidR="004F4810" w:rsidRDefault="0043144E">
      <w:pPr>
        <w:jc w:val="center"/>
        <w:rPr>
          <w:b/>
        </w:rPr>
      </w:pPr>
      <w:r>
        <w:rPr>
          <w:b/>
        </w:rPr>
        <w:t>(начальный, промежуточный, итоговый)</w:t>
      </w:r>
    </w:p>
    <w:p w:rsidR="004F4810" w:rsidRDefault="004F4810">
      <w:pPr>
        <w:widowControl w:val="0"/>
        <w:tabs>
          <w:tab w:val="left" w:pos="267"/>
        </w:tabs>
        <w:ind w:left="567"/>
        <w:jc w:val="both"/>
      </w:pPr>
    </w:p>
    <w:tbl>
      <w:tblPr>
        <w:tblW w:w="10348"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1276"/>
        <w:gridCol w:w="1417"/>
        <w:gridCol w:w="1418"/>
        <w:gridCol w:w="992"/>
        <w:gridCol w:w="851"/>
        <w:gridCol w:w="992"/>
        <w:gridCol w:w="1843"/>
      </w:tblGrid>
      <w:tr w:rsidR="004F4810">
        <w:trPr>
          <w:trHeight w:val="532"/>
        </w:trPr>
        <w:tc>
          <w:tcPr>
            <w:tcW w:w="1559" w:type="dxa"/>
            <w:tcBorders>
              <w:top w:val="single" w:sz="4" w:space="0" w:color="auto"/>
              <w:left w:val="single" w:sz="4" w:space="0" w:color="auto"/>
              <w:bottom w:val="single" w:sz="4" w:space="0" w:color="auto"/>
              <w:right w:val="single" w:sz="4" w:space="0" w:color="auto"/>
            </w:tcBorders>
          </w:tcPr>
          <w:p w:rsidR="004F4810" w:rsidRDefault="0043144E">
            <w:pPr>
              <w:jc w:val="center"/>
            </w:pPr>
            <w:r>
              <w:t>№</w:t>
            </w:r>
          </w:p>
          <w:p w:rsidR="004F4810" w:rsidRDefault="0043144E">
            <w:pPr>
              <w:jc w:val="center"/>
            </w:pPr>
            <w:r>
              <w:t>п/п</w:t>
            </w:r>
          </w:p>
        </w:tc>
        <w:tc>
          <w:tcPr>
            <w:tcW w:w="1276" w:type="dxa"/>
            <w:tcBorders>
              <w:top w:val="single" w:sz="4" w:space="0" w:color="auto"/>
              <w:left w:val="single" w:sz="4" w:space="0" w:color="auto"/>
              <w:bottom w:val="single" w:sz="4" w:space="0" w:color="auto"/>
              <w:right w:val="single" w:sz="4" w:space="0" w:color="auto"/>
            </w:tcBorders>
          </w:tcPr>
          <w:p w:rsidR="004F4810" w:rsidRDefault="0043144E">
            <w:pPr>
              <w:jc w:val="center"/>
            </w:pPr>
            <w:r>
              <w:t>Ф.И.О.</w:t>
            </w:r>
          </w:p>
          <w:p w:rsidR="004F4810" w:rsidRDefault="0043144E">
            <w:pPr>
              <w:jc w:val="center"/>
            </w:pPr>
            <w:r>
              <w:t>ребенка</w:t>
            </w:r>
          </w:p>
        </w:tc>
        <w:tc>
          <w:tcPr>
            <w:tcW w:w="1417" w:type="dxa"/>
            <w:tcBorders>
              <w:top w:val="single" w:sz="4" w:space="0" w:color="auto"/>
              <w:left w:val="single" w:sz="4" w:space="0" w:color="auto"/>
              <w:bottom w:val="single" w:sz="4" w:space="0" w:color="auto"/>
              <w:right w:val="single" w:sz="4" w:space="0" w:color="auto"/>
            </w:tcBorders>
          </w:tcPr>
          <w:p w:rsidR="004F4810" w:rsidRDefault="0043144E">
            <w:pPr>
              <w:ind w:left="-108" w:right="-108"/>
              <w:jc w:val="center"/>
              <w:rPr>
                <w:b/>
                <w:sz w:val="20"/>
                <w:szCs w:val="20"/>
              </w:rPr>
            </w:pPr>
            <w:r>
              <w:rPr>
                <w:b/>
                <w:sz w:val="20"/>
                <w:szCs w:val="20"/>
              </w:rPr>
              <w:t>Основы колористики</w:t>
            </w:r>
          </w:p>
        </w:tc>
        <w:tc>
          <w:tcPr>
            <w:tcW w:w="1418" w:type="dxa"/>
            <w:tcBorders>
              <w:top w:val="single" w:sz="4" w:space="0" w:color="auto"/>
              <w:left w:val="single" w:sz="4" w:space="0" w:color="auto"/>
              <w:bottom w:val="single" w:sz="4" w:space="0" w:color="auto"/>
              <w:right w:val="single" w:sz="4" w:space="0" w:color="auto"/>
            </w:tcBorders>
          </w:tcPr>
          <w:p w:rsidR="004F4810" w:rsidRDefault="0043144E">
            <w:pPr>
              <w:ind w:left="-108" w:right="-108"/>
              <w:jc w:val="center"/>
              <w:rPr>
                <w:b/>
                <w:sz w:val="20"/>
                <w:szCs w:val="20"/>
              </w:rPr>
            </w:pPr>
            <w:r>
              <w:rPr>
                <w:b/>
                <w:sz w:val="20"/>
                <w:szCs w:val="20"/>
              </w:rPr>
              <w:t>Подготовка материалов и инструментов</w:t>
            </w:r>
          </w:p>
        </w:tc>
        <w:tc>
          <w:tcPr>
            <w:tcW w:w="992" w:type="dxa"/>
            <w:tcBorders>
              <w:top w:val="single" w:sz="4" w:space="0" w:color="auto"/>
              <w:left w:val="single" w:sz="4" w:space="0" w:color="auto"/>
              <w:bottom w:val="single" w:sz="4" w:space="0" w:color="auto"/>
              <w:right w:val="single" w:sz="4" w:space="0" w:color="auto"/>
            </w:tcBorders>
          </w:tcPr>
          <w:p w:rsidR="004F4810" w:rsidRDefault="0043144E">
            <w:pPr>
              <w:ind w:left="-108" w:right="-108"/>
              <w:jc w:val="center"/>
              <w:rPr>
                <w:b/>
                <w:sz w:val="20"/>
                <w:szCs w:val="20"/>
              </w:rPr>
            </w:pPr>
            <w:r>
              <w:rPr>
                <w:b/>
                <w:sz w:val="20"/>
                <w:szCs w:val="20"/>
              </w:rPr>
              <w:t>Чтение схем</w:t>
            </w:r>
          </w:p>
        </w:tc>
        <w:tc>
          <w:tcPr>
            <w:tcW w:w="851" w:type="dxa"/>
            <w:tcBorders>
              <w:top w:val="single" w:sz="4" w:space="0" w:color="auto"/>
              <w:left w:val="single" w:sz="4" w:space="0" w:color="auto"/>
              <w:bottom w:val="single" w:sz="4" w:space="0" w:color="auto"/>
              <w:right w:val="single" w:sz="4" w:space="0" w:color="auto"/>
            </w:tcBorders>
          </w:tcPr>
          <w:p w:rsidR="004F4810" w:rsidRDefault="0043144E">
            <w:pPr>
              <w:ind w:left="-108" w:right="-108"/>
              <w:jc w:val="center"/>
              <w:rPr>
                <w:b/>
                <w:sz w:val="20"/>
                <w:szCs w:val="20"/>
              </w:rPr>
            </w:pPr>
            <w:r>
              <w:rPr>
                <w:b/>
                <w:sz w:val="20"/>
                <w:szCs w:val="20"/>
              </w:rPr>
              <w:t>Техника вязания</w:t>
            </w:r>
          </w:p>
        </w:tc>
        <w:tc>
          <w:tcPr>
            <w:tcW w:w="992" w:type="dxa"/>
            <w:tcBorders>
              <w:top w:val="single" w:sz="4" w:space="0" w:color="auto"/>
              <w:left w:val="single" w:sz="4" w:space="0" w:color="auto"/>
              <w:bottom w:val="single" w:sz="4" w:space="0" w:color="auto"/>
              <w:right w:val="single" w:sz="4" w:space="0" w:color="auto"/>
            </w:tcBorders>
          </w:tcPr>
          <w:p w:rsidR="004F4810" w:rsidRDefault="0043144E">
            <w:pPr>
              <w:ind w:left="-108" w:right="-108"/>
              <w:jc w:val="center"/>
              <w:rPr>
                <w:b/>
                <w:sz w:val="20"/>
                <w:szCs w:val="20"/>
              </w:rPr>
            </w:pPr>
            <w:r>
              <w:rPr>
                <w:b/>
                <w:sz w:val="20"/>
                <w:szCs w:val="20"/>
              </w:rPr>
              <w:t>Кол-во баллов</w:t>
            </w:r>
          </w:p>
        </w:tc>
        <w:tc>
          <w:tcPr>
            <w:tcW w:w="1843" w:type="dxa"/>
            <w:tcBorders>
              <w:top w:val="single" w:sz="4" w:space="0" w:color="auto"/>
              <w:left w:val="single" w:sz="4" w:space="0" w:color="auto"/>
              <w:bottom w:val="single" w:sz="4" w:space="0" w:color="auto"/>
              <w:right w:val="single" w:sz="4" w:space="0" w:color="auto"/>
            </w:tcBorders>
          </w:tcPr>
          <w:p w:rsidR="004F4810" w:rsidRDefault="0043144E">
            <w:pPr>
              <w:ind w:left="-108" w:right="-108"/>
              <w:jc w:val="center"/>
              <w:rPr>
                <w:b/>
                <w:sz w:val="20"/>
                <w:szCs w:val="20"/>
              </w:rPr>
            </w:pPr>
            <w:r>
              <w:rPr>
                <w:b/>
                <w:sz w:val="20"/>
                <w:szCs w:val="20"/>
              </w:rPr>
              <w:t>Средний балл</w:t>
            </w:r>
          </w:p>
        </w:tc>
      </w:tr>
      <w:tr w:rsidR="004F4810">
        <w:tc>
          <w:tcPr>
            <w:tcW w:w="1559" w:type="dxa"/>
            <w:tcBorders>
              <w:top w:val="single" w:sz="4" w:space="0" w:color="auto"/>
              <w:left w:val="single" w:sz="4" w:space="0" w:color="auto"/>
              <w:bottom w:val="single" w:sz="4" w:space="0" w:color="auto"/>
              <w:right w:val="single" w:sz="4" w:space="0" w:color="auto"/>
            </w:tcBorders>
          </w:tcPr>
          <w:p w:rsidR="004F4810" w:rsidRDefault="0043144E">
            <w:pPr>
              <w:jc w:val="center"/>
            </w:pPr>
            <w:r>
              <w:t>1</w:t>
            </w:r>
          </w:p>
        </w:tc>
        <w:tc>
          <w:tcPr>
            <w:tcW w:w="1276" w:type="dxa"/>
            <w:tcBorders>
              <w:top w:val="single" w:sz="4" w:space="0" w:color="auto"/>
              <w:left w:val="single" w:sz="4" w:space="0" w:color="auto"/>
              <w:bottom w:val="single" w:sz="4" w:space="0" w:color="auto"/>
              <w:right w:val="single" w:sz="4" w:space="0" w:color="auto"/>
            </w:tcBorders>
          </w:tcPr>
          <w:p w:rsidR="004F4810" w:rsidRDefault="004F4810">
            <w:pPr>
              <w:jc w:val="center"/>
            </w:pPr>
          </w:p>
        </w:tc>
        <w:tc>
          <w:tcPr>
            <w:tcW w:w="1417" w:type="dxa"/>
            <w:tcBorders>
              <w:top w:val="single" w:sz="4" w:space="0" w:color="auto"/>
              <w:left w:val="single" w:sz="4" w:space="0" w:color="auto"/>
              <w:bottom w:val="single" w:sz="4" w:space="0" w:color="auto"/>
              <w:right w:val="single" w:sz="4" w:space="0" w:color="auto"/>
            </w:tcBorders>
          </w:tcPr>
          <w:p w:rsidR="004F4810" w:rsidRDefault="004F4810">
            <w:pPr>
              <w:rPr>
                <w:b/>
              </w:rPr>
            </w:pPr>
          </w:p>
        </w:tc>
        <w:tc>
          <w:tcPr>
            <w:tcW w:w="1418" w:type="dxa"/>
            <w:tcBorders>
              <w:top w:val="single" w:sz="4" w:space="0" w:color="auto"/>
              <w:left w:val="single" w:sz="4" w:space="0" w:color="auto"/>
              <w:bottom w:val="single" w:sz="4" w:space="0" w:color="auto"/>
              <w:right w:val="single" w:sz="4" w:space="0" w:color="auto"/>
            </w:tcBorders>
          </w:tcPr>
          <w:p w:rsidR="004F4810" w:rsidRDefault="004F4810">
            <w:pPr>
              <w:jc w:val="center"/>
              <w:rPr>
                <w:b/>
              </w:rPr>
            </w:pPr>
          </w:p>
        </w:tc>
        <w:tc>
          <w:tcPr>
            <w:tcW w:w="992" w:type="dxa"/>
            <w:tcBorders>
              <w:top w:val="single" w:sz="4" w:space="0" w:color="auto"/>
              <w:left w:val="single" w:sz="4" w:space="0" w:color="auto"/>
              <w:bottom w:val="single" w:sz="4" w:space="0" w:color="auto"/>
              <w:right w:val="single" w:sz="4" w:space="0" w:color="auto"/>
            </w:tcBorders>
          </w:tcPr>
          <w:p w:rsidR="004F4810" w:rsidRDefault="004F4810">
            <w:pPr>
              <w:jc w:val="center"/>
              <w:rPr>
                <w:b/>
              </w:rPr>
            </w:pPr>
          </w:p>
        </w:tc>
        <w:tc>
          <w:tcPr>
            <w:tcW w:w="851" w:type="dxa"/>
            <w:tcBorders>
              <w:top w:val="single" w:sz="4" w:space="0" w:color="auto"/>
              <w:left w:val="single" w:sz="4" w:space="0" w:color="auto"/>
              <w:bottom w:val="single" w:sz="4" w:space="0" w:color="auto"/>
              <w:right w:val="single" w:sz="4" w:space="0" w:color="auto"/>
            </w:tcBorders>
          </w:tcPr>
          <w:p w:rsidR="004F4810" w:rsidRDefault="004F4810">
            <w:pPr>
              <w:jc w:val="center"/>
              <w:rPr>
                <w:b/>
              </w:rPr>
            </w:pPr>
          </w:p>
        </w:tc>
        <w:tc>
          <w:tcPr>
            <w:tcW w:w="992" w:type="dxa"/>
            <w:tcBorders>
              <w:top w:val="single" w:sz="4" w:space="0" w:color="auto"/>
              <w:left w:val="single" w:sz="4" w:space="0" w:color="auto"/>
              <w:bottom w:val="single" w:sz="4" w:space="0" w:color="auto"/>
              <w:right w:val="single" w:sz="4" w:space="0" w:color="auto"/>
            </w:tcBorders>
          </w:tcPr>
          <w:p w:rsidR="004F4810" w:rsidRDefault="004F4810">
            <w:pPr>
              <w:jc w:val="center"/>
              <w:rPr>
                <w:b/>
              </w:rPr>
            </w:pPr>
          </w:p>
        </w:tc>
        <w:tc>
          <w:tcPr>
            <w:tcW w:w="1843" w:type="dxa"/>
            <w:tcBorders>
              <w:top w:val="single" w:sz="4" w:space="0" w:color="auto"/>
              <w:left w:val="single" w:sz="4" w:space="0" w:color="auto"/>
              <w:bottom w:val="single" w:sz="4" w:space="0" w:color="auto"/>
              <w:right w:val="single" w:sz="4" w:space="0" w:color="auto"/>
            </w:tcBorders>
          </w:tcPr>
          <w:p w:rsidR="004F4810" w:rsidRDefault="004F4810">
            <w:pPr>
              <w:jc w:val="center"/>
              <w:rPr>
                <w:b/>
              </w:rPr>
            </w:pPr>
          </w:p>
        </w:tc>
      </w:tr>
      <w:tr w:rsidR="004F4810">
        <w:tc>
          <w:tcPr>
            <w:tcW w:w="1559" w:type="dxa"/>
            <w:tcBorders>
              <w:top w:val="single" w:sz="4" w:space="0" w:color="auto"/>
              <w:left w:val="single" w:sz="4" w:space="0" w:color="auto"/>
              <w:bottom w:val="single" w:sz="4" w:space="0" w:color="auto"/>
              <w:right w:val="single" w:sz="4" w:space="0" w:color="auto"/>
            </w:tcBorders>
          </w:tcPr>
          <w:p w:rsidR="004F4810" w:rsidRDefault="0043144E">
            <w:pPr>
              <w:jc w:val="center"/>
            </w:pPr>
            <w:r>
              <w:t>2</w:t>
            </w:r>
          </w:p>
        </w:tc>
        <w:tc>
          <w:tcPr>
            <w:tcW w:w="1276" w:type="dxa"/>
            <w:tcBorders>
              <w:top w:val="single" w:sz="4" w:space="0" w:color="auto"/>
              <w:left w:val="single" w:sz="4" w:space="0" w:color="auto"/>
              <w:bottom w:val="single" w:sz="4" w:space="0" w:color="auto"/>
              <w:right w:val="single" w:sz="4" w:space="0" w:color="auto"/>
            </w:tcBorders>
          </w:tcPr>
          <w:p w:rsidR="004F4810" w:rsidRDefault="004F4810">
            <w:pPr>
              <w:jc w:val="center"/>
            </w:pPr>
          </w:p>
        </w:tc>
        <w:tc>
          <w:tcPr>
            <w:tcW w:w="1417" w:type="dxa"/>
            <w:tcBorders>
              <w:top w:val="single" w:sz="4" w:space="0" w:color="auto"/>
              <w:left w:val="single" w:sz="4" w:space="0" w:color="auto"/>
              <w:bottom w:val="single" w:sz="4" w:space="0" w:color="auto"/>
              <w:right w:val="single" w:sz="4" w:space="0" w:color="auto"/>
            </w:tcBorders>
          </w:tcPr>
          <w:p w:rsidR="004F4810" w:rsidRDefault="004F4810">
            <w:pPr>
              <w:rPr>
                <w:b/>
              </w:rPr>
            </w:pPr>
          </w:p>
        </w:tc>
        <w:tc>
          <w:tcPr>
            <w:tcW w:w="1418" w:type="dxa"/>
            <w:tcBorders>
              <w:top w:val="single" w:sz="4" w:space="0" w:color="auto"/>
              <w:left w:val="single" w:sz="4" w:space="0" w:color="auto"/>
              <w:bottom w:val="single" w:sz="4" w:space="0" w:color="auto"/>
              <w:right w:val="single" w:sz="4" w:space="0" w:color="auto"/>
            </w:tcBorders>
          </w:tcPr>
          <w:p w:rsidR="004F4810" w:rsidRDefault="004F4810">
            <w:pPr>
              <w:jc w:val="center"/>
              <w:rPr>
                <w:b/>
              </w:rPr>
            </w:pPr>
          </w:p>
        </w:tc>
        <w:tc>
          <w:tcPr>
            <w:tcW w:w="992" w:type="dxa"/>
            <w:tcBorders>
              <w:top w:val="single" w:sz="4" w:space="0" w:color="auto"/>
              <w:left w:val="single" w:sz="4" w:space="0" w:color="auto"/>
              <w:bottom w:val="single" w:sz="4" w:space="0" w:color="auto"/>
              <w:right w:val="single" w:sz="4" w:space="0" w:color="auto"/>
            </w:tcBorders>
          </w:tcPr>
          <w:p w:rsidR="004F4810" w:rsidRDefault="004F4810">
            <w:pPr>
              <w:jc w:val="center"/>
              <w:rPr>
                <w:b/>
              </w:rPr>
            </w:pPr>
          </w:p>
        </w:tc>
        <w:tc>
          <w:tcPr>
            <w:tcW w:w="851" w:type="dxa"/>
            <w:tcBorders>
              <w:top w:val="single" w:sz="4" w:space="0" w:color="auto"/>
              <w:left w:val="single" w:sz="4" w:space="0" w:color="auto"/>
              <w:bottom w:val="single" w:sz="4" w:space="0" w:color="auto"/>
              <w:right w:val="single" w:sz="4" w:space="0" w:color="auto"/>
            </w:tcBorders>
          </w:tcPr>
          <w:p w:rsidR="004F4810" w:rsidRDefault="004F4810">
            <w:pPr>
              <w:jc w:val="center"/>
              <w:rPr>
                <w:b/>
              </w:rPr>
            </w:pPr>
          </w:p>
        </w:tc>
        <w:tc>
          <w:tcPr>
            <w:tcW w:w="992" w:type="dxa"/>
            <w:tcBorders>
              <w:top w:val="single" w:sz="4" w:space="0" w:color="auto"/>
              <w:left w:val="single" w:sz="4" w:space="0" w:color="auto"/>
              <w:bottom w:val="single" w:sz="4" w:space="0" w:color="auto"/>
              <w:right w:val="single" w:sz="4" w:space="0" w:color="auto"/>
            </w:tcBorders>
          </w:tcPr>
          <w:p w:rsidR="004F4810" w:rsidRDefault="004F4810">
            <w:pPr>
              <w:jc w:val="center"/>
              <w:rPr>
                <w:b/>
              </w:rPr>
            </w:pPr>
          </w:p>
        </w:tc>
        <w:tc>
          <w:tcPr>
            <w:tcW w:w="1843" w:type="dxa"/>
            <w:tcBorders>
              <w:top w:val="single" w:sz="4" w:space="0" w:color="auto"/>
              <w:left w:val="single" w:sz="4" w:space="0" w:color="auto"/>
              <w:bottom w:val="single" w:sz="4" w:space="0" w:color="auto"/>
              <w:right w:val="single" w:sz="4" w:space="0" w:color="auto"/>
            </w:tcBorders>
          </w:tcPr>
          <w:p w:rsidR="004F4810" w:rsidRDefault="004F4810">
            <w:pPr>
              <w:jc w:val="center"/>
              <w:rPr>
                <w:b/>
              </w:rPr>
            </w:pPr>
          </w:p>
        </w:tc>
      </w:tr>
      <w:tr w:rsidR="004F4810">
        <w:tc>
          <w:tcPr>
            <w:tcW w:w="1559" w:type="dxa"/>
            <w:tcBorders>
              <w:top w:val="single" w:sz="4" w:space="0" w:color="auto"/>
              <w:left w:val="single" w:sz="4" w:space="0" w:color="auto"/>
              <w:bottom w:val="single" w:sz="4" w:space="0" w:color="auto"/>
              <w:right w:val="single" w:sz="4" w:space="0" w:color="auto"/>
            </w:tcBorders>
          </w:tcPr>
          <w:p w:rsidR="004F4810" w:rsidRDefault="0043144E">
            <w:pPr>
              <w:jc w:val="center"/>
            </w:pPr>
            <w:r>
              <w:t>3</w:t>
            </w:r>
          </w:p>
        </w:tc>
        <w:tc>
          <w:tcPr>
            <w:tcW w:w="1276" w:type="dxa"/>
            <w:tcBorders>
              <w:top w:val="single" w:sz="4" w:space="0" w:color="auto"/>
              <w:left w:val="single" w:sz="4" w:space="0" w:color="auto"/>
              <w:bottom w:val="single" w:sz="4" w:space="0" w:color="auto"/>
              <w:right w:val="single" w:sz="4" w:space="0" w:color="auto"/>
            </w:tcBorders>
          </w:tcPr>
          <w:p w:rsidR="004F4810" w:rsidRDefault="004F4810">
            <w:pPr>
              <w:jc w:val="center"/>
            </w:pPr>
          </w:p>
        </w:tc>
        <w:tc>
          <w:tcPr>
            <w:tcW w:w="1417" w:type="dxa"/>
            <w:tcBorders>
              <w:top w:val="single" w:sz="4" w:space="0" w:color="auto"/>
              <w:left w:val="single" w:sz="4" w:space="0" w:color="auto"/>
              <w:bottom w:val="single" w:sz="4" w:space="0" w:color="auto"/>
              <w:right w:val="single" w:sz="4" w:space="0" w:color="auto"/>
            </w:tcBorders>
          </w:tcPr>
          <w:p w:rsidR="004F4810" w:rsidRDefault="004F4810">
            <w:pPr>
              <w:rPr>
                <w:b/>
              </w:rPr>
            </w:pPr>
          </w:p>
        </w:tc>
        <w:tc>
          <w:tcPr>
            <w:tcW w:w="1418" w:type="dxa"/>
            <w:tcBorders>
              <w:top w:val="single" w:sz="4" w:space="0" w:color="auto"/>
              <w:left w:val="single" w:sz="4" w:space="0" w:color="auto"/>
              <w:bottom w:val="single" w:sz="4" w:space="0" w:color="auto"/>
              <w:right w:val="single" w:sz="4" w:space="0" w:color="auto"/>
            </w:tcBorders>
          </w:tcPr>
          <w:p w:rsidR="004F4810" w:rsidRDefault="004F4810">
            <w:pPr>
              <w:jc w:val="center"/>
              <w:rPr>
                <w:b/>
              </w:rPr>
            </w:pPr>
          </w:p>
        </w:tc>
        <w:tc>
          <w:tcPr>
            <w:tcW w:w="992" w:type="dxa"/>
            <w:tcBorders>
              <w:top w:val="single" w:sz="4" w:space="0" w:color="auto"/>
              <w:left w:val="single" w:sz="4" w:space="0" w:color="auto"/>
              <w:bottom w:val="single" w:sz="4" w:space="0" w:color="auto"/>
              <w:right w:val="single" w:sz="4" w:space="0" w:color="auto"/>
            </w:tcBorders>
          </w:tcPr>
          <w:p w:rsidR="004F4810" w:rsidRDefault="004F4810">
            <w:pPr>
              <w:jc w:val="center"/>
              <w:rPr>
                <w:b/>
              </w:rPr>
            </w:pPr>
          </w:p>
        </w:tc>
        <w:tc>
          <w:tcPr>
            <w:tcW w:w="851" w:type="dxa"/>
            <w:tcBorders>
              <w:top w:val="single" w:sz="4" w:space="0" w:color="auto"/>
              <w:left w:val="single" w:sz="4" w:space="0" w:color="auto"/>
              <w:bottom w:val="single" w:sz="4" w:space="0" w:color="auto"/>
              <w:right w:val="single" w:sz="4" w:space="0" w:color="auto"/>
            </w:tcBorders>
          </w:tcPr>
          <w:p w:rsidR="004F4810" w:rsidRDefault="004F4810">
            <w:pPr>
              <w:jc w:val="center"/>
              <w:rPr>
                <w:b/>
              </w:rPr>
            </w:pPr>
          </w:p>
        </w:tc>
        <w:tc>
          <w:tcPr>
            <w:tcW w:w="992" w:type="dxa"/>
            <w:tcBorders>
              <w:top w:val="single" w:sz="4" w:space="0" w:color="auto"/>
              <w:left w:val="single" w:sz="4" w:space="0" w:color="auto"/>
              <w:bottom w:val="single" w:sz="4" w:space="0" w:color="auto"/>
              <w:right w:val="single" w:sz="4" w:space="0" w:color="auto"/>
            </w:tcBorders>
          </w:tcPr>
          <w:p w:rsidR="004F4810" w:rsidRDefault="004F4810">
            <w:pPr>
              <w:jc w:val="center"/>
              <w:rPr>
                <w:b/>
              </w:rPr>
            </w:pPr>
          </w:p>
        </w:tc>
        <w:tc>
          <w:tcPr>
            <w:tcW w:w="1843" w:type="dxa"/>
            <w:tcBorders>
              <w:top w:val="single" w:sz="4" w:space="0" w:color="auto"/>
              <w:left w:val="single" w:sz="4" w:space="0" w:color="auto"/>
              <w:bottom w:val="single" w:sz="4" w:space="0" w:color="auto"/>
              <w:right w:val="single" w:sz="4" w:space="0" w:color="auto"/>
            </w:tcBorders>
          </w:tcPr>
          <w:p w:rsidR="004F4810" w:rsidRDefault="004F4810">
            <w:pPr>
              <w:jc w:val="center"/>
              <w:rPr>
                <w:b/>
              </w:rPr>
            </w:pPr>
          </w:p>
        </w:tc>
      </w:tr>
    </w:tbl>
    <w:p w:rsidR="004F4810" w:rsidRDefault="0043144E">
      <w:pPr>
        <w:spacing w:before="240"/>
        <w:ind w:firstLine="568"/>
      </w:pPr>
      <w:r>
        <w:t>Высокий уровень: 4,0 – 5,0 б.</w:t>
      </w:r>
    </w:p>
    <w:p w:rsidR="004F4810" w:rsidRDefault="0043144E">
      <w:pPr>
        <w:ind w:firstLine="568"/>
      </w:pPr>
      <w:r>
        <w:t>Средний уровень: 2,0 – 3,9 б.</w:t>
      </w:r>
    </w:p>
    <w:p w:rsidR="004F4810" w:rsidRDefault="0043144E">
      <w:pPr>
        <w:ind w:firstLine="568"/>
        <w:rPr>
          <w:b/>
          <w:color w:val="FF0000"/>
        </w:rPr>
      </w:pPr>
      <w:r>
        <w:t>Низкий уровень:1,0 – 1,9 б.</w:t>
      </w:r>
      <w:r>
        <w:rPr>
          <w:b/>
        </w:rPr>
        <w:t xml:space="preserve"> </w:t>
      </w:r>
    </w:p>
    <w:p w:rsidR="004F4810" w:rsidRDefault="0043144E">
      <w:pPr>
        <w:ind w:firstLine="568"/>
        <w:jc w:val="both"/>
      </w:pPr>
      <w:r>
        <w:t>Проверка знаний происходит в начале, середине и конце учебного года. Фиксируются знания, умения и навыки по основам колористики, подготовке к работе материалов и инструментов, чтению схем, технике вязания спицами, крючком и тунисским крючком, работе с инструментами и материалами. Результаты проверки заносятся в индивидуальную диагностическую карту. Используется пятибалльная шкала по уровням усвоения данной образовательной программы. По результатам диагностической карты дети переходят (или не переходят при низком уровне усвоения данной программы на последующий уровень обучения).</w:t>
      </w:r>
    </w:p>
    <w:p w:rsidR="004F4810" w:rsidRDefault="0043144E">
      <w:pPr>
        <w:spacing w:before="240"/>
        <w:ind w:firstLine="568"/>
        <w:jc w:val="center"/>
        <w:rPr>
          <w:b/>
        </w:rPr>
      </w:pPr>
      <w:r>
        <w:rPr>
          <w:b/>
        </w:rPr>
        <w:lastRenderedPageBreak/>
        <w:t>Характеристика уровней оценивания диагностической карты</w:t>
      </w:r>
    </w:p>
    <w:p w:rsidR="004F4810" w:rsidRDefault="0043144E">
      <w:pPr>
        <w:ind w:firstLine="568"/>
        <w:jc w:val="both"/>
      </w:pPr>
      <w:r>
        <w:rPr>
          <w:b/>
        </w:rPr>
        <w:t>Высокий уровень (4,0 – 5,0 баллов).</w:t>
      </w:r>
      <w:r>
        <w:t xml:space="preserve"> </w:t>
      </w:r>
    </w:p>
    <w:p w:rsidR="004F4810" w:rsidRDefault="0043144E">
      <w:pPr>
        <w:ind w:firstLine="568"/>
        <w:jc w:val="both"/>
      </w:pPr>
      <w:r>
        <w:t>Обучающийся уверенно владеет основами колористики, умеет гармонично подобрать цветовую гамму для проекта, умеет правильно выбрать и подготовить к работе материалы и инструменты, уверенно читает схемы  Владеет основными способами бисероплетения. Плотность бисероплетения однородная. Мелкая моторика развита хорошо.</w:t>
      </w:r>
    </w:p>
    <w:p w:rsidR="004F4810" w:rsidRDefault="0043144E">
      <w:pPr>
        <w:ind w:firstLine="568"/>
        <w:jc w:val="both"/>
      </w:pPr>
      <w:r>
        <w:t>Обучающийся знает назначение инструментов и технику безопасности при работе с ними. Умеет организовать рабочее место и процесс.</w:t>
      </w:r>
    </w:p>
    <w:p w:rsidR="004F4810" w:rsidRDefault="0043144E">
      <w:pPr>
        <w:ind w:firstLine="568"/>
        <w:jc w:val="both"/>
      </w:pPr>
      <w:r>
        <w:t>Педагог в образовательном пространстве ребенка занимает наблюдательную, направляющую и координирующую позицию. Наблюдается плодотворная и позитивная динамика.</w:t>
      </w:r>
    </w:p>
    <w:p w:rsidR="004F4810" w:rsidRDefault="0043144E">
      <w:pPr>
        <w:ind w:firstLine="568"/>
        <w:jc w:val="both"/>
      </w:pPr>
      <w:r>
        <w:rPr>
          <w:b/>
        </w:rPr>
        <w:t>Средний уровень (2,0 – 3,9 балла)</w:t>
      </w:r>
      <w:r>
        <w:t xml:space="preserve">. </w:t>
      </w:r>
    </w:p>
    <w:p w:rsidR="004F4810" w:rsidRDefault="0043144E">
      <w:pPr>
        <w:ind w:firstLine="568"/>
        <w:jc w:val="both"/>
      </w:pPr>
      <w:r>
        <w:t>Обучающийся хорошо владеет основами колористики. В знаниях ребенка присутствуют незначительные пробелы. Мелкая моторика развита средне. При выполнении работы требуется консультационная и практическая помощь педагога.</w:t>
      </w:r>
    </w:p>
    <w:p w:rsidR="004F4810" w:rsidRDefault="0043144E">
      <w:pPr>
        <w:ind w:firstLine="568"/>
        <w:jc w:val="both"/>
      </w:pPr>
      <w:r>
        <w:rPr>
          <w:b/>
        </w:rPr>
        <w:t>Низкий уровень(1,0 – 1,9 балла)</w:t>
      </w:r>
      <w:r>
        <w:t xml:space="preserve"> </w:t>
      </w:r>
    </w:p>
    <w:p w:rsidR="004F4810" w:rsidRDefault="0043144E">
      <w:pPr>
        <w:ind w:firstLine="568"/>
        <w:jc w:val="both"/>
      </w:pPr>
      <w:r>
        <w:t>Знания обучающегося поверхностны, расплывчаты, ошибочны. Работа с инструментами и материалами неуверенная, при выполнении работы испытывает большие трудности. Мелкая моторика развита слабо, всегда требуется помощь, коррекция и поддержка педагога.</w:t>
      </w:r>
    </w:p>
    <w:p w:rsidR="004F4810" w:rsidRDefault="004F4810">
      <w:pPr>
        <w:jc w:val="right"/>
        <w:rPr>
          <w:b/>
          <w:i/>
          <w:highlight w:val="green"/>
        </w:rPr>
      </w:pPr>
    </w:p>
    <w:p w:rsidR="004F4810" w:rsidRDefault="004F4810">
      <w:pPr>
        <w:autoSpaceDE w:val="0"/>
        <w:autoSpaceDN w:val="0"/>
        <w:adjustRightInd w:val="0"/>
        <w:spacing w:after="240"/>
        <w:rPr>
          <w:b/>
          <w:i/>
        </w:rPr>
      </w:pPr>
    </w:p>
    <w:p w:rsidR="004F4810" w:rsidRDefault="004F4810">
      <w:pPr>
        <w:autoSpaceDE w:val="0"/>
        <w:autoSpaceDN w:val="0"/>
        <w:adjustRightInd w:val="0"/>
        <w:spacing w:after="240"/>
        <w:rPr>
          <w:b/>
          <w:i/>
        </w:rPr>
      </w:pPr>
    </w:p>
    <w:p w:rsidR="004F4810" w:rsidRDefault="004F4810">
      <w:pPr>
        <w:autoSpaceDE w:val="0"/>
        <w:autoSpaceDN w:val="0"/>
        <w:adjustRightInd w:val="0"/>
        <w:spacing w:after="240"/>
        <w:ind w:firstLine="709"/>
        <w:jc w:val="right"/>
        <w:rPr>
          <w:b/>
          <w:i/>
        </w:rPr>
      </w:pPr>
    </w:p>
    <w:p w:rsidR="004F4810" w:rsidRDefault="004F4810">
      <w:pPr>
        <w:autoSpaceDE w:val="0"/>
        <w:autoSpaceDN w:val="0"/>
        <w:adjustRightInd w:val="0"/>
        <w:spacing w:after="240"/>
        <w:ind w:firstLine="709"/>
        <w:jc w:val="right"/>
        <w:rPr>
          <w:b/>
          <w:i/>
        </w:rPr>
      </w:pPr>
    </w:p>
    <w:p w:rsidR="004F4810" w:rsidRDefault="004F4810">
      <w:pPr>
        <w:autoSpaceDE w:val="0"/>
        <w:autoSpaceDN w:val="0"/>
        <w:adjustRightInd w:val="0"/>
        <w:spacing w:after="240"/>
        <w:ind w:firstLine="709"/>
        <w:jc w:val="right"/>
        <w:rPr>
          <w:b/>
          <w:i/>
        </w:rPr>
      </w:pPr>
    </w:p>
    <w:p w:rsidR="004F4810" w:rsidRDefault="0043144E">
      <w:pPr>
        <w:autoSpaceDE w:val="0"/>
        <w:autoSpaceDN w:val="0"/>
        <w:adjustRightInd w:val="0"/>
        <w:spacing w:after="240"/>
        <w:ind w:firstLine="709"/>
        <w:jc w:val="right"/>
        <w:rPr>
          <w:b/>
          <w:i/>
        </w:rPr>
      </w:pPr>
      <w:r>
        <w:rPr>
          <w:b/>
          <w:i/>
        </w:rPr>
        <w:lastRenderedPageBreak/>
        <w:t>Приложение 3</w:t>
      </w:r>
    </w:p>
    <w:p w:rsidR="004F4810" w:rsidRDefault="0043144E">
      <w:pPr>
        <w:tabs>
          <w:tab w:val="left" w:pos="851"/>
        </w:tabs>
        <w:jc w:val="center"/>
      </w:pPr>
      <w:r>
        <w:t>Календарно-тематическое планирование</w:t>
      </w:r>
    </w:p>
    <w:p w:rsidR="004F4810" w:rsidRDefault="0043144E">
      <w:pPr>
        <w:tabs>
          <w:tab w:val="left" w:pos="851"/>
        </w:tabs>
        <w:jc w:val="center"/>
      </w:pPr>
      <w:r>
        <w:t xml:space="preserve">к дополнительной общеобразовательной общеразвивающей программе </w:t>
      </w:r>
    </w:p>
    <w:p w:rsidR="004F4810" w:rsidRDefault="0043144E">
      <w:pPr>
        <w:tabs>
          <w:tab w:val="left" w:pos="0"/>
        </w:tabs>
        <w:spacing w:after="240"/>
        <w:jc w:val="center"/>
        <w:rPr>
          <w:b/>
        </w:rPr>
      </w:pPr>
      <w:r>
        <w:rPr>
          <w:b/>
        </w:rPr>
        <w:t xml:space="preserve"> «</w:t>
      </w:r>
      <w:r>
        <w:rPr>
          <w:rFonts w:eastAsia="Times New Roman"/>
          <w:b/>
          <w:i/>
          <w:iCs/>
          <w:color w:val="000000"/>
          <w:sz w:val="32"/>
          <w:szCs w:val="32"/>
          <w:lang w:eastAsia="ru-RU"/>
        </w:rPr>
        <w:t>Умелые ручки</w:t>
      </w:r>
      <w:r>
        <w:rPr>
          <w:b/>
        </w:rPr>
        <w:t>»</w:t>
      </w:r>
    </w:p>
    <w:p w:rsidR="004F4810" w:rsidRDefault="004F4810">
      <w:pPr>
        <w:autoSpaceDE w:val="0"/>
        <w:autoSpaceDN w:val="0"/>
        <w:adjustRightInd w:val="0"/>
        <w:ind w:firstLine="709"/>
        <w:jc w:val="both"/>
      </w:pPr>
    </w:p>
    <w:p w:rsidR="004F4810" w:rsidRDefault="0043144E">
      <w:pPr>
        <w:shd w:val="clear" w:color="auto" w:fill="FFFFFF"/>
        <w:spacing w:line="240" w:lineRule="auto"/>
        <w:jc w:val="center"/>
        <w:rPr>
          <w:rFonts w:ascii="Arial" w:eastAsia="Times New Roman" w:hAnsi="Arial" w:cs="Arial"/>
          <w:b/>
          <w:color w:val="000000"/>
          <w:sz w:val="32"/>
          <w:szCs w:val="32"/>
          <w:lang w:eastAsia="ru-RU"/>
        </w:rPr>
      </w:pPr>
      <w:r>
        <w:rPr>
          <w:rFonts w:eastAsia="Times New Roman"/>
          <w:b/>
          <w:i/>
          <w:iCs/>
          <w:color w:val="000000"/>
          <w:sz w:val="32"/>
          <w:szCs w:val="32"/>
          <w:lang w:eastAsia="ru-RU"/>
        </w:rPr>
        <w:t>Календарно-тематическое планирование кружка «Умелые ручки»</w:t>
      </w:r>
    </w:p>
    <w:tbl>
      <w:tblPr>
        <w:tblW w:w="14732" w:type="dxa"/>
        <w:tblCellMar>
          <w:left w:w="0" w:type="dxa"/>
          <w:right w:w="0" w:type="dxa"/>
        </w:tblCellMar>
        <w:tblLook w:val="04A0" w:firstRow="1" w:lastRow="0" w:firstColumn="1" w:lastColumn="0" w:noHBand="0" w:noVBand="1"/>
      </w:tblPr>
      <w:tblGrid>
        <w:gridCol w:w="1416"/>
        <w:gridCol w:w="916"/>
        <w:gridCol w:w="15"/>
        <w:gridCol w:w="712"/>
        <w:gridCol w:w="2904"/>
        <w:gridCol w:w="3455"/>
        <w:gridCol w:w="2904"/>
        <w:gridCol w:w="2410"/>
      </w:tblGrid>
      <w:tr w:rsidR="004F4810">
        <w:trPr>
          <w:trHeight w:val="294"/>
        </w:trPr>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jc w:val="center"/>
              <w:rPr>
                <w:rFonts w:ascii="Arial" w:eastAsia="Times New Roman" w:hAnsi="Arial" w:cs="Arial"/>
                <w:color w:val="000000"/>
                <w:lang w:eastAsia="ru-RU"/>
              </w:rPr>
            </w:pPr>
            <w:bookmarkStart w:id="8" w:name="dc584f889e40f659e064bed163726d40fd9fb014"/>
            <w:bookmarkStart w:id="9" w:name="0"/>
            <w:bookmarkEnd w:id="8"/>
            <w:bookmarkEnd w:id="9"/>
            <w:r>
              <w:rPr>
                <w:rFonts w:eastAsia="Times New Roman"/>
                <w:b/>
                <w:bCs/>
                <w:color w:val="000000"/>
                <w:sz w:val="24"/>
                <w:szCs w:val="24"/>
                <w:lang w:eastAsia="ru-RU"/>
              </w:rPr>
              <w:t>№</w:t>
            </w:r>
          </w:p>
        </w:tc>
        <w:tc>
          <w:tcPr>
            <w:tcW w:w="14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F4810">
            <w:pPr>
              <w:spacing w:line="0" w:lineRule="atLeast"/>
              <w:rPr>
                <w:rFonts w:eastAsia="Times New Roman"/>
                <w:b/>
                <w:bCs/>
                <w:color w:val="000000"/>
                <w:sz w:val="24"/>
                <w:szCs w:val="24"/>
                <w:lang w:eastAsia="ru-RU"/>
              </w:rPr>
            </w:pPr>
          </w:p>
          <w:p w:rsidR="004F4810" w:rsidRDefault="0043144E">
            <w:pPr>
              <w:spacing w:line="0" w:lineRule="atLeast"/>
              <w:jc w:val="center"/>
              <w:rPr>
                <w:rFonts w:ascii="Arial" w:eastAsia="Times New Roman" w:hAnsi="Arial" w:cs="Arial"/>
                <w:color w:val="000000"/>
                <w:lang w:eastAsia="ru-RU"/>
              </w:rPr>
            </w:pPr>
            <w:r>
              <w:rPr>
                <w:rFonts w:eastAsia="Times New Roman"/>
                <w:b/>
                <w:bCs/>
                <w:color w:val="000000"/>
                <w:sz w:val="24"/>
                <w:szCs w:val="24"/>
                <w:lang w:eastAsia="ru-RU"/>
              </w:rPr>
              <w:t>Дата</w:t>
            </w: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jc w:val="center"/>
              <w:rPr>
                <w:rFonts w:ascii="Arial" w:eastAsia="Times New Roman" w:hAnsi="Arial" w:cs="Arial"/>
                <w:color w:val="000000"/>
                <w:lang w:eastAsia="ru-RU"/>
              </w:rPr>
            </w:pPr>
            <w:r>
              <w:rPr>
                <w:rFonts w:eastAsia="Times New Roman"/>
                <w:b/>
                <w:bCs/>
                <w:color w:val="000000"/>
                <w:sz w:val="24"/>
                <w:szCs w:val="24"/>
                <w:lang w:eastAsia="ru-RU"/>
              </w:rPr>
              <w:t>Тема</w:t>
            </w:r>
          </w:p>
        </w:tc>
        <w:tc>
          <w:tcPr>
            <w:tcW w:w="3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jc w:val="center"/>
              <w:rPr>
                <w:rFonts w:ascii="Arial" w:eastAsia="Times New Roman" w:hAnsi="Arial" w:cs="Arial"/>
                <w:color w:val="000000"/>
                <w:lang w:eastAsia="ru-RU"/>
              </w:rPr>
            </w:pPr>
            <w:r>
              <w:rPr>
                <w:rFonts w:eastAsia="Times New Roman"/>
                <w:b/>
                <w:bCs/>
                <w:color w:val="000000"/>
                <w:sz w:val="24"/>
                <w:szCs w:val="24"/>
                <w:lang w:eastAsia="ru-RU"/>
              </w:rPr>
              <w:t>Теория</w:t>
            </w: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jc w:val="center"/>
              <w:rPr>
                <w:rFonts w:ascii="Arial" w:eastAsia="Times New Roman" w:hAnsi="Arial" w:cs="Arial"/>
                <w:color w:val="000000"/>
                <w:lang w:eastAsia="ru-RU"/>
              </w:rPr>
            </w:pPr>
            <w:r>
              <w:rPr>
                <w:rFonts w:eastAsia="Times New Roman"/>
                <w:b/>
                <w:bCs/>
                <w:color w:val="000000"/>
                <w:sz w:val="24"/>
                <w:szCs w:val="24"/>
                <w:lang w:eastAsia="ru-RU"/>
              </w:rPr>
              <w:t>Практика</w:t>
            </w:r>
          </w:p>
        </w:tc>
        <w:tc>
          <w:tcPr>
            <w:tcW w:w="2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jc w:val="center"/>
              <w:rPr>
                <w:rFonts w:ascii="Arial" w:eastAsia="Times New Roman" w:hAnsi="Arial" w:cs="Arial"/>
                <w:color w:val="000000"/>
                <w:lang w:eastAsia="ru-RU"/>
              </w:rPr>
            </w:pPr>
            <w:r>
              <w:rPr>
                <w:rFonts w:eastAsia="Times New Roman"/>
                <w:b/>
                <w:bCs/>
                <w:color w:val="000000"/>
                <w:sz w:val="24"/>
                <w:szCs w:val="24"/>
                <w:lang w:eastAsia="ru-RU"/>
              </w:rPr>
              <w:t>Материал для урока</w:t>
            </w:r>
          </w:p>
        </w:tc>
      </w:tr>
      <w:tr w:rsidR="004F4810">
        <w:trPr>
          <w:trHeight w:val="898"/>
        </w:trPr>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 xml:space="preserve">1.2                    </w:t>
            </w:r>
          </w:p>
        </w:tc>
        <w:tc>
          <w:tcPr>
            <w:tcW w:w="731"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4F4810" w:rsidRDefault="0043144E">
            <w:pPr>
              <w:rPr>
                <w:rFonts w:eastAsia="Times New Roman"/>
                <w:sz w:val="20"/>
                <w:szCs w:val="20"/>
                <w:lang w:eastAsia="ru-RU"/>
              </w:rPr>
            </w:pPr>
            <w:r>
              <w:rPr>
                <w:rFonts w:eastAsia="Times New Roman"/>
                <w:sz w:val="20"/>
                <w:szCs w:val="20"/>
                <w:lang w:eastAsia="ru-RU"/>
              </w:rPr>
              <w:t>04.09</w:t>
            </w:r>
          </w:p>
          <w:p w:rsidR="004F4810" w:rsidRDefault="0043144E">
            <w:pPr>
              <w:rPr>
                <w:rFonts w:eastAsia="Times New Roman"/>
                <w:sz w:val="20"/>
                <w:szCs w:val="20"/>
                <w:lang w:eastAsia="ru-RU"/>
              </w:rPr>
            </w:pPr>
            <w:r>
              <w:rPr>
                <w:rFonts w:eastAsia="Times New Roman"/>
                <w:sz w:val="20"/>
                <w:szCs w:val="20"/>
                <w:lang w:eastAsia="ru-RU"/>
              </w:rPr>
              <w:t>04.09</w:t>
            </w:r>
          </w:p>
          <w:p w:rsidR="004F4810" w:rsidRDefault="004F4810">
            <w:pPr>
              <w:rPr>
                <w:rFonts w:eastAsia="Times New Roman"/>
                <w:lang w:eastAsia="ru-RU"/>
              </w:rPr>
            </w:pPr>
          </w:p>
        </w:tc>
        <w:tc>
          <w:tcPr>
            <w:tcW w:w="733"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4F4810" w:rsidRDefault="004F4810">
            <w:pPr>
              <w:spacing w:line="240" w:lineRule="auto"/>
              <w:rPr>
                <w:rFonts w:eastAsia="Times New Roman"/>
                <w:sz w:val="1"/>
                <w:szCs w:val="24"/>
                <w:lang w:eastAsia="ru-RU"/>
              </w:rPr>
            </w:pP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 xml:space="preserve">Вводный урок </w:t>
            </w:r>
          </w:p>
        </w:tc>
        <w:tc>
          <w:tcPr>
            <w:tcW w:w="3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Знакомство с материалами и приспособлениями. Организация рабочего места. Техника безопасности.</w:t>
            </w: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Исследование свойств бисера и стекляруса. Знакомство с упражнениями для глазных мышц.</w:t>
            </w:r>
          </w:p>
        </w:tc>
        <w:tc>
          <w:tcPr>
            <w:tcW w:w="2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Бисер, стеклярус, леска, ножн., замочки, проволока, образцы изделий, иглы.</w:t>
            </w:r>
          </w:p>
        </w:tc>
      </w:tr>
      <w:tr w:rsidR="004F4810">
        <w:trPr>
          <w:trHeight w:val="1502"/>
        </w:trPr>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3.4.</w:t>
            </w:r>
          </w:p>
        </w:tc>
        <w:tc>
          <w:tcPr>
            <w:tcW w:w="731"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4F4810" w:rsidRDefault="0043144E">
            <w:pPr>
              <w:spacing w:line="240" w:lineRule="auto"/>
              <w:rPr>
                <w:rFonts w:eastAsia="Times New Roman"/>
                <w:sz w:val="20"/>
                <w:szCs w:val="20"/>
                <w:lang w:eastAsia="ru-RU"/>
              </w:rPr>
            </w:pPr>
            <w:r>
              <w:rPr>
                <w:rFonts w:eastAsia="Times New Roman"/>
                <w:sz w:val="20"/>
                <w:szCs w:val="20"/>
                <w:lang w:eastAsia="ru-RU"/>
              </w:rPr>
              <w:t>11.09</w:t>
            </w:r>
          </w:p>
          <w:p w:rsidR="004F4810" w:rsidRDefault="0043144E">
            <w:pPr>
              <w:spacing w:line="240" w:lineRule="auto"/>
              <w:rPr>
                <w:rFonts w:eastAsia="Times New Roman"/>
                <w:lang w:eastAsia="ru-RU"/>
              </w:rPr>
            </w:pPr>
            <w:r>
              <w:rPr>
                <w:rFonts w:eastAsia="Times New Roman"/>
                <w:sz w:val="20"/>
                <w:szCs w:val="20"/>
                <w:lang w:eastAsia="ru-RU"/>
              </w:rPr>
              <w:t>11.09</w:t>
            </w:r>
          </w:p>
        </w:tc>
        <w:tc>
          <w:tcPr>
            <w:tcW w:w="733"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4F4810" w:rsidRDefault="004F4810">
            <w:pPr>
              <w:spacing w:line="240" w:lineRule="auto"/>
              <w:rPr>
                <w:rFonts w:eastAsia="Times New Roman"/>
                <w:sz w:val="1"/>
                <w:szCs w:val="24"/>
                <w:lang w:eastAsia="ru-RU"/>
              </w:rPr>
            </w:pP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Продольное низание из бусин одной величины разного цвета</w:t>
            </w:r>
          </w:p>
        </w:tc>
        <w:tc>
          <w:tcPr>
            <w:tcW w:w="3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Способ закрепления первой бусинки. Пользование схемой. Закрепление последней бусины.</w:t>
            </w: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Закрепление первой бусины. Нанизывание бусин на нить с опорой на одну из предложенных схем. Закрепление последней бусины. Составление своей схемы и нанизывание с опорой на неё.</w:t>
            </w:r>
          </w:p>
        </w:tc>
        <w:tc>
          <w:tcPr>
            <w:tcW w:w="2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Бисер, леска, ножницы, схемы, чистая бумага, фломастеры, иглы.</w:t>
            </w:r>
          </w:p>
        </w:tc>
      </w:tr>
      <w:tr w:rsidR="004F4810">
        <w:trPr>
          <w:trHeight w:val="735"/>
        </w:trPr>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jc w:val="center"/>
              <w:rPr>
                <w:rFonts w:ascii="Arial" w:eastAsia="Times New Roman" w:hAnsi="Arial" w:cs="Arial"/>
                <w:color w:val="000000"/>
                <w:lang w:eastAsia="ru-RU"/>
              </w:rPr>
            </w:pPr>
            <w:r>
              <w:rPr>
                <w:rFonts w:eastAsia="Times New Roman"/>
                <w:color w:val="000000"/>
                <w:sz w:val="24"/>
                <w:szCs w:val="24"/>
                <w:lang w:eastAsia="ru-RU"/>
              </w:rPr>
              <w:t>5.6.7.8.</w:t>
            </w:r>
            <w:r>
              <w:rPr>
                <w:rFonts w:eastAsia="Times New Roman"/>
                <w:color w:val="000000"/>
                <w:sz w:val="24"/>
                <w:szCs w:val="24"/>
                <w:lang w:eastAsia="ru-RU"/>
              </w:rPr>
              <w:br/>
            </w:r>
          </w:p>
        </w:tc>
        <w:tc>
          <w:tcPr>
            <w:tcW w:w="731"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4F4810" w:rsidRDefault="0043144E">
            <w:pPr>
              <w:spacing w:line="240" w:lineRule="auto"/>
              <w:rPr>
                <w:rFonts w:eastAsia="Times New Roman"/>
                <w:sz w:val="20"/>
                <w:szCs w:val="20"/>
                <w:lang w:eastAsia="ru-RU"/>
              </w:rPr>
            </w:pPr>
            <w:r>
              <w:rPr>
                <w:rFonts w:eastAsia="Times New Roman"/>
                <w:sz w:val="20"/>
                <w:szCs w:val="20"/>
                <w:lang w:eastAsia="ru-RU"/>
              </w:rPr>
              <w:t>18.09</w:t>
            </w:r>
          </w:p>
          <w:p w:rsidR="004F4810" w:rsidRDefault="0043144E">
            <w:pPr>
              <w:spacing w:line="240" w:lineRule="auto"/>
              <w:rPr>
                <w:rFonts w:eastAsia="Times New Roman"/>
                <w:sz w:val="20"/>
                <w:szCs w:val="20"/>
                <w:lang w:eastAsia="ru-RU"/>
              </w:rPr>
            </w:pPr>
            <w:r>
              <w:rPr>
                <w:rFonts w:eastAsia="Times New Roman"/>
                <w:sz w:val="20"/>
                <w:szCs w:val="20"/>
                <w:lang w:eastAsia="ru-RU"/>
              </w:rPr>
              <w:t>18.09</w:t>
            </w:r>
          </w:p>
          <w:p w:rsidR="004F4810" w:rsidRDefault="0043144E">
            <w:pPr>
              <w:spacing w:line="240" w:lineRule="auto"/>
              <w:rPr>
                <w:rFonts w:eastAsia="Times New Roman"/>
                <w:sz w:val="20"/>
                <w:szCs w:val="20"/>
                <w:lang w:eastAsia="ru-RU"/>
              </w:rPr>
            </w:pPr>
            <w:r>
              <w:rPr>
                <w:rFonts w:eastAsia="Times New Roman"/>
                <w:sz w:val="20"/>
                <w:szCs w:val="20"/>
                <w:lang w:eastAsia="ru-RU"/>
              </w:rPr>
              <w:t>25.09</w:t>
            </w:r>
          </w:p>
          <w:p w:rsidR="004F4810" w:rsidRDefault="0043144E">
            <w:pPr>
              <w:spacing w:line="240" w:lineRule="auto"/>
              <w:rPr>
                <w:rFonts w:eastAsia="Times New Roman"/>
                <w:sz w:val="20"/>
                <w:szCs w:val="20"/>
                <w:lang w:eastAsia="ru-RU"/>
              </w:rPr>
            </w:pPr>
            <w:r>
              <w:rPr>
                <w:rFonts w:eastAsia="Times New Roman"/>
                <w:sz w:val="20"/>
                <w:szCs w:val="20"/>
                <w:lang w:eastAsia="ru-RU"/>
              </w:rPr>
              <w:t>25.09</w:t>
            </w:r>
          </w:p>
        </w:tc>
        <w:tc>
          <w:tcPr>
            <w:tcW w:w="733"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4F4810" w:rsidRDefault="004F4810">
            <w:pPr>
              <w:spacing w:line="240" w:lineRule="auto"/>
              <w:rPr>
                <w:rFonts w:eastAsia="Times New Roman"/>
                <w:sz w:val="1"/>
                <w:szCs w:val="24"/>
                <w:lang w:eastAsia="ru-RU"/>
              </w:rPr>
            </w:pP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240" w:lineRule="auto"/>
              <w:rPr>
                <w:rFonts w:ascii="Arial" w:eastAsia="Times New Roman" w:hAnsi="Arial" w:cs="Arial"/>
                <w:color w:val="000000"/>
                <w:lang w:eastAsia="ru-RU"/>
              </w:rPr>
            </w:pPr>
            <w:r>
              <w:rPr>
                <w:rFonts w:eastAsia="Times New Roman"/>
                <w:color w:val="000000"/>
                <w:sz w:val="24"/>
                <w:szCs w:val="24"/>
                <w:lang w:eastAsia="ru-RU"/>
              </w:rPr>
              <w:t>Веточка на основе низания.</w:t>
            </w:r>
            <w:r>
              <w:rPr>
                <w:rFonts w:eastAsia="Times New Roman"/>
                <w:color w:val="000000"/>
                <w:sz w:val="24"/>
                <w:szCs w:val="24"/>
                <w:lang w:eastAsia="ru-RU"/>
              </w:rPr>
              <w:br/>
            </w:r>
          </w:p>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Изделие коллективное «Дерево».</w:t>
            </w:r>
          </w:p>
        </w:tc>
        <w:tc>
          <w:tcPr>
            <w:tcW w:w="3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Изготовление снизок.</w:t>
            </w: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Выбор размера и цвета  бусин. Изготовление колье по выбранной схеме.</w:t>
            </w:r>
          </w:p>
        </w:tc>
        <w:tc>
          <w:tcPr>
            <w:tcW w:w="2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Бисер, стеклярус, проволока, ножницы, иглы.</w:t>
            </w:r>
          </w:p>
        </w:tc>
      </w:tr>
      <w:tr w:rsidR="004F4810">
        <w:trPr>
          <w:trHeight w:val="1036"/>
        </w:trPr>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jc w:val="center"/>
              <w:rPr>
                <w:rFonts w:eastAsia="Times New Roman"/>
                <w:color w:val="000000"/>
                <w:sz w:val="24"/>
                <w:szCs w:val="24"/>
                <w:lang w:eastAsia="ru-RU"/>
              </w:rPr>
            </w:pPr>
            <w:r>
              <w:rPr>
                <w:rFonts w:eastAsia="Times New Roman"/>
                <w:color w:val="000000"/>
                <w:sz w:val="24"/>
                <w:szCs w:val="24"/>
                <w:lang w:eastAsia="ru-RU"/>
              </w:rPr>
              <w:lastRenderedPageBreak/>
              <w:t>9.10</w:t>
            </w:r>
          </w:p>
          <w:p w:rsidR="004F4810" w:rsidRDefault="0043144E">
            <w:pPr>
              <w:spacing w:line="0" w:lineRule="atLeast"/>
              <w:jc w:val="center"/>
              <w:rPr>
                <w:rFonts w:ascii="Arial" w:eastAsia="Times New Roman" w:hAnsi="Arial" w:cs="Arial"/>
                <w:color w:val="000000"/>
                <w:lang w:eastAsia="ru-RU"/>
              </w:rPr>
            </w:pPr>
            <w:r>
              <w:rPr>
                <w:rFonts w:eastAsia="Times New Roman"/>
                <w:color w:val="000000"/>
                <w:sz w:val="24"/>
                <w:szCs w:val="24"/>
                <w:lang w:eastAsia="ru-RU"/>
              </w:rPr>
              <w:t>11.12.</w:t>
            </w:r>
          </w:p>
        </w:tc>
        <w:tc>
          <w:tcPr>
            <w:tcW w:w="731"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4F4810" w:rsidRDefault="0043144E">
            <w:pPr>
              <w:spacing w:line="240" w:lineRule="auto"/>
              <w:rPr>
                <w:rFonts w:eastAsia="Times New Roman"/>
                <w:sz w:val="20"/>
                <w:szCs w:val="20"/>
                <w:lang w:eastAsia="ru-RU"/>
              </w:rPr>
            </w:pPr>
            <w:r>
              <w:rPr>
                <w:rFonts w:eastAsia="Times New Roman"/>
                <w:sz w:val="20"/>
                <w:szCs w:val="20"/>
                <w:lang w:eastAsia="ru-RU"/>
              </w:rPr>
              <w:t>02.10</w:t>
            </w:r>
          </w:p>
          <w:p w:rsidR="004F4810" w:rsidRDefault="0043144E">
            <w:pPr>
              <w:spacing w:line="240" w:lineRule="auto"/>
              <w:rPr>
                <w:rFonts w:eastAsia="Times New Roman"/>
                <w:sz w:val="20"/>
                <w:szCs w:val="20"/>
                <w:lang w:eastAsia="ru-RU"/>
              </w:rPr>
            </w:pPr>
            <w:r>
              <w:rPr>
                <w:rFonts w:eastAsia="Times New Roman"/>
                <w:sz w:val="20"/>
                <w:szCs w:val="20"/>
                <w:lang w:eastAsia="ru-RU"/>
              </w:rPr>
              <w:t>02.10</w:t>
            </w:r>
          </w:p>
          <w:p w:rsidR="004F4810" w:rsidRDefault="0043144E">
            <w:pPr>
              <w:spacing w:line="240" w:lineRule="auto"/>
              <w:rPr>
                <w:rFonts w:eastAsia="Times New Roman"/>
                <w:sz w:val="20"/>
                <w:szCs w:val="20"/>
                <w:lang w:eastAsia="ru-RU"/>
              </w:rPr>
            </w:pPr>
            <w:r>
              <w:rPr>
                <w:rFonts w:eastAsia="Times New Roman"/>
                <w:sz w:val="20"/>
                <w:szCs w:val="20"/>
                <w:lang w:eastAsia="ru-RU"/>
              </w:rPr>
              <w:t>09.10.</w:t>
            </w:r>
          </w:p>
          <w:p w:rsidR="004F4810" w:rsidRDefault="0043144E">
            <w:pPr>
              <w:spacing w:line="240" w:lineRule="auto"/>
              <w:rPr>
                <w:rFonts w:eastAsia="Times New Roman"/>
                <w:sz w:val="20"/>
                <w:szCs w:val="20"/>
                <w:lang w:eastAsia="ru-RU"/>
              </w:rPr>
            </w:pPr>
            <w:r>
              <w:rPr>
                <w:rFonts w:eastAsia="Times New Roman"/>
                <w:sz w:val="20"/>
                <w:szCs w:val="20"/>
                <w:lang w:eastAsia="ru-RU"/>
              </w:rPr>
              <w:t>09.04</w:t>
            </w:r>
          </w:p>
        </w:tc>
        <w:tc>
          <w:tcPr>
            <w:tcW w:w="733"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4F4810" w:rsidRDefault="004F4810">
            <w:pPr>
              <w:spacing w:line="240" w:lineRule="auto"/>
              <w:rPr>
                <w:rFonts w:eastAsia="Times New Roman"/>
                <w:sz w:val="1"/>
                <w:szCs w:val="24"/>
                <w:lang w:eastAsia="ru-RU"/>
              </w:rPr>
            </w:pP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 Простой браслет</w:t>
            </w:r>
          </w:p>
        </w:tc>
        <w:tc>
          <w:tcPr>
            <w:tcW w:w="3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Использование бусины-связки при низании в одну нить.</w:t>
            </w: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Низание бусин по схеме  с использованием бусин предыдущего ряда. Произвольный выбор застёжки.</w:t>
            </w:r>
            <w:r>
              <w:rPr>
                <w:rFonts w:eastAsia="Times New Roman"/>
                <w:color w:val="000000"/>
                <w:sz w:val="24"/>
                <w:szCs w:val="24"/>
                <w:lang w:eastAsia="ru-RU"/>
              </w:rPr>
              <w:br/>
            </w:r>
          </w:p>
        </w:tc>
        <w:tc>
          <w:tcPr>
            <w:tcW w:w="2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Бисер, стеклярус, бусины, леска, ножницы, застежка, иглы.</w:t>
            </w:r>
          </w:p>
        </w:tc>
      </w:tr>
      <w:tr w:rsidR="004F4810">
        <w:trPr>
          <w:trHeight w:val="1192"/>
        </w:trPr>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jc w:val="center"/>
              <w:rPr>
                <w:rFonts w:eastAsia="Times New Roman"/>
                <w:color w:val="000000"/>
                <w:sz w:val="24"/>
                <w:szCs w:val="24"/>
                <w:lang w:eastAsia="ru-RU"/>
              </w:rPr>
            </w:pPr>
            <w:r>
              <w:rPr>
                <w:rFonts w:eastAsia="Times New Roman"/>
                <w:color w:val="000000"/>
                <w:sz w:val="24"/>
                <w:szCs w:val="24"/>
                <w:lang w:eastAsia="ru-RU"/>
              </w:rPr>
              <w:t>13.14.</w:t>
            </w:r>
          </w:p>
          <w:p w:rsidR="004F4810" w:rsidRDefault="0043144E">
            <w:pPr>
              <w:spacing w:line="0" w:lineRule="atLeast"/>
              <w:jc w:val="center"/>
              <w:rPr>
                <w:rFonts w:ascii="Arial" w:eastAsia="Times New Roman" w:hAnsi="Arial" w:cs="Arial"/>
                <w:color w:val="000000"/>
                <w:lang w:eastAsia="ru-RU"/>
              </w:rPr>
            </w:pPr>
            <w:r>
              <w:rPr>
                <w:rFonts w:eastAsia="Times New Roman"/>
                <w:color w:val="000000"/>
                <w:sz w:val="24"/>
                <w:szCs w:val="24"/>
                <w:lang w:eastAsia="ru-RU"/>
              </w:rPr>
              <w:t>15.16.</w:t>
            </w:r>
            <w:r>
              <w:rPr>
                <w:rFonts w:eastAsia="Times New Roman"/>
                <w:color w:val="000000"/>
                <w:sz w:val="24"/>
                <w:szCs w:val="24"/>
                <w:lang w:eastAsia="ru-RU"/>
              </w:rPr>
              <w:br/>
            </w:r>
          </w:p>
        </w:tc>
        <w:tc>
          <w:tcPr>
            <w:tcW w:w="731"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4F4810" w:rsidRDefault="0043144E">
            <w:pPr>
              <w:spacing w:line="0" w:lineRule="atLeast"/>
              <w:rPr>
                <w:rFonts w:eastAsia="Times New Roman"/>
                <w:color w:val="000000"/>
                <w:sz w:val="20"/>
                <w:szCs w:val="20"/>
                <w:lang w:eastAsia="ru-RU"/>
              </w:rPr>
            </w:pPr>
            <w:r>
              <w:rPr>
                <w:rFonts w:eastAsia="Times New Roman"/>
                <w:color w:val="000000"/>
                <w:sz w:val="20"/>
                <w:szCs w:val="20"/>
                <w:lang w:eastAsia="ru-RU"/>
              </w:rPr>
              <w:t>16.10</w:t>
            </w:r>
          </w:p>
          <w:p w:rsidR="004F4810" w:rsidRDefault="0043144E">
            <w:pPr>
              <w:spacing w:line="0" w:lineRule="atLeast"/>
              <w:rPr>
                <w:rFonts w:eastAsia="Times New Roman"/>
                <w:color w:val="000000"/>
                <w:sz w:val="20"/>
                <w:szCs w:val="20"/>
                <w:lang w:eastAsia="ru-RU"/>
              </w:rPr>
            </w:pPr>
            <w:r>
              <w:rPr>
                <w:rFonts w:eastAsia="Times New Roman"/>
                <w:color w:val="000000"/>
                <w:sz w:val="20"/>
                <w:szCs w:val="20"/>
                <w:lang w:eastAsia="ru-RU"/>
              </w:rPr>
              <w:t>16.10</w:t>
            </w:r>
          </w:p>
          <w:p w:rsidR="004F4810" w:rsidRDefault="0043144E">
            <w:pPr>
              <w:spacing w:line="0" w:lineRule="atLeast"/>
              <w:rPr>
                <w:rFonts w:eastAsia="Times New Roman"/>
                <w:color w:val="000000"/>
                <w:sz w:val="20"/>
                <w:szCs w:val="20"/>
                <w:lang w:eastAsia="ru-RU"/>
              </w:rPr>
            </w:pPr>
            <w:r>
              <w:rPr>
                <w:rFonts w:eastAsia="Times New Roman"/>
                <w:color w:val="000000"/>
                <w:sz w:val="20"/>
                <w:szCs w:val="20"/>
                <w:lang w:eastAsia="ru-RU"/>
              </w:rPr>
              <w:t>23.10</w:t>
            </w:r>
          </w:p>
          <w:p w:rsidR="004F4810" w:rsidRDefault="0043144E">
            <w:pPr>
              <w:spacing w:line="0" w:lineRule="atLeast"/>
              <w:rPr>
                <w:rFonts w:ascii="Arial" w:eastAsia="Times New Roman" w:hAnsi="Arial" w:cs="Arial"/>
                <w:color w:val="000000"/>
                <w:lang w:eastAsia="ru-RU"/>
              </w:rPr>
            </w:pPr>
            <w:r>
              <w:rPr>
                <w:rFonts w:eastAsia="Times New Roman"/>
                <w:color w:val="000000"/>
                <w:sz w:val="20"/>
                <w:szCs w:val="20"/>
                <w:lang w:eastAsia="ru-RU"/>
              </w:rPr>
              <w:t>23.10</w:t>
            </w:r>
          </w:p>
        </w:tc>
        <w:tc>
          <w:tcPr>
            <w:tcW w:w="733"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4F4810" w:rsidRDefault="004F4810">
            <w:pPr>
              <w:rPr>
                <w:rFonts w:ascii="Arial" w:eastAsia="Times New Roman" w:hAnsi="Arial" w:cs="Arial"/>
                <w:color w:val="000000"/>
                <w:lang w:eastAsia="ru-RU"/>
              </w:rPr>
            </w:pPr>
          </w:p>
          <w:p w:rsidR="004F4810" w:rsidRDefault="004F4810">
            <w:pPr>
              <w:spacing w:line="0" w:lineRule="atLeast"/>
              <w:rPr>
                <w:rFonts w:ascii="Arial" w:eastAsia="Times New Roman" w:hAnsi="Arial" w:cs="Arial"/>
                <w:color w:val="000000"/>
                <w:lang w:eastAsia="ru-RU"/>
              </w:rPr>
            </w:pP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Цепочка с бугорками</w:t>
            </w:r>
          </w:p>
        </w:tc>
        <w:tc>
          <w:tcPr>
            <w:tcW w:w="3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Изготовление бугорков (петель)</w:t>
            </w: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Низание цепочки с бугорком в 1 и несколько бусин (образец). Произвольный выбор схемы и низание выбранной цепочки.</w:t>
            </w:r>
            <w:r>
              <w:rPr>
                <w:rFonts w:eastAsia="Times New Roman"/>
                <w:color w:val="000000"/>
                <w:sz w:val="24"/>
                <w:szCs w:val="24"/>
                <w:lang w:eastAsia="ru-RU"/>
              </w:rPr>
              <w:br/>
            </w:r>
          </w:p>
        </w:tc>
        <w:tc>
          <w:tcPr>
            <w:tcW w:w="2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Бисер, стеклярус, леска, ножницы, застежка, схемы, иглы.</w:t>
            </w:r>
          </w:p>
        </w:tc>
      </w:tr>
      <w:tr w:rsidR="004F4810">
        <w:trPr>
          <w:trHeight w:val="155"/>
        </w:trPr>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eastAsia="Times New Roman"/>
                <w:color w:val="000000"/>
                <w:sz w:val="24"/>
                <w:szCs w:val="24"/>
                <w:lang w:eastAsia="ru-RU"/>
              </w:rPr>
            </w:pPr>
            <w:r>
              <w:rPr>
                <w:rFonts w:eastAsia="Times New Roman"/>
                <w:color w:val="000000"/>
                <w:sz w:val="24"/>
                <w:szCs w:val="24"/>
                <w:lang w:eastAsia="ru-RU"/>
              </w:rPr>
              <w:t>17.18.19.</w:t>
            </w:r>
          </w:p>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20.</w:t>
            </w:r>
          </w:p>
        </w:tc>
        <w:tc>
          <w:tcPr>
            <w:tcW w:w="71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4F4810" w:rsidRDefault="0043144E">
            <w:pPr>
              <w:spacing w:line="240" w:lineRule="auto"/>
              <w:rPr>
                <w:rFonts w:eastAsia="Times New Roman"/>
                <w:sz w:val="20"/>
                <w:szCs w:val="20"/>
                <w:lang w:eastAsia="ru-RU"/>
              </w:rPr>
            </w:pPr>
            <w:r>
              <w:rPr>
                <w:rFonts w:eastAsia="Times New Roman"/>
                <w:sz w:val="20"/>
                <w:szCs w:val="20"/>
                <w:lang w:eastAsia="ru-RU"/>
              </w:rPr>
              <w:t>8.118.11</w:t>
            </w:r>
          </w:p>
          <w:p w:rsidR="004F4810" w:rsidRDefault="0043144E">
            <w:pPr>
              <w:spacing w:line="240" w:lineRule="auto"/>
              <w:rPr>
                <w:rFonts w:eastAsia="Times New Roman"/>
                <w:sz w:val="20"/>
                <w:szCs w:val="20"/>
                <w:lang w:eastAsia="ru-RU"/>
              </w:rPr>
            </w:pPr>
            <w:r>
              <w:rPr>
                <w:rFonts w:eastAsia="Times New Roman"/>
                <w:sz w:val="20"/>
                <w:szCs w:val="20"/>
                <w:lang w:eastAsia="ru-RU"/>
              </w:rPr>
              <w:t>15.15.</w:t>
            </w:r>
          </w:p>
        </w:tc>
        <w:tc>
          <w:tcPr>
            <w:tcW w:w="748"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4F4810" w:rsidRDefault="004F4810">
            <w:pPr>
              <w:spacing w:line="240" w:lineRule="auto"/>
              <w:rPr>
                <w:rFonts w:eastAsia="Times New Roman"/>
                <w:sz w:val="1"/>
                <w:szCs w:val="24"/>
                <w:lang w:eastAsia="ru-RU"/>
              </w:rPr>
            </w:pP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Цветок-огонёк.</w:t>
            </w:r>
          </w:p>
        </w:tc>
        <w:tc>
          <w:tcPr>
            <w:tcW w:w="3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F4810">
            <w:pPr>
              <w:spacing w:line="240" w:lineRule="auto"/>
              <w:rPr>
                <w:rFonts w:eastAsia="Times New Roman"/>
                <w:sz w:val="1"/>
                <w:szCs w:val="24"/>
                <w:lang w:eastAsia="ru-RU"/>
              </w:rPr>
            </w:pP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F4810">
            <w:pPr>
              <w:spacing w:line="240" w:lineRule="auto"/>
              <w:rPr>
                <w:rFonts w:eastAsia="Times New Roman"/>
                <w:sz w:val="1"/>
                <w:szCs w:val="24"/>
                <w:lang w:eastAsia="ru-RU"/>
              </w:rPr>
            </w:pPr>
          </w:p>
        </w:tc>
        <w:tc>
          <w:tcPr>
            <w:tcW w:w="2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Бисер, стеклярус, проволока, кусачки</w:t>
            </w:r>
          </w:p>
        </w:tc>
      </w:tr>
      <w:tr w:rsidR="004F4810">
        <w:trPr>
          <w:trHeight w:val="441"/>
        </w:trPr>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eastAsia="Times New Roman"/>
                <w:color w:val="000000"/>
                <w:sz w:val="24"/>
                <w:szCs w:val="24"/>
                <w:lang w:eastAsia="ru-RU"/>
              </w:rPr>
            </w:pPr>
            <w:r>
              <w:rPr>
                <w:rFonts w:eastAsia="Times New Roman"/>
                <w:color w:val="000000"/>
                <w:sz w:val="24"/>
                <w:szCs w:val="24"/>
                <w:lang w:eastAsia="ru-RU"/>
              </w:rPr>
              <w:t>21.22.</w:t>
            </w:r>
          </w:p>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23.24.</w:t>
            </w:r>
          </w:p>
        </w:tc>
        <w:tc>
          <w:tcPr>
            <w:tcW w:w="71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4F4810" w:rsidRDefault="0043144E">
            <w:pPr>
              <w:spacing w:line="240" w:lineRule="auto"/>
              <w:rPr>
                <w:rFonts w:eastAsia="Times New Roman"/>
                <w:sz w:val="20"/>
                <w:szCs w:val="20"/>
                <w:lang w:eastAsia="ru-RU"/>
              </w:rPr>
            </w:pPr>
            <w:r>
              <w:rPr>
                <w:rFonts w:eastAsia="Times New Roman"/>
                <w:sz w:val="20"/>
                <w:szCs w:val="20"/>
                <w:lang w:eastAsia="ru-RU"/>
              </w:rPr>
              <w:t>22.11</w:t>
            </w:r>
          </w:p>
          <w:p w:rsidR="004F4810" w:rsidRDefault="0043144E">
            <w:pPr>
              <w:spacing w:line="240" w:lineRule="auto"/>
              <w:rPr>
                <w:rFonts w:eastAsia="Times New Roman"/>
                <w:sz w:val="20"/>
                <w:szCs w:val="20"/>
                <w:lang w:eastAsia="ru-RU"/>
              </w:rPr>
            </w:pPr>
            <w:r>
              <w:rPr>
                <w:rFonts w:eastAsia="Times New Roman"/>
                <w:sz w:val="20"/>
                <w:szCs w:val="20"/>
                <w:lang w:eastAsia="ru-RU"/>
              </w:rPr>
              <w:t>22.11</w:t>
            </w:r>
          </w:p>
          <w:p w:rsidR="004F4810" w:rsidRDefault="0043144E">
            <w:pPr>
              <w:spacing w:line="240" w:lineRule="auto"/>
              <w:rPr>
                <w:rFonts w:eastAsia="Times New Roman"/>
                <w:sz w:val="20"/>
                <w:szCs w:val="20"/>
                <w:lang w:eastAsia="ru-RU"/>
              </w:rPr>
            </w:pPr>
            <w:r>
              <w:rPr>
                <w:rFonts w:eastAsia="Times New Roman"/>
                <w:sz w:val="20"/>
                <w:szCs w:val="20"/>
                <w:lang w:eastAsia="ru-RU"/>
              </w:rPr>
              <w:t>29.11</w:t>
            </w:r>
          </w:p>
          <w:p w:rsidR="004F4810" w:rsidRDefault="0043144E">
            <w:pPr>
              <w:spacing w:line="240" w:lineRule="auto"/>
              <w:rPr>
                <w:rFonts w:eastAsia="Times New Roman"/>
                <w:sz w:val="20"/>
                <w:szCs w:val="20"/>
                <w:lang w:eastAsia="ru-RU"/>
              </w:rPr>
            </w:pPr>
            <w:r>
              <w:rPr>
                <w:rFonts w:eastAsia="Times New Roman"/>
                <w:sz w:val="20"/>
                <w:szCs w:val="20"/>
                <w:lang w:eastAsia="ru-RU"/>
              </w:rPr>
              <w:t>29.11</w:t>
            </w:r>
          </w:p>
        </w:tc>
        <w:tc>
          <w:tcPr>
            <w:tcW w:w="748"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4F4810" w:rsidRDefault="004F4810">
            <w:pPr>
              <w:spacing w:line="240" w:lineRule="auto"/>
              <w:rPr>
                <w:rFonts w:eastAsia="Times New Roman"/>
                <w:sz w:val="1"/>
                <w:szCs w:val="24"/>
                <w:lang w:eastAsia="ru-RU"/>
              </w:rPr>
            </w:pP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Цепочка «цветок»</w:t>
            </w:r>
          </w:p>
        </w:tc>
        <w:tc>
          <w:tcPr>
            <w:tcW w:w="3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Выполнение цепочки цветком.</w:t>
            </w: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Выполнение образцов по разным схемам.</w:t>
            </w:r>
          </w:p>
        </w:tc>
        <w:tc>
          <w:tcPr>
            <w:tcW w:w="2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Бисер, стеклярус, леска, ножницы, схемы, иглы.</w:t>
            </w:r>
          </w:p>
        </w:tc>
      </w:tr>
      <w:tr w:rsidR="004F4810">
        <w:trPr>
          <w:trHeight w:val="726"/>
        </w:trPr>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eastAsia="Times New Roman"/>
                <w:color w:val="000000"/>
                <w:sz w:val="24"/>
                <w:szCs w:val="24"/>
                <w:lang w:eastAsia="ru-RU"/>
              </w:rPr>
            </w:pPr>
            <w:r>
              <w:rPr>
                <w:rFonts w:eastAsia="Times New Roman"/>
                <w:color w:val="000000"/>
                <w:sz w:val="24"/>
                <w:szCs w:val="24"/>
                <w:lang w:eastAsia="ru-RU"/>
              </w:rPr>
              <w:t>25.26.</w:t>
            </w:r>
          </w:p>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27.28.</w:t>
            </w:r>
          </w:p>
        </w:tc>
        <w:tc>
          <w:tcPr>
            <w:tcW w:w="71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4F4810" w:rsidRDefault="0043144E">
            <w:pPr>
              <w:spacing w:line="240" w:lineRule="auto"/>
              <w:rPr>
                <w:rFonts w:eastAsia="Times New Roman"/>
                <w:sz w:val="20"/>
                <w:szCs w:val="20"/>
                <w:lang w:eastAsia="ru-RU"/>
              </w:rPr>
            </w:pPr>
            <w:r>
              <w:rPr>
                <w:rFonts w:eastAsia="Times New Roman"/>
                <w:sz w:val="20"/>
                <w:szCs w:val="20"/>
                <w:lang w:eastAsia="ru-RU"/>
              </w:rPr>
              <w:t>06.12</w:t>
            </w:r>
          </w:p>
          <w:p w:rsidR="004F4810" w:rsidRDefault="0043144E">
            <w:pPr>
              <w:spacing w:line="240" w:lineRule="auto"/>
              <w:rPr>
                <w:rFonts w:eastAsia="Times New Roman"/>
                <w:sz w:val="20"/>
                <w:szCs w:val="20"/>
                <w:lang w:eastAsia="ru-RU"/>
              </w:rPr>
            </w:pPr>
            <w:r>
              <w:rPr>
                <w:rFonts w:eastAsia="Times New Roman"/>
                <w:sz w:val="20"/>
                <w:szCs w:val="20"/>
                <w:lang w:eastAsia="ru-RU"/>
              </w:rPr>
              <w:t>06.12</w:t>
            </w:r>
          </w:p>
          <w:p w:rsidR="004F4810" w:rsidRDefault="0043144E">
            <w:pPr>
              <w:spacing w:line="240" w:lineRule="auto"/>
              <w:rPr>
                <w:rFonts w:eastAsia="Times New Roman"/>
                <w:sz w:val="20"/>
                <w:szCs w:val="20"/>
                <w:lang w:eastAsia="ru-RU"/>
              </w:rPr>
            </w:pPr>
            <w:r>
              <w:rPr>
                <w:rFonts w:eastAsia="Times New Roman"/>
                <w:sz w:val="20"/>
                <w:szCs w:val="20"/>
                <w:lang w:eastAsia="ru-RU"/>
              </w:rPr>
              <w:t>1312</w:t>
            </w:r>
          </w:p>
          <w:p w:rsidR="004F4810" w:rsidRDefault="0043144E">
            <w:pPr>
              <w:spacing w:line="240" w:lineRule="auto"/>
              <w:rPr>
                <w:rFonts w:eastAsia="Times New Roman"/>
                <w:sz w:val="20"/>
                <w:szCs w:val="20"/>
                <w:lang w:eastAsia="ru-RU"/>
              </w:rPr>
            </w:pPr>
            <w:r>
              <w:rPr>
                <w:rFonts w:eastAsia="Times New Roman"/>
                <w:sz w:val="20"/>
                <w:szCs w:val="20"/>
                <w:lang w:eastAsia="ru-RU"/>
              </w:rPr>
              <w:t>1312</w:t>
            </w:r>
          </w:p>
        </w:tc>
        <w:tc>
          <w:tcPr>
            <w:tcW w:w="748"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4F4810" w:rsidRDefault="004F4810">
            <w:pPr>
              <w:spacing w:line="240" w:lineRule="auto"/>
              <w:rPr>
                <w:rFonts w:eastAsia="Times New Roman"/>
                <w:sz w:val="1"/>
                <w:szCs w:val="24"/>
                <w:lang w:eastAsia="ru-RU"/>
              </w:rPr>
            </w:pP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Ожерелье  или браслет из цепочки «Цветочек»</w:t>
            </w:r>
          </w:p>
        </w:tc>
        <w:tc>
          <w:tcPr>
            <w:tcW w:w="3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F4810">
            <w:pPr>
              <w:spacing w:line="240" w:lineRule="auto"/>
              <w:rPr>
                <w:rFonts w:eastAsia="Times New Roman"/>
                <w:sz w:val="1"/>
                <w:szCs w:val="24"/>
                <w:lang w:eastAsia="ru-RU"/>
              </w:rPr>
            </w:pP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Составление схемы в цвете, низание по схеме</w:t>
            </w:r>
          </w:p>
        </w:tc>
        <w:tc>
          <w:tcPr>
            <w:tcW w:w="2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Бисер, стеклярус, леска, ножницы, застежка, иглы.</w:t>
            </w:r>
          </w:p>
        </w:tc>
      </w:tr>
      <w:tr w:rsidR="004F4810">
        <w:trPr>
          <w:trHeight w:val="449"/>
        </w:trPr>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29.30</w:t>
            </w:r>
          </w:p>
        </w:tc>
        <w:tc>
          <w:tcPr>
            <w:tcW w:w="71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4F4810" w:rsidRDefault="0043144E">
            <w:pPr>
              <w:spacing w:line="240" w:lineRule="auto"/>
              <w:rPr>
                <w:rFonts w:eastAsia="Times New Roman"/>
                <w:sz w:val="20"/>
                <w:szCs w:val="20"/>
                <w:lang w:eastAsia="ru-RU"/>
              </w:rPr>
            </w:pPr>
            <w:r>
              <w:rPr>
                <w:rFonts w:eastAsia="Times New Roman"/>
                <w:sz w:val="20"/>
                <w:szCs w:val="20"/>
                <w:lang w:eastAsia="ru-RU"/>
              </w:rPr>
              <w:t>20.12</w:t>
            </w:r>
          </w:p>
          <w:p w:rsidR="004F4810" w:rsidRDefault="0043144E">
            <w:pPr>
              <w:spacing w:line="240" w:lineRule="auto"/>
              <w:rPr>
                <w:rFonts w:eastAsia="Times New Roman"/>
                <w:sz w:val="20"/>
                <w:szCs w:val="20"/>
                <w:lang w:eastAsia="ru-RU"/>
              </w:rPr>
            </w:pPr>
            <w:r>
              <w:rPr>
                <w:rFonts w:eastAsia="Times New Roman"/>
                <w:sz w:val="20"/>
                <w:szCs w:val="20"/>
                <w:lang w:eastAsia="ru-RU"/>
              </w:rPr>
              <w:t>20.12</w:t>
            </w:r>
          </w:p>
          <w:p w:rsidR="004F4810" w:rsidRDefault="0043144E">
            <w:pPr>
              <w:spacing w:line="240" w:lineRule="auto"/>
              <w:rPr>
                <w:rFonts w:eastAsia="Times New Roman"/>
                <w:sz w:val="20"/>
                <w:szCs w:val="20"/>
                <w:lang w:eastAsia="ru-RU"/>
              </w:rPr>
            </w:pPr>
            <w:r>
              <w:rPr>
                <w:rFonts w:eastAsia="Times New Roman"/>
                <w:sz w:val="20"/>
                <w:szCs w:val="20"/>
                <w:lang w:eastAsia="ru-RU"/>
              </w:rPr>
              <w:t>27.12</w:t>
            </w:r>
          </w:p>
          <w:p w:rsidR="004F4810" w:rsidRDefault="0043144E">
            <w:pPr>
              <w:spacing w:line="240" w:lineRule="auto"/>
              <w:rPr>
                <w:rFonts w:eastAsia="Times New Roman"/>
                <w:sz w:val="20"/>
                <w:szCs w:val="20"/>
                <w:lang w:eastAsia="ru-RU"/>
              </w:rPr>
            </w:pPr>
            <w:r>
              <w:rPr>
                <w:rFonts w:eastAsia="Times New Roman"/>
                <w:sz w:val="20"/>
                <w:szCs w:val="20"/>
                <w:lang w:eastAsia="ru-RU"/>
              </w:rPr>
              <w:t>27.12</w:t>
            </w:r>
          </w:p>
        </w:tc>
        <w:tc>
          <w:tcPr>
            <w:tcW w:w="748"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4F4810" w:rsidRDefault="004F4810">
            <w:pPr>
              <w:spacing w:line="240" w:lineRule="auto"/>
              <w:rPr>
                <w:rFonts w:eastAsia="Times New Roman"/>
                <w:sz w:val="1"/>
                <w:szCs w:val="24"/>
                <w:lang w:eastAsia="ru-RU"/>
              </w:rPr>
            </w:pP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 «Зигзаг из трех бусин»</w:t>
            </w:r>
          </w:p>
        </w:tc>
        <w:tc>
          <w:tcPr>
            <w:tcW w:w="3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Выполнение «зигзага»</w:t>
            </w: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Плетение образцов по схемам</w:t>
            </w:r>
          </w:p>
        </w:tc>
        <w:tc>
          <w:tcPr>
            <w:tcW w:w="2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Бисер, стеклярус, леска, ножницы, иглы.</w:t>
            </w:r>
          </w:p>
        </w:tc>
      </w:tr>
      <w:tr w:rsidR="004F4810">
        <w:trPr>
          <w:trHeight w:val="857"/>
        </w:trPr>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eastAsia="Times New Roman"/>
                <w:color w:val="000000"/>
                <w:sz w:val="24"/>
                <w:szCs w:val="24"/>
                <w:lang w:eastAsia="ru-RU"/>
              </w:rPr>
            </w:pPr>
            <w:r>
              <w:rPr>
                <w:rFonts w:eastAsia="Times New Roman"/>
                <w:color w:val="000000"/>
                <w:sz w:val="24"/>
                <w:szCs w:val="24"/>
                <w:lang w:eastAsia="ru-RU"/>
              </w:rPr>
              <w:t>31.32.</w:t>
            </w:r>
          </w:p>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33.34.</w:t>
            </w:r>
            <w:r>
              <w:rPr>
                <w:rFonts w:eastAsia="Times New Roman"/>
                <w:color w:val="000000"/>
                <w:sz w:val="24"/>
                <w:szCs w:val="24"/>
                <w:lang w:eastAsia="ru-RU"/>
              </w:rPr>
              <w:br/>
            </w:r>
          </w:p>
        </w:tc>
        <w:tc>
          <w:tcPr>
            <w:tcW w:w="71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4F4810" w:rsidRDefault="0043144E">
            <w:pPr>
              <w:spacing w:line="240" w:lineRule="auto"/>
              <w:rPr>
                <w:rFonts w:eastAsia="Times New Roman"/>
                <w:sz w:val="20"/>
                <w:szCs w:val="20"/>
                <w:lang w:eastAsia="ru-RU"/>
              </w:rPr>
            </w:pPr>
            <w:r>
              <w:rPr>
                <w:rFonts w:eastAsia="Times New Roman"/>
                <w:sz w:val="20"/>
                <w:szCs w:val="20"/>
                <w:lang w:eastAsia="ru-RU"/>
              </w:rPr>
              <w:t>1001</w:t>
            </w:r>
          </w:p>
          <w:p w:rsidR="004F4810" w:rsidRDefault="0043144E">
            <w:pPr>
              <w:spacing w:line="240" w:lineRule="auto"/>
              <w:rPr>
                <w:rFonts w:eastAsia="Times New Roman"/>
                <w:sz w:val="20"/>
                <w:szCs w:val="20"/>
                <w:lang w:eastAsia="ru-RU"/>
              </w:rPr>
            </w:pPr>
            <w:r>
              <w:rPr>
                <w:rFonts w:eastAsia="Times New Roman"/>
                <w:sz w:val="20"/>
                <w:szCs w:val="20"/>
                <w:lang w:eastAsia="ru-RU"/>
              </w:rPr>
              <w:t>10.01</w:t>
            </w:r>
          </w:p>
          <w:p w:rsidR="004F4810" w:rsidRDefault="0043144E">
            <w:pPr>
              <w:spacing w:line="240" w:lineRule="auto"/>
              <w:rPr>
                <w:rFonts w:eastAsia="Times New Roman"/>
                <w:sz w:val="20"/>
                <w:szCs w:val="20"/>
                <w:lang w:eastAsia="ru-RU"/>
              </w:rPr>
            </w:pPr>
            <w:r>
              <w:rPr>
                <w:rFonts w:eastAsia="Times New Roman"/>
                <w:sz w:val="20"/>
                <w:szCs w:val="20"/>
                <w:lang w:eastAsia="ru-RU"/>
              </w:rPr>
              <w:t>17.01</w:t>
            </w:r>
          </w:p>
          <w:p w:rsidR="004F4810" w:rsidRDefault="0043144E">
            <w:pPr>
              <w:spacing w:line="240" w:lineRule="auto"/>
              <w:rPr>
                <w:rFonts w:eastAsia="Times New Roman"/>
                <w:sz w:val="20"/>
                <w:szCs w:val="20"/>
                <w:lang w:eastAsia="ru-RU"/>
              </w:rPr>
            </w:pPr>
            <w:r>
              <w:rPr>
                <w:rFonts w:eastAsia="Times New Roman"/>
                <w:sz w:val="20"/>
                <w:szCs w:val="20"/>
                <w:lang w:eastAsia="ru-RU"/>
              </w:rPr>
              <w:t>17.01</w:t>
            </w:r>
          </w:p>
        </w:tc>
        <w:tc>
          <w:tcPr>
            <w:tcW w:w="748"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4F4810" w:rsidRDefault="004F4810">
            <w:pPr>
              <w:spacing w:line="240" w:lineRule="auto"/>
              <w:rPr>
                <w:rFonts w:eastAsia="Times New Roman"/>
                <w:sz w:val="1"/>
                <w:szCs w:val="24"/>
                <w:lang w:eastAsia="ru-RU"/>
              </w:rPr>
            </w:pP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Браслет с использованием «зигзага»</w:t>
            </w:r>
          </w:p>
        </w:tc>
        <w:tc>
          <w:tcPr>
            <w:tcW w:w="3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F4810">
            <w:pPr>
              <w:spacing w:line="240" w:lineRule="auto"/>
              <w:rPr>
                <w:rFonts w:eastAsia="Times New Roman"/>
                <w:sz w:val="1"/>
                <w:szCs w:val="24"/>
                <w:lang w:eastAsia="ru-RU"/>
              </w:rPr>
            </w:pP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Раскрашивание схемы по собственному выбору. Плетение по своей схеме.</w:t>
            </w:r>
          </w:p>
        </w:tc>
        <w:tc>
          <w:tcPr>
            <w:tcW w:w="2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Бисер, стеклярус, леска, ножницы, иглы, схемы, фломастеры, застёжка.</w:t>
            </w:r>
          </w:p>
        </w:tc>
      </w:tr>
      <w:tr w:rsidR="004F4810">
        <w:trPr>
          <w:trHeight w:val="449"/>
        </w:trPr>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eastAsia="Times New Roman"/>
                <w:color w:val="000000"/>
                <w:sz w:val="24"/>
                <w:szCs w:val="24"/>
                <w:lang w:eastAsia="ru-RU"/>
              </w:rPr>
            </w:pPr>
            <w:r>
              <w:rPr>
                <w:rFonts w:eastAsia="Times New Roman"/>
                <w:color w:val="000000"/>
                <w:sz w:val="24"/>
                <w:szCs w:val="24"/>
                <w:lang w:eastAsia="ru-RU"/>
              </w:rPr>
              <w:t>35.36.</w:t>
            </w:r>
          </w:p>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37.38.</w:t>
            </w:r>
          </w:p>
        </w:tc>
        <w:tc>
          <w:tcPr>
            <w:tcW w:w="71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4F4810" w:rsidRDefault="0043144E">
            <w:pPr>
              <w:spacing w:line="240" w:lineRule="auto"/>
              <w:rPr>
                <w:rFonts w:eastAsia="Times New Roman"/>
                <w:sz w:val="20"/>
                <w:szCs w:val="20"/>
                <w:lang w:eastAsia="ru-RU"/>
              </w:rPr>
            </w:pPr>
            <w:r>
              <w:rPr>
                <w:rFonts w:eastAsia="Times New Roman"/>
                <w:sz w:val="20"/>
                <w:szCs w:val="20"/>
                <w:lang w:eastAsia="ru-RU"/>
              </w:rPr>
              <w:t>24.01</w:t>
            </w:r>
          </w:p>
          <w:p w:rsidR="004F4810" w:rsidRDefault="0043144E">
            <w:pPr>
              <w:spacing w:line="240" w:lineRule="auto"/>
              <w:rPr>
                <w:rFonts w:eastAsia="Times New Roman"/>
                <w:sz w:val="20"/>
                <w:szCs w:val="20"/>
                <w:lang w:eastAsia="ru-RU"/>
              </w:rPr>
            </w:pPr>
            <w:r>
              <w:rPr>
                <w:rFonts w:eastAsia="Times New Roman"/>
                <w:sz w:val="20"/>
                <w:szCs w:val="20"/>
                <w:lang w:eastAsia="ru-RU"/>
              </w:rPr>
              <w:t>24.01</w:t>
            </w:r>
          </w:p>
          <w:p w:rsidR="004F4810" w:rsidRDefault="0043144E">
            <w:pPr>
              <w:spacing w:line="240" w:lineRule="auto"/>
              <w:rPr>
                <w:rFonts w:eastAsia="Times New Roman"/>
                <w:sz w:val="20"/>
                <w:szCs w:val="20"/>
                <w:lang w:eastAsia="ru-RU"/>
              </w:rPr>
            </w:pPr>
            <w:r>
              <w:rPr>
                <w:rFonts w:eastAsia="Times New Roman"/>
                <w:sz w:val="20"/>
                <w:szCs w:val="20"/>
                <w:lang w:eastAsia="ru-RU"/>
              </w:rPr>
              <w:t>31.02</w:t>
            </w:r>
          </w:p>
          <w:p w:rsidR="004F4810" w:rsidRDefault="0043144E">
            <w:pPr>
              <w:spacing w:line="240" w:lineRule="auto"/>
              <w:rPr>
                <w:rFonts w:eastAsia="Times New Roman"/>
                <w:sz w:val="20"/>
                <w:szCs w:val="20"/>
                <w:lang w:eastAsia="ru-RU"/>
              </w:rPr>
            </w:pPr>
            <w:r>
              <w:rPr>
                <w:rFonts w:eastAsia="Times New Roman"/>
                <w:sz w:val="20"/>
                <w:szCs w:val="20"/>
                <w:lang w:eastAsia="ru-RU"/>
              </w:rPr>
              <w:t>31.02</w:t>
            </w:r>
          </w:p>
        </w:tc>
        <w:tc>
          <w:tcPr>
            <w:tcW w:w="748"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4F4810" w:rsidRDefault="004F4810">
            <w:pPr>
              <w:spacing w:line="240" w:lineRule="auto"/>
              <w:rPr>
                <w:rFonts w:eastAsia="Times New Roman"/>
                <w:sz w:val="1"/>
                <w:szCs w:val="24"/>
                <w:lang w:eastAsia="ru-RU"/>
              </w:rPr>
            </w:pP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Придумывание собств. рисунка для сетки.</w:t>
            </w:r>
          </w:p>
        </w:tc>
        <w:tc>
          <w:tcPr>
            <w:tcW w:w="3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Выполнение  схемы сетки</w:t>
            </w: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Раскрашивание готовой сетки по собств. выбору</w:t>
            </w:r>
          </w:p>
        </w:tc>
        <w:tc>
          <w:tcPr>
            <w:tcW w:w="2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Фломастеры, схемы, сетки для схем.</w:t>
            </w:r>
          </w:p>
        </w:tc>
      </w:tr>
      <w:tr w:rsidR="004F4810">
        <w:trPr>
          <w:trHeight w:val="890"/>
        </w:trPr>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eastAsia="Times New Roman"/>
                <w:color w:val="000000"/>
                <w:sz w:val="24"/>
                <w:szCs w:val="24"/>
                <w:lang w:eastAsia="ru-RU"/>
              </w:rPr>
            </w:pPr>
            <w:r>
              <w:rPr>
                <w:rFonts w:eastAsia="Times New Roman"/>
                <w:color w:val="000000"/>
                <w:sz w:val="24"/>
                <w:szCs w:val="24"/>
                <w:lang w:eastAsia="ru-RU"/>
              </w:rPr>
              <w:lastRenderedPageBreak/>
              <w:t>39.40.</w:t>
            </w:r>
          </w:p>
          <w:p w:rsidR="004F4810" w:rsidRDefault="0043144E">
            <w:pPr>
              <w:spacing w:line="0" w:lineRule="atLeast"/>
              <w:rPr>
                <w:rFonts w:eastAsia="Times New Roman"/>
                <w:color w:val="000000"/>
                <w:sz w:val="24"/>
                <w:szCs w:val="24"/>
                <w:lang w:eastAsia="ru-RU"/>
              </w:rPr>
            </w:pPr>
            <w:r>
              <w:rPr>
                <w:rFonts w:eastAsia="Times New Roman"/>
                <w:color w:val="000000"/>
                <w:sz w:val="24"/>
                <w:szCs w:val="24"/>
                <w:lang w:eastAsia="ru-RU"/>
              </w:rPr>
              <w:t>41.42.</w:t>
            </w:r>
          </w:p>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43.44</w:t>
            </w:r>
          </w:p>
        </w:tc>
        <w:tc>
          <w:tcPr>
            <w:tcW w:w="71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4F4810" w:rsidRDefault="0043144E">
            <w:pPr>
              <w:spacing w:line="240" w:lineRule="auto"/>
              <w:rPr>
                <w:rFonts w:eastAsia="Times New Roman"/>
                <w:sz w:val="20"/>
                <w:szCs w:val="20"/>
                <w:lang w:eastAsia="ru-RU"/>
              </w:rPr>
            </w:pPr>
            <w:r>
              <w:rPr>
                <w:rFonts w:eastAsia="Times New Roman"/>
                <w:sz w:val="20"/>
                <w:szCs w:val="20"/>
                <w:lang w:eastAsia="ru-RU"/>
              </w:rPr>
              <w:t>07.02</w:t>
            </w:r>
          </w:p>
          <w:p w:rsidR="004F4810" w:rsidRDefault="0043144E">
            <w:pPr>
              <w:spacing w:line="240" w:lineRule="auto"/>
              <w:rPr>
                <w:rFonts w:eastAsia="Times New Roman"/>
                <w:sz w:val="20"/>
                <w:szCs w:val="20"/>
                <w:lang w:eastAsia="ru-RU"/>
              </w:rPr>
            </w:pPr>
            <w:r>
              <w:rPr>
                <w:rFonts w:eastAsia="Times New Roman"/>
                <w:sz w:val="20"/>
                <w:szCs w:val="20"/>
                <w:lang w:eastAsia="ru-RU"/>
              </w:rPr>
              <w:t>07.02</w:t>
            </w:r>
          </w:p>
          <w:p w:rsidR="004F4810" w:rsidRDefault="0043144E">
            <w:pPr>
              <w:spacing w:line="240" w:lineRule="auto"/>
              <w:rPr>
                <w:rFonts w:eastAsia="Times New Roman"/>
                <w:sz w:val="20"/>
                <w:szCs w:val="20"/>
                <w:lang w:eastAsia="ru-RU"/>
              </w:rPr>
            </w:pPr>
            <w:r>
              <w:rPr>
                <w:rFonts w:eastAsia="Times New Roman"/>
                <w:sz w:val="20"/>
                <w:szCs w:val="20"/>
                <w:lang w:eastAsia="ru-RU"/>
              </w:rPr>
              <w:t>14.02</w:t>
            </w:r>
          </w:p>
          <w:p w:rsidR="004F4810" w:rsidRDefault="0043144E">
            <w:pPr>
              <w:spacing w:line="240" w:lineRule="auto"/>
              <w:rPr>
                <w:rFonts w:eastAsia="Times New Roman"/>
                <w:sz w:val="20"/>
                <w:szCs w:val="20"/>
                <w:lang w:eastAsia="ru-RU"/>
              </w:rPr>
            </w:pPr>
            <w:r>
              <w:rPr>
                <w:rFonts w:eastAsia="Times New Roman"/>
                <w:sz w:val="20"/>
                <w:szCs w:val="20"/>
                <w:lang w:eastAsia="ru-RU"/>
              </w:rPr>
              <w:t>14.02</w:t>
            </w:r>
          </w:p>
        </w:tc>
        <w:tc>
          <w:tcPr>
            <w:tcW w:w="748"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4F4810" w:rsidRDefault="004F4810">
            <w:pPr>
              <w:spacing w:line="240" w:lineRule="auto"/>
              <w:rPr>
                <w:rFonts w:eastAsia="Times New Roman"/>
                <w:sz w:val="1"/>
                <w:szCs w:val="24"/>
                <w:lang w:eastAsia="ru-RU"/>
              </w:rPr>
            </w:pP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240" w:lineRule="auto"/>
              <w:rPr>
                <w:rFonts w:ascii="Arial" w:eastAsia="Times New Roman" w:hAnsi="Arial" w:cs="Arial"/>
                <w:color w:val="000000"/>
                <w:lang w:eastAsia="ru-RU"/>
              </w:rPr>
            </w:pPr>
            <w:r>
              <w:rPr>
                <w:rFonts w:eastAsia="Times New Roman"/>
                <w:color w:val="000000"/>
                <w:sz w:val="24"/>
                <w:szCs w:val="24"/>
                <w:u w:val="single"/>
                <w:lang w:eastAsia="ru-RU"/>
              </w:rPr>
              <w:t>Низание в две нити</w:t>
            </w:r>
            <w:r>
              <w:rPr>
                <w:rFonts w:eastAsia="Times New Roman"/>
                <w:color w:val="000000"/>
                <w:sz w:val="24"/>
                <w:szCs w:val="24"/>
                <w:lang w:eastAsia="ru-RU"/>
              </w:rPr>
              <w:t>.</w:t>
            </w:r>
            <w:r>
              <w:rPr>
                <w:rFonts w:eastAsia="Times New Roman"/>
                <w:color w:val="000000"/>
                <w:sz w:val="24"/>
                <w:szCs w:val="24"/>
                <w:lang w:eastAsia="ru-RU"/>
              </w:rPr>
              <w:br/>
            </w:r>
          </w:p>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Цепочка «в крестик»</w:t>
            </w:r>
          </w:p>
        </w:tc>
        <w:tc>
          <w:tcPr>
            <w:tcW w:w="3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240" w:lineRule="auto"/>
              <w:rPr>
                <w:rFonts w:ascii="Arial" w:eastAsia="Times New Roman" w:hAnsi="Arial" w:cs="Arial"/>
                <w:color w:val="000000"/>
                <w:lang w:eastAsia="ru-RU"/>
              </w:rPr>
            </w:pPr>
            <w:r>
              <w:rPr>
                <w:rFonts w:eastAsia="Times New Roman"/>
                <w:color w:val="000000"/>
                <w:sz w:val="24"/>
                <w:szCs w:val="24"/>
                <w:lang w:eastAsia="ru-RU"/>
              </w:rPr>
              <w:br/>
            </w:r>
          </w:p>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 Способ низания  «в крестик»</w:t>
            </w: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240" w:lineRule="auto"/>
              <w:rPr>
                <w:rFonts w:ascii="Arial" w:eastAsia="Times New Roman" w:hAnsi="Arial" w:cs="Arial"/>
                <w:color w:val="000000"/>
                <w:lang w:eastAsia="ru-RU"/>
              </w:rPr>
            </w:pPr>
            <w:r>
              <w:rPr>
                <w:rFonts w:eastAsia="Times New Roman"/>
                <w:color w:val="000000"/>
                <w:sz w:val="24"/>
                <w:szCs w:val="24"/>
                <w:lang w:eastAsia="ru-RU"/>
              </w:rPr>
              <w:br/>
            </w:r>
          </w:p>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Низание образца по схеме. Составление своей схемы. Низание по своей схеме.</w:t>
            </w:r>
          </w:p>
        </w:tc>
        <w:tc>
          <w:tcPr>
            <w:tcW w:w="2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Бисер, стеклярус, леска, ножн., иглы, схемы, фломастеры.</w:t>
            </w:r>
          </w:p>
        </w:tc>
      </w:tr>
      <w:tr w:rsidR="004F4810">
        <w:trPr>
          <w:trHeight w:val="441"/>
        </w:trPr>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eastAsia="Times New Roman"/>
                <w:color w:val="000000"/>
                <w:sz w:val="24"/>
                <w:szCs w:val="24"/>
                <w:lang w:eastAsia="ru-RU"/>
              </w:rPr>
            </w:pPr>
            <w:r>
              <w:rPr>
                <w:rFonts w:eastAsia="Times New Roman"/>
                <w:color w:val="000000"/>
                <w:sz w:val="24"/>
                <w:szCs w:val="24"/>
                <w:lang w:eastAsia="ru-RU"/>
              </w:rPr>
              <w:t>45.46.</w:t>
            </w:r>
          </w:p>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47.48.48.50.</w:t>
            </w:r>
          </w:p>
        </w:tc>
        <w:tc>
          <w:tcPr>
            <w:tcW w:w="71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4F4810" w:rsidRDefault="0043144E">
            <w:pPr>
              <w:spacing w:line="240" w:lineRule="auto"/>
              <w:rPr>
                <w:rFonts w:eastAsia="Times New Roman"/>
                <w:sz w:val="20"/>
                <w:szCs w:val="20"/>
                <w:lang w:eastAsia="ru-RU"/>
              </w:rPr>
            </w:pPr>
            <w:r>
              <w:rPr>
                <w:rFonts w:eastAsia="Times New Roman"/>
                <w:sz w:val="20"/>
                <w:szCs w:val="20"/>
                <w:lang w:eastAsia="ru-RU"/>
              </w:rPr>
              <w:t>.21.02</w:t>
            </w:r>
          </w:p>
          <w:p w:rsidR="004F4810" w:rsidRDefault="0043144E">
            <w:pPr>
              <w:spacing w:line="240" w:lineRule="auto"/>
              <w:rPr>
                <w:rFonts w:eastAsia="Times New Roman"/>
                <w:sz w:val="20"/>
                <w:szCs w:val="20"/>
                <w:lang w:eastAsia="ru-RU"/>
              </w:rPr>
            </w:pPr>
            <w:r>
              <w:rPr>
                <w:rFonts w:eastAsia="Times New Roman"/>
                <w:sz w:val="20"/>
                <w:szCs w:val="20"/>
                <w:lang w:eastAsia="ru-RU"/>
              </w:rPr>
              <w:t>21.02</w:t>
            </w:r>
          </w:p>
          <w:p w:rsidR="004F4810" w:rsidRDefault="0043144E">
            <w:pPr>
              <w:spacing w:line="240" w:lineRule="auto"/>
              <w:rPr>
                <w:rFonts w:eastAsia="Times New Roman"/>
                <w:sz w:val="20"/>
                <w:szCs w:val="20"/>
                <w:lang w:eastAsia="ru-RU"/>
              </w:rPr>
            </w:pPr>
            <w:r>
              <w:rPr>
                <w:rFonts w:eastAsia="Times New Roman"/>
                <w:sz w:val="20"/>
                <w:szCs w:val="20"/>
                <w:lang w:eastAsia="ru-RU"/>
              </w:rPr>
              <w:t>28.02</w:t>
            </w:r>
          </w:p>
          <w:p w:rsidR="004F4810" w:rsidRDefault="0043144E">
            <w:pPr>
              <w:spacing w:line="240" w:lineRule="auto"/>
              <w:rPr>
                <w:rFonts w:eastAsia="Times New Roman"/>
                <w:sz w:val="20"/>
                <w:szCs w:val="20"/>
                <w:lang w:eastAsia="ru-RU"/>
              </w:rPr>
            </w:pPr>
            <w:r>
              <w:rPr>
                <w:rFonts w:eastAsia="Times New Roman"/>
                <w:sz w:val="20"/>
                <w:szCs w:val="20"/>
                <w:lang w:eastAsia="ru-RU"/>
              </w:rPr>
              <w:t>28.02</w:t>
            </w:r>
          </w:p>
          <w:p w:rsidR="004F4810" w:rsidRDefault="0043144E">
            <w:pPr>
              <w:spacing w:line="240" w:lineRule="auto"/>
              <w:rPr>
                <w:rFonts w:eastAsia="Times New Roman"/>
                <w:sz w:val="20"/>
                <w:szCs w:val="20"/>
                <w:lang w:eastAsia="ru-RU"/>
              </w:rPr>
            </w:pPr>
            <w:r>
              <w:rPr>
                <w:rFonts w:eastAsia="Times New Roman"/>
                <w:sz w:val="20"/>
                <w:szCs w:val="20"/>
                <w:lang w:eastAsia="ru-RU"/>
              </w:rPr>
              <w:t>06.03</w:t>
            </w:r>
          </w:p>
          <w:p w:rsidR="004F4810" w:rsidRDefault="0043144E">
            <w:pPr>
              <w:spacing w:line="240" w:lineRule="auto"/>
              <w:rPr>
                <w:rFonts w:eastAsia="Times New Roman"/>
                <w:sz w:val="20"/>
                <w:szCs w:val="20"/>
                <w:lang w:eastAsia="ru-RU"/>
              </w:rPr>
            </w:pPr>
            <w:r>
              <w:rPr>
                <w:rFonts w:eastAsia="Times New Roman"/>
                <w:sz w:val="20"/>
                <w:szCs w:val="20"/>
                <w:lang w:eastAsia="ru-RU"/>
              </w:rPr>
              <w:t>06.03</w:t>
            </w:r>
          </w:p>
        </w:tc>
        <w:tc>
          <w:tcPr>
            <w:tcW w:w="748"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4F4810" w:rsidRDefault="004F4810">
            <w:pPr>
              <w:spacing w:line="240" w:lineRule="auto"/>
              <w:rPr>
                <w:rFonts w:eastAsia="Times New Roman"/>
                <w:sz w:val="20"/>
                <w:szCs w:val="20"/>
                <w:lang w:eastAsia="ru-RU"/>
              </w:rPr>
            </w:pPr>
          </w:p>
          <w:p w:rsidR="004F4810" w:rsidRDefault="004F4810">
            <w:pPr>
              <w:spacing w:line="240" w:lineRule="auto"/>
              <w:rPr>
                <w:rFonts w:eastAsia="Times New Roman"/>
                <w:sz w:val="1"/>
                <w:szCs w:val="24"/>
                <w:lang w:eastAsia="ru-RU"/>
              </w:rPr>
            </w:pP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Цепочка «лодочка»</w:t>
            </w:r>
          </w:p>
        </w:tc>
        <w:tc>
          <w:tcPr>
            <w:tcW w:w="3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Способ низания  «лодочка»</w:t>
            </w: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Низание цепочки по схеме</w:t>
            </w:r>
          </w:p>
        </w:tc>
        <w:tc>
          <w:tcPr>
            <w:tcW w:w="2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Бисер, стеклярус, леска, ножн., иглы, схемы.</w:t>
            </w:r>
          </w:p>
        </w:tc>
      </w:tr>
      <w:tr w:rsidR="004F4810">
        <w:trPr>
          <w:trHeight w:val="579"/>
        </w:trPr>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240" w:lineRule="auto"/>
              <w:rPr>
                <w:rFonts w:eastAsia="Times New Roman"/>
                <w:color w:val="000000"/>
                <w:sz w:val="24"/>
                <w:szCs w:val="24"/>
                <w:lang w:eastAsia="ru-RU"/>
              </w:rPr>
            </w:pPr>
            <w:r>
              <w:rPr>
                <w:rFonts w:eastAsia="Times New Roman"/>
                <w:color w:val="000000"/>
                <w:sz w:val="24"/>
                <w:szCs w:val="24"/>
                <w:lang w:eastAsia="ru-RU"/>
              </w:rPr>
              <w:t>51.52.53.54.</w:t>
            </w:r>
          </w:p>
          <w:p w:rsidR="004F4810" w:rsidRDefault="0043144E">
            <w:pPr>
              <w:spacing w:line="240" w:lineRule="auto"/>
              <w:rPr>
                <w:rFonts w:ascii="Arial" w:eastAsia="Times New Roman" w:hAnsi="Arial" w:cs="Arial"/>
                <w:color w:val="000000"/>
                <w:lang w:eastAsia="ru-RU"/>
              </w:rPr>
            </w:pPr>
            <w:r>
              <w:rPr>
                <w:rFonts w:eastAsia="Times New Roman"/>
                <w:color w:val="000000"/>
                <w:sz w:val="24"/>
                <w:szCs w:val="24"/>
                <w:lang w:eastAsia="ru-RU"/>
              </w:rPr>
              <w:t>55.</w:t>
            </w:r>
            <w:r>
              <w:rPr>
                <w:rFonts w:eastAsia="Times New Roman"/>
                <w:color w:val="000000"/>
                <w:sz w:val="24"/>
                <w:szCs w:val="24"/>
                <w:lang w:eastAsia="ru-RU"/>
              </w:rPr>
              <w:br/>
            </w:r>
          </w:p>
          <w:p w:rsidR="004F4810" w:rsidRDefault="004F4810">
            <w:pPr>
              <w:spacing w:line="0" w:lineRule="atLeast"/>
              <w:rPr>
                <w:rFonts w:ascii="Arial" w:eastAsia="Times New Roman" w:hAnsi="Arial" w:cs="Arial"/>
                <w:color w:val="000000"/>
                <w:lang w:eastAsia="ru-RU"/>
              </w:rPr>
            </w:pPr>
          </w:p>
        </w:tc>
        <w:tc>
          <w:tcPr>
            <w:tcW w:w="71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4F4810" w:rsidRDefault="0043144E">
            <w:pPr>
              <w:spacing w:line="240" w:lineRule="auto"/>
              <w:rPr>
                <w:rFonts w:eastAsia="Times New Roman"/>
                <w:sz w:val="20"/>
                <w:szCs w:val="20"/>
                <w:lang w:eastAsia="ru-RU"/>
              </w:rPr>
            </w:pPr>
            <w:r>
              <w:rPr>
                <w:rFonts w:eastAsia="Times New Roman"/>
                <w:sz w:val="20"/>
                <w:szCs w:val="20"/>
                <w:lang w:eastAsia="ru-RU"/>
              </w:rPr>
              <w:t>13.03</w:t>
            </w:r>
          </w:p>
          <w:p w:rsidR="004F4810" w:rsidRDefault="0043144E">
            <w:pPr>
              <w:spacing w:line="240" w:lineRule="auto"/>
              <w:rPr>
                <w:rFonts w:eastAsia="Times New Roman"/>
                <w:sz w:val="20"/>
                <w:szCs w:val="20"/>
                <w:lang w:eastAsia="ru-RU"/>
              </w:rPr>
            </w:pPr>
            <w:r>
              <w:rPr>
                <w:rFonts w:eastAsia="Times New Roman"/>
                <w:sz w:val="20"/>
                <w:szCs w:val="20"/>
                <w:lang w:eastAsia="ru-RU"/>
              </w:rPr>
              <w:t>13.03</w:t>
            </w:r>
          </w:p>
          <w:p w:rsidR="004F4810" w:rsidRDefault="0043144E">
            <w:pPr>
              <w:spacing w:line="240" w:lineRule="auto"/>
              <w:rPr>
                <w:rFonts w:eastAsia="Times New Roman"/>
                <w:sz w:val="20"/>
                <w:szCs w:val="20"/>
                <w:lang w:eastAsia="ru-RU"/>
              </w:rPr>
            </w:pPr>
            <w:r>
              <w:rPr>
                <w:rFonts w:eastAsia="Times New Roman"/>
                <w:sz w:val="20"/>
                <w:szCs w:val="20"/>
                <w:lang w:eastAsia="ru-RU"/>
              </w:rPr>
              <w:t>20.03</w:t>
            </w:r>
          </w:p>
          <w:p w:rsidR="004F4810" w:rsidRDefault="0043144E">
            <w:pPr>
              <w:spacing w:line="240" w:lineRule="auto"/>
              <w:rPr>
                <w:rFonts w:eastAsia="Times New Roman"/>
                <w:sz w:val="20"/>
                <w:szCs w:val="20"/>
                <w:lang w:eastAsia="ru-RU"/>
              </w:rPr>
            </w:pPr>
            <w:r>
              <w:rPr>
                <w:rFonts w:eastAsia="Times New Roman"/>
                <w:sz w:val="20"/>
                <w:szCs w:val="20"/>
                <w:lang w:eastAsia="ru-RU"/>
              </w:rPr>
              <w:t>20.03</w:t>
            </w:r>
          </w:p>
        </w:tc>
        <w:tc>
          <w:tcPr>
            <w:tcW w:w="748"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4F4810" w:rsidRDefault="004F4810">
            <w:pPr>
              <w:spacing w:line="240" w:lineRule="auto"/>
              <w:rPr>
                <w:rFonts w:eastAsia="Times New Roman"/>
                <w:sz w:val="1"/>
                <w:szCs w:val="24"/>
                <w:lang w:eastAsia="ru-RU"/>
              </w:rPr>
            </w:pP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Бабочка</w:t>
            </w:r>
          </w:p>
        </w:tc>
        <w:tc>
          <w:tcPr>
            <w:tcW w:w="3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F4810">
            <w:pPr>
              <w:spacing w:line="240" w:lineRule="auto"/>
              <w:rPr>
                <w:rFonts w:eastAsia="Times New Roman"/>
                <w:sz w:val="1"/>
                <w:szCs w:val="24"/>
                <w:lang w:eastAsia="ru-RU"/>
              </w:rPr>
            </w:pP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Изготовление изделия по схеме.</w:t>
            </w:r>
          </w:p>
        </w:tc>
        <w:tc>
          <w:tcPr>
            <w:tcW w:w="2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Бисер, стеклярус, проволока, кусачки, схемы</w:t>
            </w:r>
          </w:p>
        </w:tc>
      </w:tr>
      <w:tr w:rsidR="004F4810">
        <w:trPr>
          <w:trHeight w:val="78"/>
        </w:trPr>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eastAsia="Times New Roman"/>
                <w:color w:val="000000"/>
                <w:sz w:val="24"/>
                <w:szCs w:val="24"/>
                <w:lang w:eastAsia="ru-RU"/>
              </w:rPr>
            </w:pPr>
            <w:r>
              <w:rPr>
                <w:rFonts w:eastAsia="Times New Roman"/>
                <w:color w:val="000000"/>
                <w:sz w:val="24"/>
                <w:szCs w:val="24"/>
                <w:lang w:eastAsia="ru-RU"/>
              </w:rPr>
              <w:t>56.57</w:t>
            </w:r>
          </w:p>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58.59.</w:t>
            </w:r>
          </w:p>
        </w:tc>
        <w:tc>
          <w:tcPr>
            <w:tcW w:w="71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4F4810" w:rsidRDefault="0043144E">
            <w:pPr>
              <w:spacing w:line="240" w:lineRule="auto"/>
              <w:rPr>
                <w:rFonts w:eastAsia="Times New Roman"/>
                <w:sz w:val="20"/>
                <w:szCs w:val="20"/>
                <w:lang w:eastAsia="ru-RU"/>
              </w:rPr>
            </w:pPr>
            <w:r>
              <w:rPr>
                <w:rFonts w:eastAsia="Times New Roman"/>
                <w:sz w:val="20"/>
                <w:szCs w:val="20"/>
                <w:lang w:eastAsia="ru-RU"/>
              </w:rPr>
              <w:t>03.04</w:t>
            </w:r>
          </w:p>
          <w:p w:rsidR="004F4810" w:rsidRDefault="0043144E">
            <w:pPr>
              <w:spacing w:line="240" w:lineRule="auto"/>
              <w:rPr>
                <w:rFonts w:eastAsia="Times New Roman"/>
                <w:sz w:val="20"/>
                <w:szCs w:val="20"/>
                <w:lang w:eastAsia="ru-RU"/>
              </w:rPr>
            </w:pPr>
            <w:r>
              <w:rPr>
                <w:rFonts w:eastAsia="Times New Roman"/>
                <w:sz w:val="20"/>
                <w:szCs w:val="20"/>
                <w:lang w:eastAsia="ru-RU"/>
              </w:rPr>
              <w:t>03.04</w:t>
            </w:r>
          </w:p>
          <w:p w:rsidR="004F4810" w:rsidRDefault="0043144E">
            <w:pPr>
              <w:spacing w:line="240" w:lineRule="auto"/>
              <w:rPr>
                <w:rFonts w:eastAsia="Times New Roman"/>
                <w:sz w:val="20"/>
                <w:szCs w:val="20"/>
                <w:lang w:eastAsia="ru-RU"/>
              </w:rPr>
            </w:pPr>
            <w:r>
              <w:rPr>
                <w:rFonts w:eastAsia="Times New Roman"/>
                <w:sz w:val="20"/>
                <w:szCs w:val="20"/>
                <w:lang w:eastAsia="ru-RU"/>
              </w:rPr>
              <w:t>10.04</w:t>
            </w:r>
          </w:p>
          <w:p w:rsidR="004F4810" w:rsidRDefault="0043144E">
            <w:pPr>
              <w:spacing w:line="240" w:lineRule="auto"/>
              <w:rPr>
                <w:rFonts w:eastAsia="Times New Roman"/>
                <w:sz w:val="20"/>
                <w:szCs w:val="20"/>
                <w:lang w:eastAsia="ru-RU"/>
              </w:rPr>
            </w:pPr>
            <w:r>
              <w:rPr>
                <w:rFonts w:eastAsia="Times New Roman"/>
                <w:sz w:val="20"/>
                <w:szCs w:val="20"/>
                <w:lang w:eastAsia="ru-RU"/>
              </w:rPr>
              <w:t>10.04</w:t>
            </w:r>
          </w:p>
        </w:tc>
        <w:tc>
          <w:tcPr>
            <w:tcW w:w="748"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4F4810" w:rsidRDefault="004F4810">
            <w:pPr>
              <w:spacing w:line="240" w:lineRule="auto"/>
              <w:rPr>
                <w:rFonts w:eastAsia="Times New Roman"/>
                <w:sz w:val="1"/>
                <w:szCs w:val="24"/>
                <w:lang w:eastAsia="ru-RU"/>
              </w:rPr>
            </w:pP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Стрекоза</w:t>
            </w:r>
          </w:p>
        </w:tc>
        <w:tc>
          <w:tcPr>
            <w:tcW w:w="3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Параллельное низание</w:t>
            </w: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Изготовление изделия по схеме.</w:t>
            </w:r>
          </w:p>
        </w:tc>
        <w:tc>
          <w:tcPr>
            <w:tcW w:w="2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Бисер, стеклярус, проволока, кусачки, схемы</w:t>
            </w:r>
          </w:p>
        </w:tc>
      </w:tr>
      <w:tr w:rsidR="004F4810">
        <w:trPr>
          <w:trHeight w:val="78"/>
        </w:trPr>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60.61.</w:t>
            </w:r>
          </w:p>
        </w:tc>
        <w:tc>
          <w:tcPr>
            <w:tcW w:w="71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4F4810" w:rsidRDefault="0043144E">
            <w:pPr>
              <w:spacing w:line="240" w:lineRule="auto"/>
              <w:rPr>
                <w:rFonts w:eastAsia="Times New Roman"/>
                <w:sz w:val="20"/>
                <w:szCs w:val="20"/>
                <w:lang w:eastAsia="ru-RU"/>
              </w:rPr>
            </w:pPr>
            <w:r>
              <w:rPr>
                <w:rFonts w:eastAsia="Times New Roman"/>
                <w:sz w:val="20"/>
                <w:szCs w:val="20"/>
                <w:lang w:eastAsia="ru-RU"/>
              </w:rPr>
              <w:t>17.04</w:t>
            </w:r>
          </w:p>
          <w:p w:rsidR="004F4810" w:rsidRDefault="0043144E">
            <w:pPr>
              <w:spacing w:line="240" w:lineRule="auto"/>
              <w:rPr>
                <w:rFonts w:eastAsia="Times New Roman"/>
                <w:sz w:val="20"/>
                <w:szCs w:val="20"/>
                <w:lang w:eastAsia="ru-RU"/>
              </w:rPr>
            </w:pPr>
            <w:r>
              <w:rPr>
                <w:rFonts w:eastAsia="Times New Roman"/>
                <w:sz w:val="20"/>
                <w:szCs w:val="20"/>
                <w:lang w:eastAsia="ru-RU"/>
              </w:rPr>
              <w:t>17.04</w:t>
            </w:r>
          </w:p>
          <w:p w:rsidR="004F4810" w:rsidRDefault="0043144E">
            <w:pPr>
              <w:spacing w:line="240" w:lineRule="auto"/>
              <w:rPr>
                <w:rFonts w:eastAsia="Times New Roman"/>
                <w:sz w:val="20"/>
                <w:szCs w:val="20"/>
                <w:lang w:eastAsia="ru-RU"/>
              </w:rPr>
            </w:pPr>
            <w:r>
              <w:rPr>
                <w:rFonts w:eastAsia="Times New Roman"/>
                <w:sz w:val="20"/>
                <w:szCs w:val="20"/>
                <w:lang w:eastAsia="ru-RU"/>
              </w:rPr>
              <w:t>24.04</w:t>
            </w:r>
          </w:p>
          <w:p w:rsidR="004F4810" w:rsidRDefault="0043144E">
            <w:pPr>
              <w:spacing w:line="240" w:lineRule="auto"/>
              <w:rPr>
                <w:rFonts w:eastAsia="Times New Roman"/>
                <w:sz w:val="20"/>
                <w:szCs w:val="20"/>
                <w:lang w:eastAsia="ru-RU"/>
              </w:rPr>
            </w:pPr>
            <w:r>
              <w:rPr>
                <w:rFonts w:eastAsia="Times New Roman"/>
                <w:sz w:val="20"/>
                <w:szCs w:val="20"/>
                <w:lang w:eastAsia="ru-RU"/>
              </w:rPr>
              <w:t>24.04</w:t>
            </w:r>
          </w:p>
        </w:tc>
        <w:tc>
          <w:tcPr>
            <w:tcW w:w="748"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4F4810" w:rsidRDefault="004F4810">
            <w:pPr>
              <w:spacing w:line="240" w:lineRule="auto"/>
              <w:rPr>
                <w:rFonts w:eastAsia="Times New Roman"/>
                <w:sz w:val="1"/>
                <w:szCs w:val="24"/>
                <w:lang w:eastAsia="ru-RU"/>
              </w:rPr>
            </w:pP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Цветок из ромбов</w:t>
            </w:r>
          </w:p>
        </w:tc>
        <w:tc>
          <w:tcPr>
            <w:tcW w:w="3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F4810">
            <w:pPr>
              <w:spacing w:line="240" w:lineRule="auto"/>
              <w:rPr>
                <w:rFonts w:eastAsia="Times New Roman"/>
                <w:sz w:val="1"/>
                <w:szCs w:val="24"/>
                <w:lang w:eastAsia="ru-RU"/>
              </w:rPr>
            </w:pP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Изготовление изделия по схеме.</w:t>
            </w:r>
          </w:p>
        </w:tc>
        <w:tc>
          <w:tcPr>
            <w:tcW w:w="2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Бисер, стеклярус, проволока, кусачки, схемы</w:t>
            </w:r>
          </w:p>
        </w:tc>
      </w:tr>
      <w:tr w:rsidR="004F4810">
        <w:trPr>
          <w:trHeight w:val="78"/>
        </w:trPr>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62.63.</w:t>
            </w:r>
          </w:p>
        </w:tc>
        <w:tc>
          <w:tcPr>
            <w:tcW w:w="71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4F4810" w:rsidRDefault="0043144E">
            <w:pPr>
              <w:spacing w:line="240" w:lineRule="auto"/>
              <w:rPr>
                <w:rFonts w:eastAsia="Times New Roman"/>
                <w:sz w:val="20"/>
                <w:szCs w:val="20"/>
                <w:lang w:eastAsia="ru-RU"/>
              </w:rPr>
            </w:pPr>
            <w:r>
              <w:rPr>
                <w:rFonts w:eastAsia="Times New Roman"/>
                <w:sz w:val="20"/>
                <w:szCs w:val="20"/>
                <w:lang w:eastAsia="ru-RU"/>
              </w:rPr>
              <w:t>08.05</w:t>
            </w:r>
          </w:p>
          <w:p w:rsidR="004F4810" w:rsidRDefault="0043144E">
            <w:pPr>
              <w:spacing w:line="240" w:lineRule="auto"/>
              <w:rPr>
                <w:rFonts w:eastAsia="Times New Roman"/>
                <w:sz w:val="20"/>
                <w:szCs w:val="20"/>
                <w:lang w:eastAsia="ru-RU"/>
              </w:rPr>
            </w:pPr>
            <w:r>
              <w:rPr>
                <w:rFonts w:eastAsia="Times New Roman"/>
                <w:sz w:val="20"/>
                <w:szCs w:val="20"/>
                <w:lang w:eastAsia="ru-RU"/>
              </w:rPr>
              <w:t>08.05</w:t>
            </w:r>
          </w:p>
          <w:p w:rsidR="004F4810" w:rsidRDefault="0043144E">
            <w:pPr>
              <w:spacing w:line="240" w:lineRule="auto"/>
              <w:rPr>
                <w:rFonts w:eastAsia="Times New Roman"/>
                <w:sz w:val="20"/>
                <w:szCs w:val="20"/>
                <w:lang w:eastAsia="ru-RU"/>
              </w:rPr>
            </w:pPr>
            <w:r>
              <w:rPr>
                <w:rFonts w:eastAsia="Times New Roman"/>
                <w:sz w:val="20"/>
                <w:szCs w:val="20"/>
                <w:lang w:eastAsia="ru-RU"/>
              </w:rPr>
              <w:t>0.8.05</w:t>
            </w:r>
          </w:p>
          <w:p w:rsidR="004F4810" w:rsidRDefault="0043144E">
            <w:pPr>
              <w:spacing w:line="240" w:lineRule="auto"/>
              <w:rPr>
                <w:rFonts w:eastAsia="Times New Roman"/>
                <w:sz w:val="20"/>
                <w:szCs w:val="20"/>
                <w:lang w:eastAsia="ru-RU"/>
              </w:rPr>
            </w:pPr>
            <w:r>
              <w:rPr>
                <w:rFonts w:eastAsia="Times New Roman"/>
                <w:sz w:val="20"/>
                <w:szCs w:val="20"/>
                <w:lang w:eastAsia="ru-RU"/>
              </w:rPr>
              <w:t>15.05</w:t>
            </w:r>
          </w:p>
        </w:tc>
        <w:tc>
          <w:tcPr>
            <w:tcW w:w="748"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4F4810" w:rsidRDefault="004F4810">
            <w:pPr>
              <w:spacing w:line="240" w:lineRule="auto"/>
              <w:rPr>
                <w:rFonts w:eastAsia="Times New Roman"/>
                <w:sz w:val="20"/>
                <w:szCs w:val="20"/>
                <w:lang w:eastAsia="ru-RU"/>
              </w:rPr>
            </w:pP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Незабудки</w:t>
            </w:r>
          </w:p>
        </w:tc>
        <w:tc>
          <w:tcPr>
            <w:tcW w:w="3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F4810">
            <w:pPr>
              <w:spacing w:line="240" w:lineRule="auto"/>
              <w:rPr>
                <w:rFonts w:eastAsia="Times New Roman"/>
                <w:sz w:val="1"/>
                <w:szCs w:val="24"/>
                <w:lang w:eastAsia="ru-RU"/>
              </w:rPr>
            </w:pP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Изготовление изделия по схеме.</w:t>
            </w:r>
          </w:p>
        </w:tc>
        <w:tc>
          <w:tcPr>
            <w:tcW w:w="2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Бисер, стеклярус, проволока, кусачки, схемы</w:t>
            </w:r>
          </w:p>
        </w:tc>
      </w:tr>
      <w:tr w:rsidR="004F4810">
        <w:trPr>
          <w:trHeight w:val="78"/>
        </w:trPr>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eastAsia="Times New Roman"/>
                <w:color w:val="000000"/>
                <w:sz w:val="24"/>
                <w:szCs w:val="24"/>
                <w:lang w:eastAsia="ru-RU"/>
              </w:rPr>
            </w:pPr>
            <w:r>
              <w:rPr>
                <w:rFonts w:eastAsia="Times New Roman"/>
                <w:color w:val="000000"/>
                <w:sz w:val="24"/>
                <w:szCs w:val="24"/>
                <w:lang w:eastAsia="ru-RU"/>
              </w:rPr>
              <w:t>64.65.66.</w:t>
            </w:r>
          </w:p>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67.68.</w:t>
            </w:r>
          </w:p>
        </w:tc>
        <w:tc>
          <w:tcPr>
            <w:tcW w:w="71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4F4810" w:rsidRDefault="0043144E">
            <w:pPr>
              <w:spacing w:line="240" w:lineRule="auto"/>
              <w:rPr>
                <w:rFonts w:eastAsia="Times New Roman"/>
                <w:sz w:val="20"/>
                <w:szCs w:val="20"/>
                <w:lang w:eastAsia="ru-RU"/>
              </w:rPr>
            </w:pPr>
            <w:r>
              <w:rPr>
                <w:rFonts w:eastAsia="Times New Roman"/>
                <w:sz w:val="20"/>
                <w:szCs w:val="20"/>
                <w:lang w:eastAsia="ru-RU"/>
              </w:rPr>
              <w:t>1505</w:t>
            </w:r>
          </w:p>
          <w:p w:rsidR="004F4810" w:rsidRDefault="0043144E">
            <w:pPr>
              <w:spacing w:line="240" w:lineRule="auto"/>
              <w:rPr>
                <w:rFonts w:eastAsia="Times New Roman"/>
                <w:sz w:val="20"/>
                <w:szCs w:val="20"/>
                <w:lang w:eastAsia="ru-RU"/>
              </w:rPr>
            </w:pPr>
            <w:r>
              <w:rPr>
                <w:rFonts w:eastAsia="Times New Roman"/>
                <w:sz w:val="20"/>
                <w:szCs w:val="20"/>
                <w:lang w:eastAsia="ru-RU"/>
              </w:rPr>
              <w:t>15.05</w:t>
            </w:r>
          </w:p>
          <w:p w:rsidR="004F4810" w:rsidRDefault="0043144E">
            <w:pPr>
              <w:spacing w:line="240" w:lineRule="auto"/>
              <w:rPr>
                <w:rFonts w:eastAsia="Times New Roman"/>
                <w:sz w:val="20"/>
                <w:szCs w:val="20"/>
                <w:lang w:eastAsia="ru-RU"/>
              </w:rPr>
            </w:pPr>
            <w:r>
              <w:rPr>
                <w:rFonts w:eastAsia="Times New Roman"/>
                <w:sz w:val="20"/>
                <w:szCs w:val="20"/>
                <w:lang w:eastAsia="ru-RU"/>
              </w:rPr>
              <w:t>22.05</w:t>
            </w:r>
          </w:p>
          <w:p w:rsidR="004F4810" w:rsidRDefault="0043144E">
            <w:pPr>
              <w:spacing w:line="240" w:lineRule="auto"/>
              <w:rPr>
                <w:rFonts w:eastAsia="Times New Roman"/>
                <w:sz w:val="20"/>
                <w:szCs w:val="20"/>
                <w:lang w:eastAsia="ru-RU"/>
              </w:rPr>
            </w:pPr>
            <w:r>
              <w:rPr>
                <w:rFonts w:eastAsia="Times New Roman"/>
                <w:sz w:val="20"/>
                <w:szCs w:val="20"/>
                <w:lang w:eastAsia="ru-RU"/>
              </w:rPr>
              <w:t>22.05</w:t>
            </w:r>
          </w:p>
          <w:p w:rsidR="004F4810" w:rsidRDefault="0043144E">
            <w:pPr>
              <w:spacing w:line="240" w:lineRule="auto"/>
              <w:rPr>
                <w:rFonts w:eastAsia="Times New Roman"/>
                <w:sz w:val="20"/>
                <w:szCs w:val="20"/>
                <w:lang w:eastAsia="ru-RU"/>
              </w:rPr>
            </w:pPr>
            <w:r>
              <w:rPr>
                <w:rFonts w:eastAsia="Times New Roman"/>
                <w:sz w:val="20"/>
                <w:szCs w:val="20"/>
                <w:lang w:eastAsia="ru-RU"/>
              </w:rPr>
              <w:t>22.05</w:t>
            </w:r>
          </w:p>
        </w:tc>
        <w:tc>
          <w:tcPr>
            <w:tcW w:w="748"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4F4810" w:rsidRDefault="004F4810">
            <w:pPr>
              <w:spacing w:line="240" w:lineRule="auto"/>
              <w:rPr>
                <w:rFonts w:eastAsia="Times New Roman"/>
                <w:sz w:val="1"/>
                <w:szCs w:val="24"/>
                <w:lang w:eastAsia="ru-RU"/>
              </w:rPr>
            </w:pP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Ящерица</w:t>
            </w:r>
          </w:p>
        </w:tc>
        <w:tc>
          <w:tcPr>
            <w:tcW w:w="3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F4810">
            <w:pPr>
              <w:spacing w:line="240" w:lineRule="auto"/>
              <w:rPr>
                <w:rFonts w:eastAsia="Times New Roman"/>
                <w:sz w:val="1"/>
                <w:szCs w:val="24"/>
                <w:lang w:eastAsia="ru-RU"/>
              </w:rPr>
            </w:pP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Изготовление изделия по схеме.</w:t>
            </w:r>
          </w:p>
        </w:tc>
        <w:tc>
          <w:tcPr>
            <w:tcW w:w="2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Бисер, стеклярус, проволока, кусачки, схемы</w:t>
            </w:r>
          </w:p>
        </w:tc>
      </w:tr>
    </w:tbl>
    <w:p w:rsidR="004F4810" w:rsidRDefault="004F4810">
      <w:pPr>
        <w:shd w:val="clear" w:color="auto" w:fill="FFFFFF"/>
        <w:spacing w:line="240" w:lineRule="auto"/>
        <w:jc w:val="center"/>
        <w:rPr>
          <w:rFonts w:eastAsia="Times New Roman"/>
          <w:i/>
          <w:iCs/>
          <w:color w:val="000000"/>
          <w:lang w:eastAsia="ru-RU"/>
        </w:rPr>
      </w:pPr>
    </w:p>
    <w:p w:rsidR="004F4810" w:rsidRDefault="004F4810">
      <w:pPr>
        <w:autoSpaceDE w:val="0"/>
        <w:autoSpaceDN w:val="0"/>
        <w:adjustRightInd w:val="0"/>
        <w:jc w:val="both"/>
      </w:pPr>
    </w:p>
    <w:p w:rsidR="004F4810" w:rsidRDefault="004F4810">
      <w:pPr>
        <w:autoSpaceDE w:val="0"/>
        <w:autoSpaceDN w:val="0"/>
        <w:adjustRightInd w:val="0"/>
        <w:ind w:firstLine="709"/>
        <w:jc w:val="both"/>
      </w:pPr>
    </w:p>
    <w:p w:rsidR="004F4810" w:rsidRDefault="0043144E">
      <w:pPr>
        <w:pStyle w:val="af1"/>
        <w:tabs>
          <w:tab w:val="left" w:pos="851"/>
          <w:tab w:val="left" w:pos="2520"/>
          <w:tab w:val="left" w:pos="3255"/>
          <w:tab w:val="center" w:pos="4819"/>
        </w:tabs>
        <w:ind w:left="0"/>
        <w:jc w:val="right"/>
        <w:rPr>
          <w:rFonts w:ascii="Times New Roman" w:hAnsi="Times New Roman"/>
          <w:b/>
          <w:i/>
          <w:sz w:val="28"/>
          <w:szCs w:val="28"/>
        </w:rPr>
      </w:pPr>
      <w:r>
        <w:rPr>
          <w:rFonts w:ascii="Times New Roman" w:hAnsi="Times New Roman"/>
          <w:b/>
          <w:i/>
          <w:sz w:val="28"/>
          <w:szCs w:val="28"/>
        </w:rPr>
        <w:lastRenderedPageBreak/>
        <w:t>Приложение 4</w:t>
      </w:r>
    </w:p>
    <w:p w:rsidR="004F4810" w:rsidRDefault="0043144E">
      <w:pPr>
        <w:pStyle w:val="af1"/>
        <w:tabs>
          <w:tab w:val="left" w:pos="851"/>
          <w:tab w:val="left" w:pos="2520"/>
          <w:tab w:val="left" w:pos="3255"/>
          <w:tab w:val="center" w:pos="4819"/>
        </w:tabs>
        <w:ind w:left="0"/>
        <w:jc w:val="center"/>
        <w:rPr>
          <w:rFonts w:ascii="Times New Roman" w:hAnsi="Times New Roman"/>
          <w:sz w:val="28"/>
          <w:szCs w:val="28"/>
        </w:rPr>
      </w:pPr>
      <w:r>
        <w:rPr>
          <w:rFonts w:ascii="Times New Roman" w:hAnsi="Times New Roman"/>
          <w:b/>
          <w:sz w:val="28"/>
          <w:szCs w:val="28"/>
        </w:rPr>
        <w:t>Лист корректировки</w:t>
      </w:r>
    </w:p>
    <w:p w:rsidR="004F4810" w:rsidRDefault="0043144E">
      <w:pPr>
        <w:jc w:val="center"/>
      </w:pPr>
      <w:r>
        <w:rPr>
          <w:b/>
        </w:rPr>
        <w:t>дополнительной общеобразовательной общеразвивающей программы «Умелые ручки»</w:t>
      </w:r>
    </w:p>
    <w:p w:rsidR="004F4810" w:rsidRDefault="004F4810">
      <w:pPr>
        <w:jc w:val="center"/>
        <w:rPr>
          <w:b/>
        </w:rPr>
      </w:pPr>
    </w:p>
    <w:tbl>
      <w:tblPr>
        <w:tblW w:w="1445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0"/>
        <w:gridCol w:w="4148"/>
        <w:gridCol w:w="2290"/>
        <w:gridCol w:w="1559"/>
        <w:gridCol w:w="5812"/>
      </w:tblGrid>
      <w:tr w:rsidR="004F4810">
        <w:trPr>
          <w:trHeight w:val="567"/>
        </w:trPr>
        <w:tc>
          <w:tcPr>
            <w:tcW w:w="650" w:type="dxa"/>
            <w:vAlign w:val="center"/>
          </w:tcPr>
          <w:p w:rsidR="004F4810" w:rsidRDefault="0043144E">
            <w:pPr>
              <w:jc w:val="center"/>
              <w:rPr>
                <w:b/>
              </w:rPr>
            </w:pPr>
            <w:r>
              <w:rPr>
                <w:b/>
              </w:rPr>
              <w:t>№</w:t>
            </w:r>
          </w:p>
          <w:p w:rsidR="004F4810" w:rsidRDefault="0043144E">
            <w:pPr>
              <w:jc w:val="center"/>
              <w:rPr>
                <w:b/>
              </w:rPr>
            </w:pPr>
            <w:r>
              <w:rPr>
                <w:b/>
              </w:rPr>
              <w:t>п/п</w:t>
            </w:r>
          </w:p>
        </w:tc>
        <w:tc>
          <w:tcPr>
            <w:tcW w:w="4148" w:type="dxa"/>
            <w:tcBorders>
              <w:right w:val="single" w:sz="4" w:space="0" w:color="auto"/>
            </w:tcBorders>
            <w:vAlign w:val="center"/>
          </w:tcPr>
          <w:p w:rsidR="004F4810" w:rsidRDefault="0043144E">
            <w:pPr>
              <w:jc w:val="center"/>
              <w:rPr>
                <w:b/>
              </w:rPr>
            </w:pPr>
            <w:r>
              <w:rPr>
                <w:b/>
              </w:rPr>
              <w:t>Причина корректировки</w:t>
            </w:r>
          </w:p>
        </w:tc>
        <w:tc>
          <w:tcPr>
            <w:tcW w:w="2290" w:type="dxa"/>
            <w:tcBorders>
              <w:left w:val="single" w:sz="4" w:space="0" w:color="auto"/>
            </w:tcBorders>
            <w:vAlign w:val="center"/>
          </w:tcPr>
          <w:p w:rsidR="004F4810" w:rsidRDefault="0043144E">
            <w:pPr>
              <w:jc w:val="center"/>
              <w:rPr>
                <w:b/>
              </w:rPr>
            </w:pPr>
            <w:r>
              <w:rPr>
                <w:b/>
              </w:rPr>
              <w:t>Внесенные</w:t>
            </w:r>
          </w:p>
          <w:p w:rsidR="004F4810" w:rsidRDefault="0043144E">
            <w:pPr>
              <w:jc w:val="center"/>
              <w:rPr>
                <w:b/>
              </w:rPr>
            </w:pPr>
            <w:r>
              <w:rPr>
                <w:b/>
              </w:rPr>
              <w:t>изменения</w:t>
            </w:r>
          </w:p>
        </w:tc>
        <w:tc>
          <w:tcPr>
            <w:tcW w:w="1559" w:type="dxa"/>
            <w:vAlign w:val="center"/>
          </w:tcPr>
          <w:p w:rsidR="004F4810" w:rsidRDefault="0043144E">
            <w:pPr>
              <w:jc w:val="center"/>
              <w:rPr>
                <w:b/>
              </w:rPr>
            </w:pPr>
            <w:r>
              <w:rPr>
                <w:b/>
              </w:rPr>
              <w:t>Дата</w:t>
            </w:r>
          </w:p>
        </w:tc>
        <w:tc>
          <w:tcPr>
            <w:tcW w:w="5812" w:type="dxa"/>
            <w:vAlign w:val="center"/>
          </w:tcPr>
          <w:p w:rsidR="004F4810" w:rsidRDefault="0043144E">
            <w:pPr>
              <w:jc w:val="center"/>
              <w:rPr>
                <w:b/>
              </w:rPr>
            </w:pPr>
            <w:r>
              <w:rPr>
                <w:b/>
              </w:rPr>
              <w:t>Согласование с администрацией</w:t>
            </w:r>
          </w:p>
          <w:p w:rsidR="004F4810" w:rsidRDefault="0043144E">
            <w:pPr>
              <w:jc w:val="center"/>
              <w:rPr>
                <w:b/>
              </w:rPr>
            </w:pPr>
            <w:r>
              <w:rPr>
                <w:b/>
              </w:rPr>
              <w:t>(подпись)</w:t>
            </w:r>
          </w:p>
        </w:tc>
      </w:tr>
      <w:tr w:rsidR="004F4810">
        <w:trPr>
          <w:trHeight w:val="567"/>
        </w:trPr>
        <w:tc>
          <w:tcPr>
            <w:tcW w:w="650" w:type="dxa"/>
          </w:tcPr>
          <w:p w:rsidR="004F4810" w:rsidRDefault="004F4810">
            <w:pPr>
              <w:rPr>
                <w:b/>
              </w:rPr>
            </w:pPr>
          </w:p>
        </w:tc>
        <w:tc>
          <w:tcPr>
            <w:tcW w:w="4148" w:type="dxa"/>
            <w:tcBorders>
              <w:right w:val="single" w:sz="4" w:space="0" w:color="auto"/>
            </w:tcBorders>
          </w:tcPr>
          <w:p w:rsidR="004F4810" w:rsidRDefault="004F4810">
            <w:pPr>
              <w:rPr>
                <w:b/>
              </w:rPr>
            </w:pPr>
          </w:p>
        </w:tc>
        <w:tc>
          <w:tcPr>
            <w:tcW w:w="2290" w:type="dxa"/>
            <w:tcBorders>
              <w:left w:val="single" w:sz="4" w:space="0" w:color="auto"/>
            </w:tcBorders>
          </w:tcPr>
          <w:p w:rsidR="004F4810" w:rsidRDefault="004F4810">
            <w:pPr>
              <w:rPr>
                <w:b/>
              </w:rPr>
            </w:pPr>
          </w:p>
        </w:tc>
        <w:tc>
          <w:tcPr>
            <w:tcW w:w="1559" w:type="dxa"/>
          </w:tcPr>
          <w:p w:rsidR="004F4810" w:rsidRDefault="004F4810">
            <w:pPr>
              <w:rPr>
                <w:b/>
              </w:rPr>
            </w:pPr>
          </w:p>
        </w:tc>
        <w:tc>
          <w:tcPr>
            <w:tcW w:w="5812" w:type="dxa"/>
          </w:tcPr>
          <w:p w:rsidR="004F4810" w:rsidRDefault="004F4810">
            <w:pPr>
              <w:rPr>
                <w:b/>
              </w:rPr>
            </w:pPr>
          </w:p>
        </w:tc>
      </w:tr>
      <w:tr w:rsidR="004F4810">
        <w:trPr>
          <w:trHeight w:val="567"/>
        </w:trPr>
        <w:tc>
          <w:tcPr>
            <w:tcW w:w="650" w:type="dxa"/>
          </w:tcPr>
          <w:p w:rsidR="004F4810" w:rsidRDefault="004F4810">
            <w:pPr>
              <w:rPr>
                <w:b/>
              </w:rPr>
            </w:pPr>
          </w:p>
        </w:tc>
        <w:tc>
          <w:tcPr>
            <w:tcW w:w="4148" w:type="dxa"/>
            <w:tcBorders>
              <w:right w:val="single" w:sz="4" w:space="0" w:color="auto"/>
            </w:tcBorders>
          </w:tcPr>
          <w:p w:rsidR="004F4810" w:rsidRDefault="004F4810">
            <w:pPr>
              <w:rPr>
                <w:b/>
              </w:rPr>
            </w:pPr>
          </w:p>
        </w:tc>
        <w:tc>
          <w:tcPr>
            <w:tcW w:w="2290" w:type="dxa"/>
            <w:tcBorders>
              <w:left w:val="single" w:sz="4" w:space="0" w:color="auto"/>
            </w:tcBorders>
          </w:tcPr>
          <w:p w:rsidR="004F4810" w:rsidRDefault="004F4810">
            <w:pPr>
              <w:rPr>
                <w:b/>
              </w:rPr>
            </w:pPr>
          </w:p>
        </w:tc>
        <w:tc>
          <w:tcPr>
            <w:tcW w:w="1559" w:type="dxa"/>
          </w:tcPr>
          <w:p w:rsidR="004F4810" w:rsidRDefault="004F4810">
            <w:pPr>
              <w:rPr>
                <w:b/>
              </w:rPr>
            </w:pPr>
          </w:p>
        </w:tc>
        <w:tc>
          <w:tcPr>
            <w:tcW w:w="5812" w:type="dxa"/>
          </w:tcPr>
          <w:p w:rsidR="004F4810" w:rsidRDefault="004F4810">
            <w:pPr>
              <w:rPr>
                <w:b/>
              </w:rPr>
            </w:pPr>
          </w:p>
        </w:tc>
      </w:tr>
      <w:tr w:rsidR="004F4810">
        <w:trPr>
          <w:trHeight w:val="567"/>
        </w:trPr>
        <w:tc>
          <w:tcPr>
            <w:tcW w:w="650" w:type="dxa"/>
          </w:tcPr>
          <w:p w:rsidR="004F4810" w:rsidRDefault="004F4810">
            <w:pPr>
              <w:rPr>
                <w:b/>
              </w:rPr>
            </w:pPr>
          </w:p>
        </w:tc>
        <w:tc>
          <w:tcPr>
            <w:tcW w:w="4148" w:type="dxa"/>
            <w:tcBorders>
              <w:right w:val="single" w:sz="4" w:space="0" w:color="auto"/>
            </w:tcBorders>
          </w:tcPr>
          <w:p w:rsidR="004F4810" w:rsidRDefault="004F4810">
            <w:pPr>
              <w:rPr>
                <w:b/>
              </w:rPr>
            </w:pPr>
          </w:p>
        </w:tc>
        <w:tc>
          <w:tcPr>
            <w:tcW w:w="2290" w:type="dxa"/>
            <w:tcBorders>
              <w:left w:val="single" w:sz="4" w:space="0" w:color="auto"/>
            </w:tcBorders>
          </w:tcPr>
          <w:p w:rsidR="004F4810" w:rsidRDefault="004F4810">
            <w:pPr>
              <w:rPr>
                <w:b/>
              </w:rPr>
            </w:pPr>
          </w:p>
        </w:tc>
        <w:tc>
          <w:tcPr>
            <w:tcW w:w="1559" w:type="dxa"/>
          </w:tcPr>
          <w:p w:rsidR="004F4810" w:rsidRDefault="004F4810">
            <w:pPr>
              <w:rPr>
                <w:b/>
              </w:rPr>
            </w:pPr>
          </w:p>
        </w:tc>
        <w:tc>
          <w:tcPr>
            <w:tcW w:w="5812" w:type="dxa"/>
          </w:tcPr>
          <w:p w:rsidR="004F4810" w:rsidRDefault="004F4810">
            <w:pPr>
              <w:rPr>
                <w:b/>
              </w:rPr>
            </w:pPr>
          </w:p>
        </w:tc>
      </w:tr>
      <w:tr w:rsidR="004F4810">
        <w:trPr>
          <w:trHeight w:val="567"/>
        </w:trPr>
        <w:tc>
          <w:tcPr>
            <w:tcW w:w="650" w:type="dxa"/>
          </w:tcPr>
          <w:p w:rsidR="004F4810" w:rsidRDefault="004F4810">
            <w:pPr>
              <w:rPr>
                <w:b/>
              </w:rPr>
            </w:pPr>
          </w:p>
        </w:tc>
        <w:tc>
          <w:tcPr>
            <w:tcW w:w="4148" w:type="dxa"/>
            <w:tcBorders>
              <w:right w:val="single" w:sz="4" w:space="0" w:color="auto"/>
            </w:tcBorders>
          </w:tcPr>
          <w:p w:rsidR="004F4810" w:rsidRDefault="004F4810">
            <w:pPr>
              <w:rPr>
                <w:b/>
              </w:rPr>
            </w:pPr>
          </w:p>
        </w:tc>
        <w:tc>
          <w:tcPr>
            <w:tcW w:w="2290" w:type="dxa"/>
            <w:tcBorders>
              <w:left w:val="single" w:sz="4" w:space="0" w:color="auto"/>
            </w:tcBorders>
          </w:tcPr>
          <w:p w:rsidR="004F4810" w:rsidRDefault="004F4810">
            <w:pPr>
              <w:rPr>
                <w:b/>
              </w:rPr>
            </w:pPr>
          </w:p>
        </w:tc>
        <w:tc>
          <w:tcPr>
            <w:tcW w:w="1559" w:type="dxa"/>
          </w:tcPr>
          <w:p w:rsidR="004F4810" w:rsidRDefault="004F4810">
            <w:pPr>
              <w:rPr>
                <w:b/>
              </w:rPr>
            </w:pPr>
          </w:p>
        </w:tc>
        <w:tc>
          <w:tcPr>
            <w:tcW w:w="5812" w:type="dxa"/>
          </w:tcPr>
          <w:p w:rsidR="004F4810" w:rsidRDefault="004F4810">
            <w:pPr>
              <w:rPr>
                <w:b/>
              </w:rPr>
            </w:pPr>
          </w:p>
        </w:tc>
      </w:tr>
      <w:tr w:rsidR="004F4810">
        <w:trPr>
          <w:trHeight w:val="567"/>
        </w:trPr>
        <w:tc>
          <w:tcPr>
            <w:tcW w:w="650" w:type="dxa"/>
          </w:tcPr>
          <w:p w:rsidR="004F4810" w:rsidRDefault="004F4810">
            <w:pPr>
              <w:rPr>
                <w:b/>
              </w:rPr>
            </w:pPr>
          </w:p>
        </w:tc>
        <w:tc>
          <w:tcPr>
            <w:tcW w:w="4148" w:type="dxa"/>
            <w:tcBorders>
              <w:right w:val="single" w:sz="4" w:space="0" w:color="auto"/>
            </w:tcBorders>
          </w:tcPr>
          <w:p w:rsidR="004F4810" w:rsidRDefault="004F4810">
            <w:pPr>
              <w:rPr>
                <w:b/>
              </w:rPr>
            </w:pPr>
          </w:p>
        </w:tc>
        <w:tc>
          <w:tcPr>
            <w:tcW w:w="2290" w:type="dxa"/>
            <w:tcBorders>
              <w:left w:val="single" w:sz="4" w:space="0" w:color="auto"/>
            </w:tcBorders>
          </w:tcPr>
          <w:p w:rsidR="004F4810" w:rsidRDefault="004F4810">
            <w:pPr>
              <w:rPr>
                <w:b/>
              </w:rPr>
            </w:pPr>
          </w:p>
        </w:tc>
        <w:tc>
          <w:tcPr>
            <w:tcW w:w="1559" w:type="dxa"/>
          </w:tcPr>
          <w:p w:rsidR="004F4810" w:rsidRDefault="004F4810">
            <w:pPr>
              <w:rPr>
                <w:b/>
              </w:rPr>
            </w:pPr>
          </w:p>
        </w:tc>
        <w:tc>
          <w:tcPr>
            <w:tcW w:w="5812" w:type="dxa"/>
          </w:tcPr>
          <w:p w:rsidR="004F4810" w:rsidRDefault="004F4810">
            <w:pPr>
              <w:rPr>
                <w:b/>
              </w:rPr>
            </w:pPr>
          </w:p>
        </w:tc>
      </w:tr>
      <w:tr w:rsidR="004F4810">
        <w:trPr>
          <w:trHeight w:val="567"/>
        </w:trPr>
        <w:tc>
          <w:tcPr>
            <w:tcW w:w="650" w:type="dxa"/>
          </w:tcPr>
          <w:p w:rsidR="004F4810" w:rsidRDefault="004F4810">
            <w:pPr>
              <w:rPr>
                <w:b/>
              </w:rPr>
            </w:pPr>
          </w:p>
        </w:tc>
        <w:tc>
          <w:tcPr>
            <w:tcW w:w="4148" w:type="dxa"/>
            <w:tcBorders>
              <w:right w:val="single" w:sz="4" w:space="0" w:color="auto"/>
            </w:tcBorders>
          </w:tcPr>
          <w:p w:rsidR="004F4810" w:rsidRDefault="004F4810">
            <w:pPr>
              <w:rPr>
                <w:b/>
              </w:rPr>
            </w:pPr>
          </w:p>
        </w:tc>
        <w:tc>
          <w:tcPr>
            <w:tcW w:w="2290" w:type="dxa"/>
            <w:tcBorders>
              <w:left w:val="single" w:sz="4" w:space="0" w:color="auto"/>
            </w:tcBorders>
          </w:tcPr>
          <w:p w:rsidR="004F4810" w:rsidRDefault="004F4810">
            <w:pPr>
              <w:rPr>
                <w:b/>
              </w:rPr>
            </w:pPr>
          </w:p>
        </w:tc>
        <w:tc>
          <w:tcPr>
            <w:tcW w:w="1559" w:type="dxa"/>
          </w:tcPr>
          <w:p w:rsidR="004F4810" w:rsidRDefault="004F4810">
            <w:pPr>
              <w:rPr>
                <w:b/>
              </w:rPr>
            </w:pPr>
          </w:p>
        </w:tc>
        <w:tc>
          <w:tcPr>
            <w:tcW w:w="5812" w:type="dxa"/>
          </w:tcPr>
          <w:p w:rsidR="004F4810" w:rsidRDefault="004F4810">
            <w:pPr>
              <w:rPr>
                <w:b/>
              </w:rPr>
            </w:pPr>
          </w:p>
        </w:tc>
      </w:tr>
      <w:tr w:rsidR="004F4810">
        <w:trPr>
          <w:trHeight w:val="567"/>
        </w:trPr>
        <w:tc>
          <w:tcPr>
            <w:tcW w:w="650" w:type="dxa"/>
          </w:tcPr>
          <w:p w:rsidR="004F4810" w:rsidRDefault="004F4810">
            <w:pPr>
              <w:rPr>
                <w:b/>
              </w:rPr>
            </w:pPr>
          </w:p>
        </w:tc>
        <w:tc>
          <w:tcPr>
            <w:tcW w:w="4148" w:type="dxa"/>
            <w:tcBorders>
              <w:right w:val="single" w:sz="4" w:space="0" w:color="auto"/>
            </w:tcBorders>
          </w:tcPr>
          <w:p w:rsidR="004F4810" w:rsidRDefault="004F4810">
            <w:pPr>
              <w:rPr>
                <w:b/>
              </w:rPr>
            </w:pPr>
          </w:p>
        </w:tc>
        <w:tc>
          <w:tcPr>
            <w:tcW w:w="2290" w:type="dxa"/>
            <w:tcBorders>
              <w:left w:val="single" w:sz="4" w:space="0" w:color="auto"/>
            </w:tcBorders>
          </w:tcPr>
          <w:p w:rsidR="004F4810" w:rsidRDefault="004F4810">
            <w:pPr>
              <w:rPr>
                <w:b/>
              </w:rPr>
            </w:pPr>
          </w:p>
        </w:tc>
        <w:tc>
          <w:tcPr>
            <w:tcW w:w="1559" w:type="dxa"/>
          </w:tcPr>
          <w:p w:rsidR="004F4810" w:rsidRDefault="004F4810">
            <w:pPr>
              <w:rPr>
                <w:b/>
              </w:rPr>
            </w:pPr>
          </w:p>
        </w:tc>
        <w:tc>
          <w:tcPr>
            <w:tcW w:w="5812" w:type="dxa"/>
          </w:tcPr>
          <w:p w:rsidR="004F4810" w:rsidRDefault="004F4810">
            <w:pPr>
              <w:rPr>
                <w:b/>
              </w:rPr>
            </w:pPr>
          </w:p>
        </w:tc>
      </w:tr>
      <w:tr w:rsidR="004F4810">
        <w:trPr>
          <w:trHeight w:val="567"/>
        </w:trPr>
        <w:tc>
          <w:tcPr>
            <w:tcW w:w="650" w:type="dxa"/>
          </w:tcPr>
          <w:p w:rsidR="004F4810" w:rsidRDefault="004F4810">
            <w:pPr>
              <w:rPr>
                <w:b/>
              </w:rPr>
            </w:pPr>
          </w:p>
        </w:tc>
        <w:tc>
          <w:tcPr>
            <w:tcW w:w="4148" w:type="dxa"/>
            <w:tcBorders>
              <w:right w:val="single" w:sz="4" w:space="0" w:color="auto"/>
            </w:tcBorders>
          </w:tcPr>
          <w:p w:rsidR="004F4810" w:rsidRDefault="004F4810">
            <w:pPr>
              <w:rPr>
                <w:b/>
              </w:rPr>
            </w:pPr>
          </w:p>
        </w:tc>
        <w:tc>
          <w:tcPr>
            <w:tcW w:w="2290" w:type="dxa"/>
            <w:tcBorders>
              <w:left w:val="single" w:sz="4" w:space="0" w:color="auto"/>
            </w:tcBorders>
          </w:tcPr>
          <w:p w:rsidR="004F4810" w:rsidRDefault="004F4810">
            <w:pPr>
              <w:rPr>
                <w:b/>
              </w:rPr>
            </w:pPr>
          </w:p>
        </w:tc>
        <w:tc>
          <w:tcPr>
            <w:tcW w:w="1559" w:type="dxa"/>
          </w:tcPr>
          <w:p w:rsidR="004F4810" w:rsidRDefault="004F4810">
            <w:pPr>
              <w:rPr>
                <w:b/>
              </w:rPr>
            </w:pPr>
          </w:p>
        </w:tc>
        <w:tc>
          <w:tcPr>
            <w:tcW w:w="5812" w:type="dxa"/>
          </w:tcPr>
          <w:p w:rsidR="004F4810" w:rsidRDefault="004F4810">
            <w:pPr>
              <w:rPr>
                <w:b/>
              </w:rPr>
            </w:pPr>
          </w:p>
        </w:tc>
      </w:tr>
      <w:tr w:rsidR="004F4810">
        <w:trPr>
          <w:trHeight w:val="567"/>
        </w:trPr>
        <w:tc>
          <w:tcPr>
            <w:tcW w:w="650" w:type="dxa"/>
          </w:tcPr>
          <w:p w:rsidR="004F4810" w:rsidRDefault="004F4810">
            <w:pPr>
              <w:rPr>
                <w:b/>
              </w:rPr>
            </w:pPr>
          </w:p>
        </w:tc>
        <w:tc>
          <w:tcPr>
            <w:tcW w:w="4148" w:type="dxa"/>
            <w:tcBorders>
              <w:right w:val="single" w:sz="4" w:space="0" w:color="auto"/>
            </w:tcBorders>
          </w:tcPr>
          <w:p w:rsidR="004F4810" w:rsidRDefault="004F4810">
            <w:pPr>
              <w:rPr>
                <w:b/>
              </w:rPr>
            </w:pPr>
          </w:p>
        </w:tc>
        <w:tc>
          <w:tcPr>
            <w:tcW w:w="2290" w:type="dxa"/>
            <w:tcBorders>
              <w:left w:val="single" w:sz="4" w:space="0" w:color="auto"/>
            </w:tcBorders>
          </w:tcPr>
          <w:p w:rsidR="004F4810" w:rsidRDefault="004F4810">
            <w:pPr>
              <w:rPr>
                <w:b/>
              </w:rPr>
            </w:pPr>
          </w:p>
        </w:tc>
        <w:tc>
          <w:tcPr>
            <w:tcW w:w="1559" w:type="dxa"/>
          </w:tcPr>
          <w:p w:rsidR="004F4810" w:rsidRDefault="004F4810">
            <w:pPr>
              <w:rPr>
                <w:b/>
              </w:rPr>
            </w:pPr>
          </w:p>
        </w:tc>
        <w:tc>
          <w:tcPr>
            <w:tcW w:w="5812" w:type="dxa"/>
          </w:tcPr>
          <w:p w:rsidR="004F4810" w:rsidRDefault="004F4810">
            <w:pPr>
              <w:rPr>
                <w:b/>
              </w:rPr>
            </w:pPr>
          </w:p>
        </w:tc>
      </w:tr>
      <w:tr w:rsidR="004F4810">
        <w:trPr>
          <w:trHeight w:val="567"/>
        </w:trPr>
        <w:tc>
          <w:tcPr>
            <w:tcW w:w="650" w:type="dxa"/>
          </w:tcPr>
          <w:p w:rsidR="004F4810" w:rsidRDefault="004F4810">
            <w:pPr>
              <w:rPr>
                <w:b/>
              </w:rPr>
            </w:pPr>
          </w:p>
        </w:tc>
        <w:tc>
          <w:tcPr>
            <w:tcW w:w="4148" w:type="dxa"/>
            <w:tcBorders>
              <w:right w:val="single" w:sz="4" w:space="0" w:color="auto"/>
            </w:tcBorders>
          </w:tcPr>
          <w:p w:rsidR="004F4810" w:rsidRDefault="004F4810">
            <w:pPr>
              <w:rPr>
                <w:b/>
              </w:rPr>
            </w:pPr>
          </w:p>
        </w:tc>
        <w:tc>
          <w:tcPr>
            <w:tcW w:w="2290" w:type="dxa"/>
            <w:tcBorders>
              <w:left w:val="single" w:sz="4" w:space="0" w:color="auto"/>
            </w:tcBorders>
          </w:tcPr>
          <w:p w:rsidR="004F4810" w:rsidRDefault="004F4810">
            <w:pPr>
              <w:rPr>
                <w:b/>
              </w:rPr>
            </w:pPr>
          </w:p>
        </w:tc>
        <w:tc>
          <w:tcPr>
            <w:tcW w:w="1559" w:type="dxa"/>
          </w:tcPr>
          <w:p w:rsidR="004F4810" w:rsidRDefault="004F4810">
            <w:pPr>
              <w:rPr>
                <w:b/>
              </w:rPr>
            </w:pPr>
          </w:p>
        </w:tc>
        <w:tc>
          <w:tcPr>
            <w:tcW w:w="5812" w:type="dxa"/>
          </w:tcPr>
          <w:p w:rsidR="004F4810" w:rsidRDefault="004F4810">
            <w:pPr>
              <w:rPr>
                <w:b/>
              </w:rPr>
            </w:pPr>
          </w:p>
        </w:tc>
      </w:tr>
      <w:tr w:rsidR="004F4810">
        <w:trPr>
          <w:trHeight w:val="567"/>
        </w:trPr>
        <w:tc>
          <w:tcPr>
            <w:tcW w:w="650" w:type="dxa"/>
          </w:tcPr>
          <w:p w:rsidR="004F4810" w:rsidRDefault="004F4810">
            <w:pPr>
              <w:rPr>
                <w:b/>
              </w:rPr>
            </w:pPr>
          </w:p>
        </w:tc>
        <w:tc>
          <w:tcPr>
            <w:tcW w:w="4148" w:type="dxa"/>
            <w:tcBorders>
              <w:right w:val="single" w:sz="4" w:space="0" w:color="auto"/>
            </w:tcBorders>
          </w:tcPr>
          <w:p w:rsidR="004F4810" w:rsidRDefault="004F4810">
            <w:pPr>
              <w:rPr>
                <w:b/>
              </w:rPr>
            </w:pPr>
          </w:p>
        </w:tc>
        <w:tc>
          <w:tcPr>
            <w:tcW w:w="2290" w:type="dxa"/>
            <w:tcBorders>
              <w:left w:val="single" w:sz="4" w:space="0" w:color="auto"/>
            </w:tcBorders>
          </w:tcPr>
          <w:p w:rsidR="004F4810" w:rsidRDefault="004F4810">
            <w:pPr>
              <w:rPr>
                <w:b/>
              </w:rPr>
            </w:pPr>
          </w:p>
        </w:tc>
        <w:tc>
          <w:tcPr>
            <w:tcW w:w="1559" w:type="dxa"/>
          </w:tcPr>
          <w:p w:rsidR="004F4810" w:rsidRDefault="004F4810">
            <w:pPr>
              <w:rPr>
                <w:b/>
              </w:rPr>
            </w:pPr>
          </w:p>
        </w:tc>
        <w:tc>
          <w:tcPr>
            <w:tcW w:w="5812" w:type="dxa"/>
          </w:tcPr>
          <w:p w:rsidR="004F4810" w:rsidRDefault="004F4810">
            <w:pPr>
              <w:rPr>
                <w:b/>
              </w:rPr>
            </w:pPr>
          </w:p>
        </w:tc>
      </w:tr>
      <w:tr w:rsidR="004F4810">
        <w:trPr>
          <w:trHeight w:val="567"/>
        </w:trPr>
        <w:tc>
          <w:tcPr>
            <w:tcW w:w="650" w:type="dxa"/>
          </w:tcPr>
          <w:p w:rsidR="004F4810" w:rsidRDefault="004F4810">
            <w:pPr>
              <w:rPr>
                <w:b/>
              </w:rPr>
            </w:pPr>
          </w:p>
        </w:tc>
        <w:tc>
          <w:tcPr>
            <w:tcW w:w="4148" w:type="dxa"/>
            <w:tcBorders>
              <w:right w:val="single" w:sz="4" w:space="0" w:color="auto"/>
            </w:tcBorders>
          </w:tcPr>
          <w:p w:rsidR="004F4810" w:rsidRDefault="004F4810">
            <w:pPr>
              <w:rPr>
                <w:b/>
              </w:rPr>
            </w:pPr>
          </w:p>
        </w:tc>
        <w:tc>
          <w:tcPr>
            <w:tcW w:w="2290" w:type="dxa"/>
            <w:tcBorders>
              <w:left w:val="single" w:sz="4" w:space="0" w:color="auto"/>
            </w:tcBorders>
          </w:tcPr>
          <w:p w:rsidR="004F4810" w:rsidRDefault="004F4810">
            <w:pPr>
              <w:rPr>
                <w:b/>
              </w:rPr>
            </w:pPr>
          </w:p>
        </w:tc>
        <w:tc>
          <w:tcPr>
            <w:tcW w:w="1559" w:type="dxa"/>
          </w:tcPr>
          <w:p w:rsidR="004F4810" w:rsidRDefault="004F4810">
            <w:pPr>
              <w:rPr>
                <w:b/>
              </w:rPr>
            </w:pPr>
          </w:p>
        </w:tc>
        <w:tc>
          <w:tcPr>
            <w:tcW w:w="5812" w:type="dxa"/>
          </w:tcPr>
          <w:p w:rsidR="004F4810" w:rsidRDefault="004F4810">
            <w:pPr>
              <w:rPr>
                <w:b/>
              </w:rPr>
            </w:pPr>
          </w:p>
        </w:tc>
      </w:tr>
    </w:tbl>
    <w:p w:rsidR="004F4810" w:rsidRDefault="004F4810">
      <w:pPr>
        <w:autoSpaceDE w:val="0"/>
        <w:autoSpaceDN w:val="0"/>
        <w:adjustRightInd w:val="0"/>
        <w:ind w:firstLine="709"/>
        <w:jc w:val="both"/>
      </w:pPr>
    </w:p>
    <w:p w:rsidR="004F4810" w:rsidRDefault="004F4810">
      <w:pPr>
        <w:autoSpaceDE w:val="0"/>
        <w:autoSpaceDN w:val="0"/>
        <w:adjustRightInd w:val="0"/>
      </w:pPr>
    </w:p>
    <w:sectPr w:rsidR="004F4810">
      <w:pgSz w:w="16838" w:h="11906" w:orient="landscape"/>
      <w:pgMar w:top="851" w:right="284" w:bottom="1560" w:left="709"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F33" w:rsidRDefault="00891F33">
      <w:pPr>
        <w:spacing w:line="240" w:lineRule="auto"/>
      </w:pPr>
      <w:r>
        <w:separator/>
      </w:r>
    </w:p>
  </w:endnote>
  <w:endnote w:type="continuationSeparator" w:id="0">
    <w:p w:rsidR="00891F33" w:rsidRDefault="00891F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n-e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696441"/>
    </w:sdtPr>
    <w:sdtEndPr/>
    <w:sdtContent>
      <w:p w:rsidR="004F4810" w:rsidRDefault="0043144E">
        <w:pPr>
          <w:pStyle w:val="ad"/>
          <w:jc w:val="center"/>
        </w:pPr>
        <w:r>
          <w:fldChar w:fldCharType="begin"/>
        </w:r>
        <w:r>
          <w:instrText>PAGE   \* MERGEFORMAT</w:instrText>
        </w:r>
        <w:r>
          <w:fldChar w:fldCharType="separate"/>
        </w:r>
        <w:r w:rsidR="006F417D">
          <w:rPr>
            <w:noProof/>
          </w:rPr>
          <w:t>1</w:t>
        </w:r>
        <w:r>
          <w:fldChar w:fldCharType="end"/>
        </w:r>
      </w:p>
    </w:sdtContent>
  </w:sdt>
  <w:p w:rsidR="004F4810" w:rsidRDefault="004F481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F33" w:rsidRDefault="00891F33">
      <w:r>
        <w:separator/>
      </w:r>
    </w:p>
  </w:footnote>
  <w:footnote w:type="continuationSeparator" w:id="0">
    <w:p w:rsidR="00891F33" w:rsidRDefault="00891F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810" w:rsidRDefault="004F4810">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06C2A"/>
    <w:multiLevelType w:val="multilevel"/>
    <w:tmpl w:val="06006C2A"/>
    <w:lvl w:ilvl="0">
      <w:start w:val="2"/>
      <w:numFmt w:val="decimal"/>
      <w:lvlText w:val="%1"/>
      <w:lvlJc w:val="left"/>
      <w:pPr>
        <w:ind w:left="375" w:hanging="375"/>
      </w:pPr>
      <w:rPr>
        <w:rFonts w:hint="default"/>
        <w:color w:val="auto"/>
      </w:rPr>
    </w:lvl>
    <w:lvl w:ilvl="1">
      <w:start w:val="4"/>
      <w:numFmt w:val="decimal"/>
      <w:lvlText w:val="%1.%2"/>
      <w:lvlJc w:val="left"/>
      <w:pPr>
        <w:ind w:left="1084" w:hanging="375"/>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abstractNum w:abstractNumId="1">
    <w:nsid w:val="09EA163C"/>
    <w:multiLevelType w:val="multilevel"/>
    <w:tmpl w:val="09EA16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DE7A4E"/>
    <w:multiLevelType w:val="multilevel"/>
    <w:tmpl w:val="0BDE7A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D71398B"/>
    <w:multiLevelType w:val="multilevel"/>
    <w:tmpl w:val="1D71398B"/>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nsid w:val="49A343EF"/>
    <w:multiLevelType w:val="multilevel"/>
    <w:tmpl w:val="49A343EF"/>
    <w:lvl w:ilvl="0">
      <w:start w:val="1"/>
      <w:numFmt w:val="decimal"/>
      <w:lvlText w:val="%1."/>
      <w:lvlJc w:val="left"/>
      <w:pPr>
        <w:ind w:left="1069" w:hanging="360"/>
      </w:pPr>
      <w:rPr>
        <w:rFonts w:ascii="Times New Roman" w:hAnsi="Times New Roman" w:cs="Times New Roman" w:hint="default"/>
        <w:b/>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nsid w:val="4AF71D62"/>
    <w:multiLevelType w:val="multilevel"/>
    <w:tmpl w:val="4AF71D62"/>
    <w:lvl w:ilvl="0">
      <w:start w:val="1"/>
      <w:numFmt w:val="bullet"/>
      <w:lvlText w:val=""/>
      <w:lvlJc w:val="left"/>
      <w:pPr>
        <w:ind w:left="360"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6">
    <w:nsid w:val="4F052CC3"/>
    <w:multiLevelType w:val="multilevel"/>
    <w:tmpl w:val="4F052CC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1D7686F"/>
    <w:multiLevelType w:val="multilevel"/>
    <w:tmpl w:val="51D7686F"/>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6F280E6F"/>
    <w:multiLevelType w:val="multilevel"/>
    <w:tmpl w:val="6F280E6F"/>
    <w:lvl w:ilvl="0">
      <w:start w:val="1"/>
      <w:numFmt w:val="decimal"/>
      <w:lvlText w:val="%1."/>
      <w:lvlJc w:val="left"/>
      <w:pPr>
        <w:ind w:left="36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4"/>
  </w:num>
  <w:num w:numId="2">
    <w:abstractNumId w:val="5"/>
  </w:num>
  <w:num w:numId="3">
    <w:abstractNumId w:val="6"/>
  </w:num>
  <w:num w:numId="4">
    <w:abstractNumId w:val="8"/>
  </w:num>
  <w:num w:numId="5">
    <w:abstractNumId w:val="3"/>
  </w:num>
  <w:num w:numId="6">
    <w:abstractNumId w:val="2"/>
  </w:num>
  <w:num w:numId="7">
    <w:abstractNumId w:val="1"/>
  </w:num>
  <w:num w:numId="8">
    <w:abstractNumId w:val="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06858"/>
    <w:rsid w:val="000017AB"/>
    <w:rsid w:val="00021BEB"/>
    <w:rsid w:val="00023678"/>
    <w:rsid w:val="000237C2"/>
    <w:rsid w:val="00031DF5"/>
    <w:rsid w:val="00041187"/>
    <w:rsid w:val="00041216"/>
    <w:rsid w:val="00041740"/>
    <w:rsid w:val="0004328E"/>
    <w:rsid w:val="000530C3"/>
    <w:rsid w:val="0005586C"/>
    <w:rsid w:val="00056265"/>
    <w:rsid w:val="00060110"/>
    <w:rsid w:val="00060719"/>
    <w:rsid w:val="00061FF1"/>
    <w:rsid w:val="00062E1D"/>
    <w:rsid w:val="00063FC5"/>
    <w:rsid w:val="00073FCC"/>
    <w:rsid w:val="00075363"/>
    <w:rsid w:val="00082368"/>
    <w:rsid w:val="000834A7"/>
    <w:rsid w:val="000850C3"/>
    <w:rsid w:val="00086828"/>
    <w:rsid w:val="000928E8"/>
    <w:rsid w:val="000A4225"/>
    <w:rsid w:val="000B0F2D"/>
    <w:rsid w:val="000B1223"/>
    <w:rsid w:val="000B6E4A"/>
    <w:rsid w:val="000B79B0"/>
    <w:rsid w:val="000C68F6"/>
    <w:rsid w:val="000D0262"/>
    <w:rsid w:val="000D0F0B"/>
    <w:rsid w:val="000D10B9"/>
    <w:rsid w:val="000D28A9"/>
    <w:rsid w:val="000E5F40"/>
    <w:rsid w:val="000F3183"/>
    <w:rsid w:val="000F750E"/>
    <w:rsid w:val="000F7544"/>
    <w:rsid w:val="0010076E"/>
    <w:rsid w:val="001007B0"/>
    <w:rsid w:val="00100F81"/>
    <w:rsid w:val="001025DC"/>
    <w:rsid w:val="0010539A"/>
    <w:rsid w:val="00106796"/>
    <w:rsid w:val="00106B10"/>
    <w:rsid w:val="00117105"/>
    <w:rsid w:val="001173CD"/>
    <w:rsid w:val="00125C6A"/>
    <w:rsid w:val="0015065A"/>
    <w:rsid w:val="00152511"/>
    <w:rsid w:val="00155C6F"/>
    <w:rsid w:val="00160DEC"/>
    <w:rsid w:val="00163EB8"/>
    <w:rsid w:val="001645CC"/>
    <w:rsid w:val="00174716"/>
    <w:rsid w:val="00193C85"/>
    <w:rsid w:val="00193E92"/>
    <w:rsid w:val="00194BF6"/>
    <w:rsid w:val="001A02AD"/>
    <w:rsid w:val="001B3252"/>
    <w:rsid w:val="001B46B1"/>
    <w:rsid w:val="001B4DAA"/>
    <w:rsid w:val="001B501F"/>
    <w:rsid w:val="001B6364"/>
    <w:rsid w:val="001B7F37"/>
    <w:rsid w:val="001C7E3E"/>
    <w:rsid w:val="001E1347"/>
    <w:rsid w:val="001E4E45"/>
    <w:rsid w:val="001E6C2A"/>
    <w:rsid w:val="001F122D"/>
    <w:rsid w:val="001F282F"/>
    <w:rsid w:val="001F34A0"/>
    <w:rsid w:val="002025E4"/>
    <w:rsid w:val="0020588B"/>
    <w:rsid w:val="002076C7"/>
    <w:rsid w:val="0021186D"/>
    <w:rsid w:val="00213AD4"/>
    <w:rsid w:val="00213B61"/>
    <w:rsid w:val="00215D7F"/>
    <w:rsid w:val="00222AE5"/>
    <w:rsid w:val="00227521"/>
    <w:rsid w:val="0023736C"/>
    <w:rsid w:val="0024763C"/>
    <w:rsid w:val="002534A4"/>
    <w:rsid w:val="00256A72"/>
    <w:rsid w:val="00260CF8"/>
    <w:rsid w:val="00261C22"/>
    <w:rsid w:val="00264260"/>
    <w:rsid w:val="00276745"/>
    <w:rsid w:val="00284865"/>
    <w:rsid w:val="00286719"/>
    <w:rsid w:val="002907DD"/>
    <w:rsid w:val="00291B81"/>
    <w:rsid w:val="00293BBD"/>
    <w:rsid w:val="0029416F"/>
    <w:rsid w:val="00297405"/>
    <w:rsid w:val="002A12B8"/>
    <w:rsid w:val="002A4E43"/>
    <w:rsid w:val="002A7590"/>
    <w:rsid w:val="002C0994"/>
    <w:rsid w:val="002C0CB7"/>
    <w:rsid w:val="002C18AA"/>
    <w:rsid w:val="002D0140"/>
    <w:rsid w:val="002D1D1D"/>
    <w:rsid w:val="002D1E4C"/>
    <w:rsid w:val="002D4A58"/>
    <w:rsid w:val="002E73AE"/>
    <w:rsid w:val="002F0EE5"/>
    <w:rsid w:val="002F76ED"/>
    <w:rsid w:val="003036CC"/>
    <w:rsid w:val="0030652B"/>
    <w:rsid w:val="00313B28"/>
    <w:rsid w:val="00316BC1"/>
    <w:rsid w:val="0032176D"/>
    <w:rsid w:val="00324933"/>
    <w:rsid w:val="00342D12"/>
    <w:rsid w:val="003439E7"/>
    <w:rsid w:val="00344C34"/>
    <w:rsid w:val="00347923"/>
    <w:rsid w:val="003507E4"/>
    <w:rsid w:val="00351F64"/>
    <w:rsid w:val="00354D35"/>
    <w:rsid w:val="003637D3"/>
    <w:rsid w:val="003639CD"/>
    <w:rsid w:val="0037187B"/>
    <w:rsid w:val="00384679"/>
    <w:rsid w:val="003914FF"/>
    <w:rsid w:val="003924B4"/>
    <w:rsid w:val="00394716"/>
    <w:rsid w:val="00395008"/>
    <w:rsid w:val="003A17A7"/>
    <w:rsid w:val="003A4668"/>
    <w:rsid w:val="003B2D61"/>
    <w:rsid w:val="003C2382"/>
    <w:rsid w:val="003C27FD"/>
    <w:rsid w:val="003C495D"/>
    <w:rsid w:val="003C621D"/>
    <w:rsid w:val="003D1EE8"/>
    <w:rsid w:val="003D5EE2"/>
    <w:rsid w:val="003D6B24"/>
    <w:rsid w:val="003E10DD"/>
    <w:rsid w:val="003E3C30"/>
    <w:rsid w:val="003E3FC0"/>
    <w:rsid w:val="003E48A8"/>
    <w:rsid w:val="0041078A"/>
    <w:rsid w:val="004131B2"/>
    <w:rsid w:val="00417065"/>
    <w:rsid w:val="00420BED"/>
    <w:rsid w:val="0042169E"/>
    <w:rsid w:val="0042578A"/>
    <w:rsid w:val="004305FC"/>
    <w:rsid w:val="0043144E"/>
    <w:rsid w:val="00435A1B"/>
    <w:rsid w:val="0043657C"/>
    <w:rsid w:val="0043685D"/>
    <w:rsid w:val="00440E98"/>
    <w:rsid w:val="00442629"/>
    <w:rsid w:val="00442AF5"/>
    <w:rsid w:val="00446D1F"/>
    <w:rsid w:val="00465738"/>
    <w:rsid w:val="00465C49"/>
    <w:rsid w:val="004666FF"/>
    <w:rsid w:val="004829F8"/>
    <w:rsid w:val="00482AD4"/>
    <w:rsid w:val="00483D0D"/>
    <w:rsid w:val="004847D2"/>
    <w:rsid w:val="00485FB1"/>
    <w:rsid w:val="00486D18"/>
    <w:rsid w:val="004A2E4D"/>
    <w:rsid w:val="004A2FC8"/>
    <w:rsid w:val="004A4367"/>
    <w:rsid w:val="004A4B39"/>
    <w:rsid w:val="004A5572"/>
    <w:rsid w:val="004B4236"/>
    <w:rsid w:val="004B434C"/>
    <w:rsid w:val="004B7874"/>
    <w:rsid w:val="004B7A2A"/>
    <w:rsid w:val="004C269B"/>
    <w:rsid w:val="004C3432"/>
    <w:rsid w:val="004D1FC7"/>
    <w:rsid w:val="004D2655"/>
    <w:rsid w:val="004D5E42"/>
    <w:rsid w:val="004D7AC9"/>
    <w:rsid w:val="004E4B39"/>
    <w:rsid w:val="004E51E2"/>
    <w:rsid w:val="004E5E7F"/>
    <w:rsid w:val="004F042B"/>
    <w:rsid w:val="004F29EA"/>
    <w:rsid w:val="004F42C7"/>
    <w:rsid w:val="004F4810"/>
    <w:rsid w:val="00501B1D"/>
    <w:rsid w:val="0050767A"/>
    <w:rsid w:val="0051012E"/>
    <w:rsid w:val="00511862"/>
    <w:rsid w:val="00511D7E"/>
    <w:rsid w:val="00520BC7"/>
    <w:rsid w:val="005223BB"/>
    <w:rsid w:val="00522EA9"/>
    <w:rsid w:val="005310F0"/>
    <w:rsid w:val="00533609"/>
    <w:rsid w:val="00534DA5"/>
    <w:rsid w:val="005351FF"/>
    <w:rsid w:val="0054107F"/>
    <w:rsid w:val="00541433"/>
    <w:rsid w:val="00545A54"/>
    <w:rsid w:val="00545E90"/>
    <w:rsid w:val="005518BE"/>
    <w:rsid w:val="005536D5"/>
    <w:rsid w:val="00557ACD"/>
    <w:rsid w:val="00573502"/>
    <w:rsid w:val="00575D1F"/>
    <w:rsid w:val="00587127"/>
    <w:rsid w:val="00591EFF"/>
    <w:rsid w:val="005935EA"/>
    <w:rsid w:val="005937E0"/>
    <w:rsid w:val="005A08E8"/>
    <w:rsid w:val="005A0F3C"/>
    <w:rsid w:val="005B57FD"/>
    <w:rsid w:val="005B5B90"/>
    <w:rsid w:val="005C0ACF"/>
    <w:rsid w:val="005C254F"/>
    <w:rsid w:val="005C5E2F"/>
    <w:rsid w:val="005D66E6"/>
    <w:rsid w:val="005D7076"/>
    <w:rsid w:val="005D7E98"/>
    <w:rsid w:val="005E320E"/>
    <w:rsid w:val="005E49A2"/>
    <w:rsid w:val="005F2E4F"/>
    <w:rsid w:val="005F55B7"/>
    <w:rsid w:val="005F6550"/>
    <w:rsid w:val="00600368"/>
    <w:rsid w:val="006075E5"/>
    <w:rsid w:val="006128B4"/>
    <w:rsid w:val="006150C7"/>
    <w:rsid w:val="00626310"/>
    <w:rsid w:val="00626A1E"/>
    <w:rsid w:val="00630A90"/>
    <w:rsid w:val="00635488"/>
    <w:rsid w:val="006379CE"/>
    <w:rsid w:val="00637B94"/>
    <w:rsid w:val="006447BA"/>
    <w:rsid w:val="0065237C"/>
    <w:rsid w:val="00655E50"/>
    <w:rsid w:val="0065769D"/>
    <w:rsid w:val="00657A10"/>
    <w:rsid w:val="00662E35"/>
    <w:rsid w:val="006632F6"/>
    <w:rsid w:val="00670384"/>
    <w:rsid w:val="006730AE"/>
    <w:rsid w:val="00693330"/>
    <w:rsid w:val="006B1212"/>
    <w:rsid w:val="006B17D7"/>
    <w:rsid w:val="006B1C56"/>
    <w:rsid w:val="006B5110"/>
    <w:rsid w:val="006C45CA"/>
    <w:rsid w:val="006D22B5"/>
    <w:rsid w:val="006D4947"/>
    <w:rsid w:val="006D5E89"/>
    <w:rsid w:val="006F417D"/>
    <w:rsid w:val="006F5297"/>
    <w:rsid w:val="006F61C7"/>
    <w:rsid w:val="00706858"/>
    <w:rsid w:val="007220CF"/>
    <w:rsid w:val="007243CF"/>
    <w:rsid w:val="007250BB"/>
    <w:rsid w:val="00733EC3"/>
    <w:rsid w:val="00740E70"/>
    <w:rsid w:val="00741F73"/>
    <w:rsid w:val="00742EDF"/>
    <w:rsid w:val="00743426"/>
    <w:rsid w:val="007438A5"/>
    <w:rsid w:val="00745401"/>
    <w:rsid w:val="00747D6A"/>
    <w:rsid w:val="00750707"/>
    <w:rsid w:val="0075091C"/>
    <w:rsid w:val="00754FEA"/>
    <w:rsid w:val="007661BF"/>
    <w:rsid w:val="00775A66"/>
    <w:rsid w:val="00777A26"/>
    <w:rsid w:val="00782770"/>
    <w:rsid w:val="007837B5"/>
    <w:rsid w:val="007922B4"/>
    <w:rsid w:val="00793DE6"/>
    <w:rsid w:val="007A05A2"/>
    <w:rsid w:val="007A0F3A"/>
    <w:rsid w:val="007A3BFA"/>
    <w:rsid w:val="007A440C"/>
    <w:rsid w:val="007B3846"/>
    <w:rsid w:val="007B42C0"/>
    <w:rsid w:val="007B7E32"/>
    <w:rsid w:val="007B7EAF"/>
    <w:rsid w:val="007C4731"/>
    <w:rsid w:val="007D309C"/>
    <w:rsid w:val="007E41E5"/>
    <w:rsid w:val="007E730B"/>
    <w:rsid w:val="00806648"/>
    <w:rsid w:val="00810916"/>
    <w:rsid w:val="008110EE"/>
    <w:rsid w:val="008126DC"/>
    <w:rsid w:val="00813949"/>
    <w:rsid w:val="0081596B"/>
    <w:rsid w:val="008163FB"/>
    <w:rsid w:val="008165CB"/>
    <w:rsid w:val="008252A0"/>
    <w:rsid w:val="00837781"/>
    <w:rsid w:val="008417E4"/>
    <w:rsid w:val="00842A72"/>
    <w:rsid w:val="00843EE7"/>
    <w:rsid w:val="00851A46"/>
    <w:rsid w:val="008541D6"/>
    <w:rsid w:val="00854C0C"/>
    <w:rsid w:val="00857A81"/>
    <w:rsid w:val="00862EB5"/>
    <w:rsid w:val="0086463B"/>
    <w:rsid w:val="00875993"/>
    <w:rsid w:val="008807A6"/>
    <w:rsid w:val="00886C1F"/>
    <w:rsid w:val="00891F33"/>
    <w:rsid w:val="008969BF"/>
    <w:rsid w:val="008A677B"/>
    <w:rsid w:val="008B2D5A"/>
    <w:rsid w:val="008B7852"/>
    <w:rsid w:val="008C2B4E"/>
    <w:rsid w:val="008C34E1"/>
    <w:rsid w:val="008C4B2E"/>
    <w:rsid w:val="008D5F5A"/>
    <w:rsid w:val="008D71CF"/>
    <w:rsid w:val="008D7881"/>
    <w:rsid w:val="008F070B"/>
    <w:rsid w:val="008F6110"/>
    <w:rsid w:val="00906F8C"/>
    <w:rsid w:val="009111F6"/>
    <w:rsid w:val="0091269D"/>
    <w:rsid w:val="00914848"/>
    <w:rsid w:val="0091680E"/>
    <w:rsid w:val="0092060D"/>
    <w:rsid w:val="009267C1"/>
    <w:rsid w:val="0092694E"/>
    <w:rsid w:val="009326A6"/>
    <w:rsid w:val="00937666"/>
    <w:rsid w:val="0094022B"/>
    <w:rsid w:val="00943D2A"/>
    <w:rsid w:val="009465BD"/>
    <w:rsid w:val="0095089D"/>
    <w:rsid w:val="009514A0"/>
    <w:rsid w:val="00957DC6"/>
    <w:rsid w:val="00967374"/>
    <w:rsid w:val="0097021A"/>
    <w:rsid w:val="00972958"/>
    <w:rsid w:val="00973EA8"/>
    <w:rsid w:val="009766A4"/>
    <w:rsid w:val="00976EE7"/>
    <w:rsid w:val="009778B2"/>
    <w:rsid w:val="00980D29"/>
    <w:rsid w:val="0098363D"/>
    <w:rsid w:val="00983DB3"/>
    <w:rsid w:val="009A1369"/>
    <w:rsid w:val="009A4DFE"/>
    <w:rsid w:val="009A530C"/>
    <w:rsid w:val="009B0EA8"/>
    <w:rsid w:val="009B2E70"/>
    <w:rsid w:val="009B5808"/>
    <w:rsid w:val="009B6376"/>
    <w:rsid w:val="009B6937"/>
    <w:rsid w:val="009C0777"/>
    <w:rsid w:val="009C5B0A"/>
    <w:rsid w:val="009C7BAA"/>
    <w:rsid w:val="009F0880"/>
    <w:rsid w:val="009F1D12"/>
    <w:rsid w:val="009F3EB8"/>
    <w:rsid w:val="009F43F0"/>
    <w:rsid w:val="00A02A76"/>
    <w:rsid w:val="00A050F7"/>
    <w:rsid w:val="00A065BF"/>
    <w:rsid w:val="00A17EB8"/>
    <w:rsid w:val="00A24905"/>
    <w:rsid w:val="00A255E4"/>
    <w:rsid w:val="00A3061E"/>
    <w:rsid w:val="00A44AFB"/>
    <w:rsid w:val="00A46EC3"/>
    <w:rsid w:val="00A52A75"/>
    <w:rsid w:val="00A70A68"/>
    <w:rsid w:val="00A7424F"/>
    <w:rsid w:val="00A750E8"/>
    <w:rsid w:val="00A754F7"/>
    <w:rsid w:val="00A8349D"/>
    <w:rsid w:val="00A83784"/>
    <w:rsid w:val="00A86FF8"/>
    <w:rsid w:val="00A95D6B"/>
    <w:rsid w:val="00AA459E"/>
    <w:rsid w:val="00AA774B"/>
    <w:rsid w:val="00AB1887"/>
    <w:rsid w:val="00AB2AB7"/>
    <w:rsid w:val="00AC6287"/>
    <w:rsid w:val="00AD0B4C"/>
    <w:rsid w:val="00AD7FD0"/>
    <w:rsid w:val="00AE5725"/>
    <w:rsid w:val="00AE7A33"/>
    <w:rsid w:val="00AE7B6E"/>
    <w:rsid w:val="00AF0B46"/>
    <w:rsid w:val="00AF4E46"/>
    <w:rsid w:val="00AF6842"/>
    <w:rsid w:val="00B009D1"/>
    <w:rsid w:val="00B01FB0"/>
    <w:rsid w:val="00B02248"/>
    <w:rsid w:val="00B04BE3"/>
    <w:rsid w:val="00B10CAA"/>
    <w:rsid w:val="00B135F4"/>
    <w:rsid w:val="00B13C29"/>
    <w:rsid w:val="00B16469"/>
    <w:rsid w:val="00B2006B"/>
    <w:rsid w:val="00B30DEC"/>
    <w:rsid w:val="00B40162"/>
    <w:rsid w:val="00B43AA8"/>
    <w:rsid w:val="00B46C19"/>
    <w:rsid w:val="00B643D4"/>
    <w:rsid w:val="00B6493F"/>
    <w:rsid w:val="00B673C6"/>
    <w:rsid w:val="00B72CDA"/>
    <w:rsid w:val="00B74152"/>
    <w:rsid w:val="00B75471"/>
    <w:rsid w:val="00B75D2F"/>
    <w:rsid w:val="00B77265"/>
    <w:rsid w:val="00B81153"/>
    <w:rsid w:val="00B83E39"/>
    <w:rsid w:val="00B84B4B"/>
    <w:rsid w:val="00B857D7"/>
    <w:rsid w:val="00B87518"/>
    <w:rsid w:val="00B918EB"/>
    <w:rsid w:val="00B930B5"/>
    <w:rsid w:val="00B96383"/>
    <w:rsid w:val="00BA055F"/>
    <w:rsid w:val="00BA3AF6"/>
    <w:rsid w:val="00BA4641"/>
    <w:rsid w:val="00BB708E"/>
    <w:rsid w:val="00BC7D58"/>
    <w:rsid w:val="00BD11C5"/>
    <w:rsid w:val="00BD1306"/>
    <w:rsid w:val="00BD1EB3"/>
    <w:rsid w:val="00BD33AB"/>
    <w:rsid w:val="00BD6B7B"/>
    <w:rsid w:val="00BD71B9"/>
    <w:rsid w:val="00BE1183"/>
    <w:rsid w:val="00BE45D5"/>
    <w:rsid w:val="00BE66B3"/>
    <w:rsid w:val="00BE7C4E"/>
    <w:rsid w:val="00BF0C34"/>
    <w:rsid w:val="00BF48DC"/>
    <w:rsid w:val="00C012D6"/>
    <w:rsid w:val="00C17DE8"/>
    <w:rsid w:val="00C2006C"/>
    <w:rsid w:val="00C2523E"/>
    <w:rsid w:val="00C324F7"/>
    <w:rsid w:val="00C366D3"/>
    <w:rsid w:val="00C40D3D"/>
    <w:rsid w:val="00C46488"/>
    <w:rsid w:val="00C51C23"/>
    <w:rsid w:val="00C54248"/>
    <w:rsid w:val="00C54A91"/>
    <w:rsid w:val="00C560F8"/>
    <w:rsid w:val="00C6074B"/>
    <w:rsid w:val="00C7044E"/>
    <w:rsid w:val="00C70EAC"/>
    <w:rsid w:val="00C71709"/>
    <w:rsid w:val="00C770CC"/>
    <w:rsid w:val="00C83A97"/>
    <w:rsid w:val="00C86D14"/>
    <w:rsid w:val="00C87FC7"/>
    <w:rsid w:val="00CA6E7F"/>
    <w:rsid w:val="00CB0092"/>
    <w:rsid w:val="00CB061D"/>
    <w:rsid w:val="00CB50C2"/>
    <w:rsid w:val="00CD2109"/>
    <w:rsid w:val="00CD2DB5"/>
    <w:rsid w:val="00CE5706"/>
    <w:rsid w:val="00CF152E"/>
    <w:rsid w:val="00CF1E87"/>
    <w:rsid w:val="00CF1FB9"/>
    <w:rsid w:val="00D01E68"/>
    <w:rsid w:val="00D074C0"/>
    <w:rsid w:val="00D10818"/>
    <w:rsid w:val="00D1137B"/>
    <w:rsid w:val="00D16FBB"/>
    <w:rsid w:val="00D20C7B"/>
    <w:rsid w:val="00D21F15"/>
    <w:rsid w:val="00D300AB"/>
    <w:rsid w:val="00D378E4"/>
    <w:rsid w:val="00D5025B"/>
    <w:rsid w:val="00D503CC"/>
    <w:rsid w:val="00D55661"/>
    <w:rsid w:val="00D67BFB"/>
    <w:rsid w:val="00D70143"/>
    <w:rsid w:val="00D73C32"/>
    <w:rsid w:val="00D766E6"/>
    <w:rsid w:val="00D810A1"/>
    <w:rsid w:val="00D9110C"/>
    <w:rsid w:val="00D92600"/>
    <w:rsid w:val="00D97109"/>
    <w:rsid w:val="00DA1B5D"/>
    <w:rsid w:val="00DA5BD1"/>
    <w:rsid w:val="00DA771D"/>
    <w:rsid w:val="00DB65E3"/>
    <w:rsid w:val="00DC1210"/>
    <w:rsid w:val="00DC38EE"/>
    <w:rsid w:val="00DC4D68"/>
    <w:rsid w:val="00DC53A1"/>
    <w:rsid w:val="00DD2DC0"/>
    <w:rsid w:val="00DD6C3D"/>
    <w:rsid w:val="00DE39AF"/>
    <w:rsid w:val="00DE3C4D"/>
    <w:rsid w:val="00DF5605"/>
    <w:rsid w:val="00E01C8F"/>
    <w:rsid w:val="00E208F3"/>
    <w:rsid w:val="00E304D5"/>
    <w:rsid w:val="00E346FD"/>
    <w:rsid w:val="00E36453"/>
    <w:rsid w:val="00E40685"/>
    <w:rsid w:val="00E40C52"/>
    <w:rsid w:val="00E440FF"/>
    <w:rsid w:val="00E451CB"/>
    <w:rsid w:val="00E51CFF"/>
    <w:rsid w:val="00E5351E"/>
    <w:rsid w:val="00E54E44"/>
    <w:rsid w:val="00E55CD6"/>
    <w:rsid w:val="00E64A45"/>
    <w:rsid w:val="00E70B90"/>
    <w:rsid w:val="00E70D63"/>
    <w:rsid w:val="00E77003"/>
    <w:rsid w:val="00E806A7"/>
    <w:rsid w:val="00E86DF5"/>
    <w:rsid w:val="00E927AE"/>
    <w:rsid w:val="00EA6AD6"/>
    <w:rsid w:val="00EB7AC1"/>
    <w:rsid w:val="00EC22AC"/>
    <w:rsid w:val="00ED109A"/>
    <w:rsid w:val="00ED7A2B"/>
    <w:rsid w:val="00EE0FD4"/>
    <w:rsid w:val="00EE1ADC"/>
    <w:rsid w:val="00EF0957"/>
    <w:rsid w:val="00EF20D0"/>
    <w:rsid w:val="00EF3226"/>
    <w:rsid w:val="00EF63D0"/>
    <w:rsid w:val="00F04EFE"/>
    <w:rsid w:val="00F05F02"/>
    <w:rsid w:val="00F06669"/>
    <w:rsid w:val="00F16813"/>
    <w:rsid w:val="00F21FB9"/>
    <w:rsid w:val="00F22400"/>
    <w:rsid w:val="00F23CBB"/>
    <w:rsid w:val="00F24FF8"/>
    <w:rsid w:val="00F34BAC"/>
    <w:rsid w:val="00F35795"/>
    <w:rsid w:val="00F35EAA"/>
    <w:rsid w:val="00F40A7A"/>
    <w:rsid w:val="00F4462C"/>
    <w:rsid w:val="00F7740C"/>
    <w:rsid w:val="00F8043F"/>
    <w:rsid w:val="00F8176C"/>
    <w:rsid w:val="00F91B27"/>
    <w:rsid w:val="00FA693E"/>
    <w:rsid w:val="00FB2991"/>
    <w:rsid w:val="00FB65B9"/>
    <w:rsid w:val="00FB6EC2"/>
    <w:rsid w:val="00FB7E8F"/>
    <w:rsid w:val="00FC78E5"/>
    <w:rsid w:val="00FD0AC9"/>
    <w:rsid w:val="00FD1563"/>
    <w:rsid w:val="00FD25FB"/>
    <w:rsid w:val="00FD4EC7"/>
    <w:rsid w:val="00FD7799"/>
    <w:rsid w:val="00FE224A"/>
    <w:rsid w:val="00FE7137"/>
    <w:rsid w:val="00FF1517"/>
    <w:rsid w:val="0BB44F09"/>
    <w:rsid w:val="5CB049E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F19F36-3072-4436-B45B-E8A24D4E6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76" w:lineRule="auto"/>
    </w:pPr>
    <w:rPr>
      <w:sz w:val="28"/>
      <w:szCs w:val="28"/>
      <w:lang w:eastAsia="en-US"/>
    </w:rPr>
  </w:style>
  <w:style w:type="paragraph" w:styleId="1">
    <w:name w:val="heading 1"/>
    <w:basedOn w:val="a"/>
    <w:link w:val="10"/>
    <w:uiPriority w:val="9"/>
    <w:qFormat/>
    <w:pPr>
      <w:spacing w:before="100" w:beforeAutospacing="1" w:after="100" w:afterAutospacing="1" w:line="240" w:lineRule="auto"/>
      <w:outlineLvl w:val="0"/>
    </w:pPr>
    <w:rPr>
      <w:rFonts w:eastAsia="Times New Roman"/>
      <w:b/>
      <w:kern w:val="36"/>
      <w:sz w:val="48"/>
      <w:szCs w:val="48"/>
      <w:lang w:eastAsia="ru-RU"/>
    </w:rPr>
  </w:style>
  <w:style w:type="paragraph" w:styleId="2">
    <w:name w:val="heading 2"/>
    <w:basedOn w:val="a"/>
    <w:next w:val="a"/>
    <w:uiPriority w:val="9"/>
    <w:unhideWhenUsed/>
    <w:qFormat/>
    <w:pPr>
      <w:keepNext/>
      <w:spacing w:before="240" w:after="60"/>
      <w:outlineLvl w:val="1"/>
    </w:pPr>
    <w:rPr>
      <w:rFonts w:ascii="Arial" w:hAnsi="Arial" w:cs="Arial"/>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themeColor="followedHyperlink"/>
      <w:u w:val="single"/>
    </w:rPr>
  </w:style>
  <w:style w:type="character" w:styleId="a4">
    <w:name w:val="Hyperlink"/>
    <w:uiPriority w:val="99"/>
    <w:unhideWhenUsed/>
    <w:qFormat/>
    <w:rPr>
      <w:color w:val="0000FF"/>
      <w:u w:val="single"/>
    </w:rPr>
  </w:style>
  <w:style w:type="character" w:styleId="a5">
    <w:name w:val="line number"/>
    <w:basedOn w:val="a0"/>
    <w:uiPriority w:val="99"/>
    <w:semiHidden/>
    <w:unhideWhenUsed/>
    <w:qFormat/>
  </w:style>
  <w:style w:type="character" w:styleId="a6">
    <w:name w:val="Strong"/>
    <w:uiPriority w:val="22"/>
    <w:qFormat/>
    <w:rPr>
      <w:b/>
      <w:bCs/>
    </w:rPr>
  </w:style>
  <w:style w:type="paragraph" w:styleId="a7">
    <w:name w:val="Balloon Text"/>
    <w:basedOn w:val="a"/>
    <w:link w:val="a8"/>
    <w:uiPriority w:val="99"/>
    <w:semiHidden/>
    <w:unhideWhenUsed/>
    <w:qFormat/>
    <w:pPr>
      <w:spacing w:line="240" w:lineRule="auto"/>
    </w:pPr>
    <w:rPr>
      <w:rFonts w:ascii="Tahoma" w:hAnsi="Tahoma" w:cs="Tahoma"/>
      <w:sz w:val="16"/>
      <w:szCs w:val="16"/>
    </w:rPr>
  </w:style>
  <w:style w:type="paragraph" w:styleId="a9">
    <w:name w:val="header"/>
    <w:basedOn w:val="a"/>
    <w:link w:val="aa"/>
    <w:uiPriority w:val="99"/>
    <w:unhideWhenUsed/>
    <w:qFormat/>
    <w:pPr>
      <w:tabs>
        <w:tab w:val="center" w:pos="4677"/>
        <w:tab w:val="right" w:pos="9355"/>
      </w:tabs>
      <w:spacing w:line="240" w:lineRule="auto"/>
    </w:pPr>
  </w:style>
  <w:style w:type="paragraph" w:styleId="ab">
    <w:name w:val="Body Text"/>
    <w:basedOn w:val="a"/>
    <w:link w:val="ac"/>
    <w:uiPriority w:val="1"/>
    <w:qFormat/>
    <w:pPr>
      <w:widowControl w:val="0"/>
      <w:autoSpaceDE w:val="0"/>
      <w:autoSpaceDN w:val="0"/>
      <w:spacing w:line="240" w:lineRule="auto"/>
      <w:ind w:left="221"/>
    </w:pPr>
    <w:rPr>
      <w:rFonts w:eastAsia="Times New Roman"/>
      <w:bCs/>
    </w:rPr>
  </w:style>
  <w:style w:type="paragraph" w:styleId="ad">
    <w:name w:val="footer"/>
    <w:basedOn w:val="a"/>
    <w:link w:val="ae"/>
    <w:uiPriority w:val="99"/>
    <w:unhideWhenUsed/>
    <w:qFormat/>
    <w:pPr>
      <w:tabs>
        <w:tab w:val="center" w:pos="4677"/>
        <w:tab w:val="right" w:pos="9355"/>
      </w:tabs>
      <w:spacing w:line="240" w:lineRule="auto"/>
    </w:pPr>
  </w:style>
  <w:style w:type="paragraph" w:styleId="af">
    <w:name w:val="Normal (Web)"/>
    <w:basedOn w:val="a"/>
    <w:uiPriority w:val="99"/>
    <w:qFormat/>
    <w:pPr>
      <w:spacing w:before="100" w:beforeAutospacing="1" w:after="100" w:afterAutospacing="1" w:line="240" w:lineRule="auto"/>
    </w:pPr>
    <w:rPr>
      <w:rFonts w:eastAsia="Times New Roman"/>
    </w:rPr>
  </w:style>
  <w:style w:type="character" w:customStyle="1" w:styleId="af0">
    <w:name w:val="Основной текст_"/>
    <w:link w:val="11"/>
    <w:qFormat/>
    <w:locked/>
    <w:rPr>
      <w:sz w:val="26"/>
      <w:szCs w:val="26"/>
    </w:rPr>
  </w:style>
  <w:style w:type="paragraph" w:customStyle="1" w:styleId="11">
    <w:name w:val="Основной текст1"/>
    <w:basedOn w:val="a"/>
    <w:link w:val="af0"/>
    <w:qFormat/>
    <w:pPr>
      <w:widowControl w:val="0"/>
      <w:spacing w:line="240" w:lineRule="auto"/>
      <w:ind w:firstLine="20"/>
    </w:pPr>
    <w:rPr>
      <w:sz w:val="26"/>
      <w:szCs w:val="26"/>
    </w:rPr>
  </w:style>
  <w:style w:type="paragraph" w:styleId="af1">
    <w:name w:val="List Paragraph"/>
    <w:basedOn w:val="a"/>
    <w:uiPriority w:val="34"/>
    <w:qFormat/>
    <w:pPr>
      <w:spacing w:after="200"/>
      <w:ind w:left="720"/>
      <w:contextualSpacing/>
    </w:pPr>
    <w:rPr>
      <w:rFonts w:ascii="Cambria" w:hAnsi="Cambria"/>
      <w:sz w:val="22"/>
      <w:szCs w:val="22"/>
    </w:rPr>
  </w:style>
  <w:style w:type="character" w:customStyle="1" w:styleId="amailrucssattributepostfix">
    <w:name w:val="a_mailru_css_attribute_postfix"/>
    <w:qFormat/>
  </w:style>
  <w:style w:type="paragraph" w:customStyle="1" w:styleId="12">
    <w:name w:val="Абзац списка1"/>
    <w:qFormat/>
    <w:pPr>
      <w:pBdr>
        <w:top w:val="none" w:sz="0" w:space="31" w:color="FFFFFF"/>
        <w:left w:val="none" w:sz="0" w:space="31" w:color="FFFFFF"/>
        <w:bottom w:val="none" w:sz="0" w:space="31" w:color="FFFFFF"/>
        <w:right w:val="none" w:sz="0" w:space="31" w:color="FFFFFF"/>
      </w:pBdr>
      <w:spacing w:after="200" w:line="276" w:lineRule="auto"/>
      <w:ind w:left="720"/>
    </w:pPr>
    <w:rPr>
      <w:rFonts w:ascii="Calibri" w:eastAsia="Times New Roman" w:hAnsi="Calibri" w:cs="Calibri"/>
      <w:color w:val="000000"/>
      <w:sz w:val="22"/>
      <w:szCs w:val="28"/>
      <w:u w:color="000000"/>
    </w:rPr>
  </w:style>
  <w:style w:type="paragraph" w:customStyle="1" w:styleId="Default">
    <w:name w:val="Default"/>
    <w:qFormat/>
    <w:pPr>
      <w:autoSpaceDE w:val="0"/>
      <w:autoSpaceDN w:val="0"/>
      <w:adjustRightInd w:val="0"/>
    </w:pPr>
    <w:rPr>
      <w:rFonts w:ascii="Calibri" w:eastAsia="Times New Roman" w:hAnsi="Calibri" w:cs="Calibri"/>
      <w:color w:val="000000"/>
      <w:sz w:val="28"/>
      <w:szCs w:val="24"/>
      <w:lang w:eastAsia="en-US"/>
    </w:rPr>
  </w:style>
  <w:style w:type="character" w:customStyle="1" w:styleId="aa">
    <w:name w:val="Верхний колонтитул Знак"/>
    <w:basedOn w:val="a0"/>
    <w:link w:val="a9"/>
    <w:uiPriority w:val="99"/>
    <w:qFormat/>
    <w:rPr>
      <w:rFonts w:eastAsia="Arial"/>
      <w:szCs w:val="24"/>
      <w:lang w:eastAsia="ru-RU"/>
    </w:rPr>
  </w:style>
  <w:style w:type="character" w:customStyle="1" w:styleId="ae">
    <w:name w:val="Нижний колонтитул Знак"/>
    <w:basedOn w:val="a0"/>
    <w:link w:val="ad"/>
    <w:uiPriority w:val="99"/>
    <w:qFormat/>
    <w:rPr>
      <w:rFonts w:eastAsia="Arial"/>
      <w:szCs w:val="24"/>
      <w:lang w:eastAsia="ru-RU"/>
    </w:rPr>
  </w:style>
  <w:style w:type="character" w:customStyle="1" w:styleId="20">
    <w:name w:val="Колонтитул (2)_"/>
    <w:link w:val="21"/>
    <w:uiPriority w:val="99"/>
    <w:qFormat/>
    <w:locked/>
    <w:rPr>
      <w:sz w:val="20"/>
      <w:szCs w:val="20"/>
    </w:rPr>
  </w:style>
  <w:style w:type="paragraph" w:customStyle="1" w:styleId="21">
    <w:name w:val="Колонтитул (2)"/>
    <w:basedOn w:val="a"/>
    <w:link w:val="20"/>
    <w:uiPriority w:val="99"/>
    <w:qFormat/>
    <w:pPr>
      <w:widowControl w:val="0"/>
      <w:spacing w:line="240" w:lineRule="auto"/>
    </w:pPr>
    <w:rPr>
      <w:sz w:val="20"/>
      <w:szCs w:val="20"/>
    </w:rPr>
  </w:style>
  <w:style w:type="character" w:customStyle="1" w:styleId="af2">
    <w:name w:val="Подпись к таблице_"/>
    <w:link w:val="af3"/>
    <w:uiPriority w:val="99"/>
    <w:qFormat/>
    <w:locked/>
    <w:rPr>
      <w:b/>
      <w:bCs/>
      <w:sz w:val="26"/>
      <w:szCs w:val="26"/>
    </w:rPr>
  </w:style>
  <w:style w:type="paragraph" w:customStyle="1" w:styleId="af3">
    <w:name w:val="Подпись к таблице"/>
    <w:basedOn w:val="a"/>
    <w:link w:val="af2"/>
    <w:uiPriority w:val="99"/>
    <w:qFormat/>
    <w:pPr>
      <w:widowControl w:val="0"/>
      <w:spacing w:line="240" w:lineRule="auto"/>
    </w:pPr>
    <w:rPr>
      <w:b/>
      <w:bCs/>
      <w:sz w:val="26"/>
      <w:szCs w:val="26"/>
    </w:rPr>
  </w:style>
  <w:style w:type="character" w:customStyle="1" w:styleId="13">
    <w:name w:val="Заголовок №1_"/>
    <w:link w:val="14"/>
    <w:qFormat/>
    <w:locked/>
    <w:rPr>
      <w:b/>
      <w:bCs/>
      <w:sz w:val="26"/>
      <w:szCs w:val="26"/>
    </w:rPr>
  </w:style>
  <w:style w:type="paragraph" w:customStyle="1" w:styleId="14">
    <w:name w:val="Заголовок №1"/>
    <w:basedOn w:val="a"/>
    <w:link w:val="13"/>
    <w:qFormat/>
    <w:pPr>
      <w:widowControl w:val="0"/>
      <w:spacing w:line="240" w:lineRule="auto"/>
      <w:outlineLvl w:val="0"/>
    </w:pPr>
    <w:rPr>
      <w:b/>
      <w:bCs/>
      <w:sz w:val="26"/>
      <w:szCs w:val="26"/>
    </w:rPr>
  </w:style>
  <w:style w:type="character" w:customStyle="1" w:styleId="af4">
    <w:name w:val="Другое_"/>
    <w:link w:val="af5"/>
    <w:uiPriority w:val="99"/>
    <w:qFormat/>
    <w:locked/>
    <w:rPr>
      <w:sz w:val="26"/>
      <w:szCs w:val="26"/>
    </w:rPr>
  </w:style>
  <w:style w:type="paragraph" w:customStyle="1" w:styleId="af5">
    <w:name w:val="Другое"/>
    <w:basedOn w:val="a"/>
    <w:link w:val="af4"/>
    <w:uiPriority w:val="99"/>
    <w:qFormat/>
    <w:pPr>
      <w:widowControl w:val="0"/>
      <w:spacing w:line="240" w:lineRule="auto"/>
      <w:ind w:firstLine="20"/>
    </w:pPr>
    <w:rPr>
      <w:sz w:val="26"/>
      <w:szCs w:val="26"/>
    </w:rPr>
  </w:style>
  <w:style w:type="character" w:customStyle="1" w:styleId="apple-converted-space">
    <w:name w:val="apple-converted-space"/>
    <w:qFormat/>
  </w:style>
  <w:style w:type="character" w:customStyle="1" w:styleId="a8">
    <w:name w:val="Текст выноски Знак"/>
    <w:basedOn w:val="a0"/>
    <w:link w:val="a7"/>
    <w:uiPriority w:val="99"/>
    <w:semiHidden/>
    <w:qFormat/>
    <w:rPr>
      <w:rFonts w:ascii="Tahoma" w:eastAsia="Arial" w:hAnsi="Tahoma" w:cs="Tahoma"/>
      <w:sz w:val="16"/>
      <w:szCs w:val="16"/>
      <w:lang w:eastAsia="ru-RU"/>
    </w:rPr>
  </w:style>
  <w:style w:type="character" w:customStyle="1" w:styleId="c2">
    <w:name w:val="c2"/>
    <w:basedOn w:val="a0"/>
    <w:qFormat/>
  </w:style>
  <w:style w:type="paragraph" w:customStyle="1" w:styleId="c32">
    <w:name w:val="c32"/>
    <w:basedOn w:val="a"/>
    <w:qFormat/>
    <w:pPr>
      <w:spacing w:before="100" w:beforeAutospacing="1" w:after="100" w:afterAutospacing="1" w:line="240" w:lineRule="auto"/>
    </w:pPr>
    <w:rPr>
      <w:rFonts w:eastAsia="Times New Roman"/>
      <w:bCs/>
      <w:sz w:val="24"/>
      <w:szCs w:val="24"/>
      <w:lang w:eastAsia="ru-RU"/>
    </w:rPr>
  </w:style>
  <w:style w:type="paragraph" w:customStyle="1" w:styleId="c3">
    <w:name w:val="c3"/>
    <w:basedOn w:val="a"/>
    <w:qFormat/>
    <w:pPr>
      <w:spacing w:before="100" w:beforeAutospacing="1" w:after="100" w:afterAutospacing="1" w:line="240" w:lineRule="auto"/>
    </w:pPr>
    <w:rPr>
      <w:rFonts w:eastAsia="Times New Roman"/>
      <w:bCs/>
      <w:sz w:val="24"/>
      <w:szCs w:val="24"/>
      <w:lang w:eastAsia="ru-RU"/>
    </w:rPr>
  </w:style>
  <w:style w:type="character" w:customStyle="1" w:styleId="c19">
    <w:name w:val="c19"/>
    <w:basedOn w:val="a0"/>
    <w:qFormat/>
  </w:style>
  <w:style w:type="character" w:customStyle="1" w:styleId="10">
    <w:name w:val="Заголовок 1 Знак"/>
    <w:basedOn w:val="a0"/>
    <w:link w:val="1"/>
    <w:uiPriority w:val="9"/>
    <w:qFormat/>
    <w:rPr>
      <w:rFonts w:eastAsia="Times New Roman"/>
      <w:b/>
      <w:kern w:val="36"/>
      <w:sz w:val="48"/>
      <w:szCs w:val="48"/>
      <w:lang w:eastAsia="ru-RU"/>
    </w:rPr>
  </w:style>
  <w:style w:type="character" w:customStyle="1" w:styleId="ac">
    <w:name w:val="Основной текст Знак"/>
    <w:basedOn w:val="a0"/>
    <w:link w:val="ab"/>
    <w:uiPriority w:val="1"/>
    <w:qFormat/>
    <w:rPr>
      <w:rFonts w:eastAsia="Times New Roman"/>
      <w:bCs/>
    </w:rPr>
  </w:style>
  <w:style w:type="paragraph" w:customStyle="1" w:styleId="richfactdown-paragraph">
    <w:name w:val="richfactdown-paragraph"/>
    <w:basedOn w:val="a"/>
    <w:qFormat/>
    <w:pPr>
      <w:spacing w:before="100" w:beforeAutospacing="1" w:after="100" w:afterAutospacing="1" w:line="240" w:lineRule="auto"/>
    </w:pPr>
    <w:rPr>
      <w:rFonts w:eastAsia="Times New Roman"/>
      <w:bCs/>
      <w:sz w:val="24"/>
      <w:szCs w:val="24"/>
      <w:lang w:eastAsia="ru-RU"/>
    </w:rPr>
  </w:style>
  <w:style w:type="table" w:styleId="af6">
    <w:name w:val="Table Grid"/>
    <w:basedOn w:val="a1"/>
    <w:uiPriority w:val="59"/>
    <w:unhideWhenUsed/>
    <w:rsid w:val="007A05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tic.government.ru/media/files/f5Z8H9tgUK5Y9qtJ0tEFnyHlBitwN4gB.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vcht.center/wp-content/uploads/2019/12/TSelevaya-model-razvitiya-reg-sistem-DOD.pdf" TargetMode="External"/><Relationship Id="rId4" Type="http://schemas.openxmlformats.org/officeDocument/2006/relationships/settings" Target="settings.xml"/><Relationship Id="rId9" Type="http://schemas.openxmlformats.org/officeDocument/2006/relationships/hyperlink" Target="http://www.1.metodlaboratoria-vcht.ru/load/0-0-0-308-2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Твердый переплет">
      <a:majorFont>
        <a:latin typeface="Book Antiqua"/>
        <a:ea typeface=""/>
        <a:cs typeface=""/>
        <a:font script="Grek" typeface="Times New Roman"/>
        <a:font script="Cyrl" typeface="Times New Roman"/>
        <a:font script="Jpan" typeface="HGS明朝E"/>
        <a:font script="Hang" typeface="궁서"/>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ok Antiqua"/>
        <a:ea typeface=""/>
        <a:cs typeface=""/>
        <a:font script="Grek" typeface="Times New Roman"/>
        <a:font script="Cyrl" typeface="Times New Roman"/>
        <a:font script="Jpan" typeface="HGS明朝E"/>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2171B-67D3-4909-B475-888406BF2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5029</TotalTime>
  <Pages>25</Pages>
  <Words>5510</Words>
  <Characters>31407</Characters>
  <Application>Microsoft Office Word</Application>
  <DocSecurity>0</DocSecurity>
  <Lines>261</Lines>
  <Paragraphs>73</Paragraphs>
  <ScaleCrop>false</ScaleCrop>
  <Company/>
  <LinksUpToDate>false</LinksUpToDate>
  <CharactersWithSpaces>36844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меня купили в DNS</dc:creator>
  <cp:lastModifiedBy>Home</cp:lastModifiedBy>
  <cp:revision>135</cp:revision>
  <cp:lastPrinted>2025-09-18T18:39:00Z</cp:lastPrinted>
  <dcterms:created xsi:type="dcterms:W3CDTF">2023-04-04T10:28:00Z</dcterms:created>
  <dcterms:modified xsi:type="dcterms:W3CDTF">2026-04-24T10:15:00Z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8BF01FE2787144DC963B19B665A9D664_12</vt:lpwstr>
  </property>
</Properties>
</file>