
<file path=[Content_Types].xml><?xml version="1.0" encoding="utf-8"?>
<Types xmlns="http://schemas.openxmlformats.org/package/2006/content-types"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4E30A2">
      <w:pPr>
        <w:spacing w:before="74"/>
        <w:ind w:left="2131" w:right="364" w:hanging="800"/>
        <w:rPr>
          <w:b/>
          <w:sz w:val="28"/>
        </w:rPr>
      </w:pPr>
      <w:r>
        <w:rPr>
          <w:b/>
          <w:color w:val="252525"/>
          <w:sz w:val="28"/>
        </w:rPr>
        <w:t>МУНИЦИПАЛЬНОЕ</w:t>
      </w:r>
      <w:r>
        <w:rPr>
          <w:b/>
          <w:color w:val="252525"/>
          <w:spacing w:val="-18"/>
          <w:sz w:val="28"/>
        </w:rPr>
        <w:t xml:space="preserve"> </w:t>
      </w:r>
      <w:r>
        <w:rPr>
          <w:b/>
          <w:color w:val="252525"/>
          <w:sz w:val="28"/>
        </w:rPr>
        <w:t>БЮДЖЕТНОЕ</w:t>
      </w:r>
      <w:r>
        <w:rPr>
          <w:b/>
          <w:color w:val="252525"/>
          <w:spacing w:val="-17"/>
          <w:sz w:val="28"/>
        </w:rPr>
        <w:t xml:space="preserve"> </w:t>
      </w:r>
      <w:r>
        <w:rPr>
          <w:b/>
          <w:color w:val="252525"/>
          <w:sz w:val="28"/>
        </w:rPr>
        <w:t>УЧРЕЖДЕНИЕ ДОПОЛНИТЕЛЬНОГО ОБРАЗОВАНИЯ</w:t>
      </w:r>
    </w:p>
    <w:p w14:paraId="1295DD68">
      <w:pPr>
        <w:ind w:left="2203" w:right="-414" w:hanging="1284"/>
        <w:rPr>
          <w:b/>
          <w:sz w:val="28"/>
        </w:rPr>
      </w:pPr>
      <w:r>
        <w:rPr>
          <w:b/>
          <w:color w:val="252525"/>
          <w:sz w:val="28"/>
        </w:rPr>
        <w:t>«СИМФЕРОПОЛЬСКАЯ</w:t>
      </w:r>
      <w:r>
        <w:rPr>
          <w:b/>
          <w:color w:val="252525"/>
          <w:spacing w:val="-11"/>
          <w:sz w:val="28"/>
        </w:rPr>
        <w:t xml:space="preserve"> </w:t>
      </w:r>
      <w:r>
        <w:rPr>
          <w:b/>
          <w:color w:val="252525"/>
          <w:sz w:val="28"/>
        </w:rPr>
        <w:t>ДЕТСКАЯ</w:t>
      </w:r>
      <w:r>
        <w:rPr>
          <w:b/>
          <w:color w:val="252525"/>
          <w:spacing w:val="-8"/>
          <w:sz w:val="28"/>
        </w:rPr>
        <w:t xml:space="preserve"> </w:t>
      </w:r>
      <w:r>
        <w:rPr>
          <w:b/>
          <w:color w:val="252525"/>
          <w:sz w:val="28"/>
        </w:rPr>
        <w:t>ШКОЛА</w:t>
      </w:r>
      <w:r>
        <w:rPr>
          <w:b/>
          <w:color w:val="252525"/>
          <w:spacing w:val="-11"/>
          <w:sz w:val="28"/>
        </w:rPr>
        <w:t xml:space="preserve"> </w:t>
      </w:r>
      <w:r>
        <w:rPr>
          <w:b/>
          <w:color w:val="252525"/>
          <w:sz w:val="28"/>
        </w:rPr>
        <w:t>ИСКУССТВ»</w:t>
      </w:r>
      <w:r>
        <w:rPr>
          <w:color w:val="252525"/>
          <w:sz w:val="28"/>
        </w:rPr>
        <w:t xml:space="preserve"> </w:t>
      </w:r>
      <w:r>
        <w:rPr>
          <w:b/>
          <w:color w:val="252525"/>
          <w:sz w:val="28"/>
        </w:rPr>
        <w:t>МУНИЦИПАЛЬНОГО ОБРАЗОВАНИЯ ГОРОДСКОЙ ОКРУГ СИМФЕРОПОЛЬ</w:t>
      </w:r>
    </w:p>
    <w:p w14:paraId="16EACD5E">
      <w:pPr>
        <w:pStyle w:val="6"/>
        <w:rPr>
          <w:b/>
        </w:rPr>
      </w:pPr>
    </w:p>
    <w:p w14:paraId="435D3A8A">
      <w:pPr>
        <w:pStyle w:val="6"/>
        <w:rPr>
          <w:b/>
        </w:rPr>
      </w:pPr>
    </w:p>
    <w:p w14:paraId="638B80B2">
      <w:pPr>
        <w:pStyle w:val="6"/>
        <w:rPr>
          <w:b/>
        </w:rPr>
      </w:pPr>
    </w:p>
    <w:p w14:paraId="0EC6EDA7">
      <w:pPr>
        <w:pStyle w:val="6"/>
        <w:rPr>
          <w:b/>
        </w:rPr>
      </w:pPr>
    </w:p>
    <w:p w14:paraId="0C6C0392">
      <w:pPr>
        <w:pStyle w:val="6"/>
        <w:rPr>
          <w:b/>
        </w:rPr>
      </w:pPr>
    </w:p>
    <w:p w14:paraId="33D29AB4">
      <w:pPr>
        <w:pStyle w:val="6"/>
        <w:rPr>
          <w:b/>
        </w:rPr>
      </w:pPr>
    </w:p>
    <w:p w14:paraId="6262D07F">
      <w:pPr>
        <w:pStyle w:val="6"/>
        <w:rPr>
          <w:b/>
        </w:rPr>
      </w:pPr>
    </w:p>
    <w:p w14:paraId="39C00E41">
      <w:pPr>
        <w:pStyle w:val="6"/>
        <w:rPr>
          <w:b/>
        </w:rPr>
      </w:pPr>
    </w:p>
    <w:p w14:paraId="369FDCBF">
      <w:pPr>
        <w:pStyle w:val="6"/>
        <w:rPr>
          <w:b/>
        </w:rPr>
      </w:pPr>
    </w:p>
    <w:p w14:paraId="50550476">
      <w:pPr>
        <w:pStyle w:val="6"/>
        <w:spacing w:before="2"/>
        <w:rPr>
          <w:b/>
        </w:rPr>
      </w:pPr>
    </w:p>
    <w:p w14:paraId="63CFAAC5">
      <w:pPr>
        <w:spacing w:before="1"/>
        <w:ind w:left="2694" w:right="2445" w:hanging="13"/>
        <w:rPr>
          <w:b/>
          <w:sz w:val="28"/>
        </w:rPr>
      </w:pPr>
      <w:r>
        <w:rPr>
          <w:b/>
          <w:sz w:val="28"/>
        </w:rPr>
        <w:t xml:space="preserve">      Предметная область </w:t>
      </w:r>
    </w:p>
    <w:p w14:paraId="2419D886">
      <w:pPr>
        <w:spacing w:before="1"/>
        <w:ind w:left="1985" w:right="1712" w:firstLine="696"/>
        <w:rPr>
          <w:b/>
          <w:sz w:val="28"/>
        </w:rPr>
      </w:pPr>
      <w:r>
        <w:rPr>
          <w:b/>
          <w:sz w:val="28"/>
        </w:rPr>
        <w:t>3.Учебный предмет по выбору</w:t>
      </w:r>
    </w:p>
    <w:p w14:paraId="3AE658AB">
      <w:pPr>
        <w:pStyle w:val="6"/>
        <w:rPr>
          <w:b/>
        </w:rPr>
      </w:pPr>
    </w:p>
    <w:p w14:paraId="30AF8209">
      <w:pPr>
        <w:pStyle w:val="6"/>
        <w:rPr>
          <w:b/>
        </w:rPr>
      </w:pPr>
    </w:p>
    <w:p w14:paraId="3379492A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 </w:t>
      </w:r>
      <w:r>
        <w:rPr>
          <w:b/>
          <w:sz w:val="28"/>
          <w:szCs w:val="28"/>
        </w:rPr>
        <w:t>Программа 3.3</w:t>
      </w:r>
    </w:p>
    <w:p w14:paraId="0D6EA6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ФОРТЕПИАНО</w:t>
      </w:r>
    </w:p>
    <w:p w14:paraId="158ACF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дополнительной  </w:t>
      </w:r>
    </w:p>
    <w:p w14:paraId="7B12DC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общеразвивающей программы</w:t>
      </w:r>
    </w:p>
    <w:p w14:paraId="40F26AE1">
      <w:pPr>
        <w:tabs>
          <w:tab w:val="center" w:pos="4677"/>
          <w:tab w:val="left" w:pos="79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>в области музыкального искусства</w:t>
      </w:r>
      <w:r>
        <w:rPr>
          <w:b/>
          <w:sz w:val="28"/>
          <w:szCs w:val="28"/>
        </w:rPr>
        <w:tab/>
      </w:r>
    </w:p>
    <w:p w14:paraId="68AB94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«Народные инструменты» </w:t>
      </w:r>
    </w:p>
    <w:p w14:paraId="7BA346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(срок обучения- 4 года)</w:t>
      </w:r>
    </w:p>
    <w:p w14:paraId="7E9712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rFonts w:hint="default"/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ступень</w:t>
      </w:r>
    </w:p>
    <w:p w14:paraId="268B0585">
      <w:pPr>
        <w:jc w:val="center"/>
        <w:rPr>
          <w:b/>
          <w:sz w:val="28"/>
          <w:szCs w:val="28"/>
        </w:rPr>
      </w:pPr>
    </w:p>
    <w:p w14:paraId="1C45D61E">
      <w:pPr>
        <w:jc w:val="center"/>
        <w:rPr>
          <w:b/>
          <w:sz w:val="28"/>
          <w:szCs w:val="28"/>
        </w:rPr>
      </w:pPr>
    </w:p>
    <w:p w14:paraId="63601483">
      <w:pPr>
        <w:jc w:val="center"/>
        <w:rPr>
          <w:b/>
          <w:sz w:val="28"/>
          <w:szCs w:val="28"/>
        </w:rPr>
      </w:pPr>
    </w:p>
    <w:p w14:paraId="5C5E553F">
      <w:pPr>
        <w:jc w:val="center"/>
        <w:rPr>
          <w:b/>
          <w:sz w:val="28"/>
          <w:szCs w:val="28"/>
        </w:rPr>
      </w:pPr>
    </w:p>
    <w:p w14:paraId="7D4DED38">
      <w:pPr>
        <w:jc w:val="center"/>
        <w:rPr>
          <w:b/>
          <w:sz w:val="28"/>
          <w:szCs w:val="28"/>
        </w:rPr>
      </w:pPr>
    </w:p>
    <w:p w14:paraId="37A7A0DC">
      <w:pPr>
        <w:jc w:val="center"/>
        <w:rPr>
          <w:b/>
          <w:sz w:val="28"/>
          <w:szCs w:val="28"/>
        </w:rPr>
      </w:pPr>
    </w:p>
    <w:p w14:paraId="07C0B1A7">
      <w:pPr>
        <w:jc w:val="center"/>
        <w:rPr>
          <w:b/>
          <w:sz w:val="28"/>
          <w:szCs w:val="28"/>
        </w:rPr>
      </w:pPr>
    </w:p>
    <w:p w14:paraId="2BC8E996">
      <w:pPr>
        <w:jc w:val="center"/>
        <w:rPr>
          <w:b/>
          <w:sz w:val="28"/>
          <w:szCs w:val="28"/>
        </w:rPr>
      </w:pPr>
    </w:p>
    <w:p w14:paraId="58CC8262">
      <w:pPr>
        <w:jc w:val="center"/>
        <w:rPr>
          <w:b/>
          <w:sz w:val="28"/>
          <w:szCs w:val="28"/>
        </w:rPr>
      </w:pPr>
    </w:p>
    <w:p w14:paraId="3891CC15">
      <w:pPr>
        <w:jc w:val="center"/>
        <w:rPr>
          <w:b/>
          <w:sz w:val="28"/>
          <w:szCs w:val="28"/>
        </w:rPr>
      </w:pPr>
    </w:p>
    <w:p w14:paraId="4FD1E0D7">
      <w:pPr>
        <w:jc w:val="center"/>
        <w:rPr>
          <w:b/>
          <w:sz w:val="28"/>
          <w:szCs w:val="28"/>
        </w:rPr>
      </w:pPr>
    </w:p>
    <w:p w14:paraId="626FF0EA">
      <w:pPr>
        <w:jc w:val="center"/>
        <w:rPr>
          <w:b/>
          <w:sz w:val="28"/>
          <w:szCs w:val="28"/>
        </w:rPr>
      </w:pPr>
    </w:p>
    <w:p w14:paraId="21A037EA">
      <w:pPr>
        <w:jc w:val="center"/>
        <w:rPr>
          <w:b/>
          <w:sz w:val="28"/>
          <w:szCs w:val="28"/>
        </w:rPr>
      </w:pPr>
    </w:p>
    <w:p w14:paraId="22A2E5D3">
      <w:pPr>
        <w:jc w:val="center"/>
        <w:rPr>
          <w:b/>
          <w:sz w:val="28"/>
          <w:szCs w:val="28"/>
        </w:rPr>
      </w:pPr>
    </w:p>
    <w:p w14:paraId="083A42B0">
      <w:pPr>
        <w:pStyle w:val="6"/>
      </w:pPr>
    </w:p>
    <w:p w14:paraId="087C0626">
      <w:pPr>
        <w:pStyle w:val="6"/>
        <w:ind w:left="5800"/>
      </w:pPr>
    </w:p>
    <w:p w14:paraId="54D0183B">
      <w:pPr>
        <w:pStyle w:val="6"/>
        <w:tabs>
          <w:tab w:val="left" w:leader="underscore" w:pos="7609"/>
        </w:tabs>
        <w:jc w:val="both"/>
      </w:pPr>
    </w:p>
    <w:p w14:paraId="247B89FA">
      <w:pPr>
        <w:jc w:val="center"/>
        <w:rPr>
          <w:rStyle w:val="14"/>
          <w:rFonts w:ascii="Times New Roman" w:hAnsi="Times New Roman"/>
          <w:b/>
          <w:color w:val="000000"/>
          <w:sz w:val="28"/>
          <w:szCs w:val="28"/>
        </w:rPr>
      </w:pPr>
      <w:r>
        <w:rPr>
          <w:rStyle w:val="14"/>
          <w:rFonts w:ascii="Times New Roman" w:hAnsi="Times New Roman"/>
          <w:b/>
          <w:color w:val="000000"/>
          <w:sz w:val="28"/>
          <w:szCs w:val="28"/>
        </w:rPr>
        <w:t>Симферополь 2025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4"/>
        <w:gridCol w:w="4492"/>
      </w:tblGrid>
      <w:tr w14:paraId="125181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7" w:hRule="atLeast"/>
        </w:trPr>
        <w:tc>
          <w:tcPr>
            <w:tcW w:w="4785" w:type="dxa"/>
            <w:vAlign w:val="center"/>
          </w:tcPr>
          <w:p w14:paraId="2AAF79FE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«РАССМОТРЕНО»</w:t>
            </w:r>
          </w:p>
          <w:p w14:paraId="164F883E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Педагогическим советом</w:t>
            </w:r>
          </w:p>
          <w:p w14:paraId="789FBA6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МБУДО СДШИ</w:t>
            </w:r>
          </w:p>
          <w:p w14:paraId="6B29B536">
            <w:pPr>
              <w:jc w:val="center"/>
              <w:rPr>
                <w:sz w:val="28"/>
                <w:szCs w:val="28"/>
                <w:u w:val="single"/>
                <w:lang w:eastAsia="ru-RU"/>
              </w:rPr>
            </w:pPr>
            <w:r>
              <w:rPr>
                <w:sz w:val="28"/>
                <w:szCs w:val="28"/>
                <w:u w:val="single"/>
                <w:lang w:eastAsia="ru-RU"/>
              </w:rPr>
              <w:t>Протокол №5 от 02.06.2025 г.</w:t>
            </w:r>
          </w:p>
        </w:tc>
        <w:tc>
          <w:tcPr>
            <w:tcW w:w="4786" w:type="dxa"/>
            <w:vAlign w:val="center"/>
          </w:tcPr>
          <w:p w14:paraId="7EE58888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«УТВЕРЖДАЮ»</w:t>
            </w:r>
          </w:p>
          <w:p w14:paraId="7EDC82E3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Директор МБУДО СДШИ</w:t>
            </w:r>
          </w:p>
          <w:p w14:paraId="3FD0DE99">
            <w:pPr>
              <w:jc w:val="center"/>
              <w:rPr>
                <w:sz w:val="28"/>
                <w:szCs w:val="28"/>
                <w:u w:val="single"/>
                <w:lang w:eastAsia="ru-RU"/>
              </w:rPr>
            </w:pPr>
          </w:p>
          <w:p w14:paraId="629DF5DC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u w:val="single"/>
                <w:lang w:eastAsia="ru-RU"/>
              </w:rPr>
              <w:t xml:space="preserve">                                  </w:t>
            </w:r>
            <w:r>
              <w:rPr>
                <w:sz w:val="28"/>
                <w:szCs w:val="28"/>
                <w:lang w:eastAsia="ru-RU"/>
              </w:rPr>
              <w:t>Терехова М.Н.</w:t>
            </w:r>
          </w:p>
          <w:p w14:paraId="194BDBF0">
            <w:pPr>
              <w:jc w:val="center"/>
              <w:rPr>
                <w:sz w:val="28"/>
                <w:szCs w:val="28"/>
                <w:u w:val="single"/>
                <w:lang w:eastAsia="ru-RU"/>
              </w:rPr>
            </w:pPr>
          </w:p>
          <w:p w14:paraId="2D9FF854">
            <w:pPr>
              <w:jc w:val="center"/>
              <w:rPr>
                <w:sz w:val="28"/>
                <w:szCs w:val="28"/>
                <w:u w:val="single"/>
                <w:lang w:eastAsia="ru-RU"/>
              </w:rPr>
            </w:pPr>
            <w:r>
              <w:rPr>
                <w:sz w:val="28"/>
                <w:szCs w:val="28"/>
                <w:u w:val="single"/>
                <w:lang w:eastAsia="ru-RU"/>
              </w:rPr>
              <w:t>Приказ № 82 – О от 02.06.2025г.</w:t>
            </w:r>
          </w:p>
        </w:tc>
      </w:tr>
    </w:tbl>
    <w:p w14:paraId="1FC7A288"/>
    <w:p w14:paraId="2EE8B83D"/>
    <w:p w14:paraId="5E405A9E"/>
    <w:p w14:paraId="5448E560"/>
    <w:p w14:paraId="73FFD053"/>
    <w:p w14:paraId="7337C520"/>
    <w:p w14:paraId="65F4D573"/>
    <w:p w14:paraId="3FE0D037"/>
    <w:p w14:paraId="1065B34A"/>
    <w:p w14:paraId="16B48FE3">
      <w:pPr>
        <w:pStyle w:val="6"/>
        <w:spacing w:before="1"/>
        <w:ind w:left="120" w:right="104" w:hanging="1"/>
        <w:jc w:val="both"/>
      </w:pPr>
      <w:r>
        <w:t xml:space="preserve">Разработчики: </w:t>
      </w:r>
      <w:r>
        <w:rPr>
          <w:b/>
        </w:rPr>
        <w:t>Синкевичюте Н.А.</w:t>
      </w:r>
      <w:r>
        <w:t xml:space="preserve"> преподаватель высшей квалификационной категории по классу фортепиано муниципального бюджетного учреждения дополнительного образования «Симферопольская детская школа искусств» муниципального образования городской округ Симферополь</w:t>
      </w:r>
    </w:p>
    <w:p w14:paraId="402A15F4">
      <w:pPr>
        <w:jc w:val="both"/>
        <w:rPr>
          <w:sz w:val="28"/>
        </w:rPr>
      </w:pPr>
    </w:p>
    <w:p w14:paraId="3266D669">
      <w:pPr>
        <w:ind w:left="142" w:right="-4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Новикова Т.Н.,</w:t>
      </w:r>
      <w:r>
        <w:rPr>
          <w:sz w:val="28"/>
          <w:szCs w:val="28"/>
        </w:rPr>
        <w:t xml:space="preserve"> преподаватель первой квалификационной категории муниципального бюджетного учреждения дополнительного образования «Симферопольская детская школа искусств» муниципального образования городской округ Симферополь</w:t>
      </w:r>
    </w:p>
    <w:p w14:paraId="74FAB648">
      <w:pPr>
        <w:jc w:val="both"/>
        <w:rPr>
          <w:sz w:val="28"/>
        </w:rPr>
      </w:pPr>
    </w:p>
    <w:p w14:paraId="017027E5">
      <w:pPr>
        <w:jc w:val="both"/>
        <w:rPr>
          <w:sz w:val="28"/>
        </w:rPr>
      </w:pPr>
    </w:p>
    <w:p w14:paraId="3D92C96D">
      <w:pPr>
        <w:jc w:val="both"/>
        <w:rPr>
          <w:sz w:val="28"/>
        </w:rPr>
      </w:pPr>
    </w:p>
    <w:p w14:paraId="45916F88">
      <w:pPr>
        <w:jc w:val="both"/>
      </w:pPr>
    </w:p>
    <w:p w14:paraId="666CABC9">
      <w:pPr>
        <w:jc w:val="both"/>
        <w:rPr>
          <w:sz w:val="28"/>
          <w:szCs w:val="28"/>
        </w:rPr>
      </w:pPr>
    </w:p>
    <w:p w14:paraId="7E33B831">
      <w:pPr>
        <w:jc w:val="both"/>
        <w:rPr>
          <w:sz w:val="28"/>
          <w:szCs w:val="28"/>
        </w:rPr>
      </w:pPr>
    </w:p>
    <w:p w14:paraId="743BBBA5">
      <w:pPr>
        <w:jc w:val="both"/>
        <w:rPr>
          <w:sz w:val="28"/>
          <w:szCs w:val="28"/>
        </w:rPr>
      </w:pPr>
    </w:p>
    <w:p w14:paraId="3009A568">
      <w:pPr>
        <w:jc w:val="both"/>
        <w:rPr>
          <w:sz w:val="28"/>
          <w:szCs w:val="28"/>
        </w:rPr>
      </w:pPr>
    </w:p>
    <w:p w14:paraId="0B505E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Рецензент: </w:t>
      </w:r>
    </w:p>
    <w:p w14:paraId="27C2EBEC">
      <w:pPr>
        <w:jc w:val="both"/>
        <w:rPr>
          <w:sz w:val="28"/>
          <w:szCs w:val="28"/>
        </w:rPr>
      </w:pPr>
      <w:r>
        <w:rPr>
          <w:sz w:val="28"/>
          <w:szCs w:val="28"/>
        </w:rPr>
        <w:t>Алиева З.Э., заслуженный работник образования РК, профессор кафедры</w:t>
      </w:r>
    </w:p>
    <w:p w14:paraId="295C7E2B">
      <w:pPr>
        <w:jc w:val="both"/>
        <w:rPr>
          <w:sz w:val="28"/>
          <w:szCs w:val="28"/>
        </w:rPr>
      </w:pPr>
      <w:r>
        <w:rPr>
          <w:sz w:val="28"/>
          <w:szCs w:val="28"/>
        </w:rPr>
        <w:t>МИИ ГБОУВО РК КИПУ имени Февзи Якубова</w:t>
      </w:r>
    </w:p>
    <w:p w14:paraId="216F8BB2">
      <w:pPr>
        <w:jc w:val="both"/>
        <w:rPr>
          <w:sz w:val="28"/>
          <w:szCs w:val="28"/>
        </w:rPr>
      </w:pPr>
    </w:p>
    <w:p w14:paraId="5F46F3DA">
      <w:pPr>
        <w:jc w:val="both"/>
        <w:rPr>
          <w:sz w:val="28"/>
          <w:szCs w:val="28"/>
        </w:rPr>
      </w:pPr>
    </w:p>
    <w:p w14:paraId="6C4F2053">
      <w:pPr>
        <w:jc w:val="both"/>
        <w:rPr>
          <w:sz w:val="28"/>
          <w:szCs w:val="28"/>
        </w:rPr>
      </w:pPr>
    </w:p>
    <w:p w14:paraId="7B5ABE1E">
      <w:pPr>
        <w:jc w:val="both"/>
        <w:rPr>
          <w:sz w:val="28"/>
          <w:szCs w:val="28"/>
        </w:rPr>
      </w:pPr>
      <w:r>
        <w:rPr>
          <w:sz w:val="28"/>
          <w:szCs w:val="28"/>
        </w:rPr>
        <w:t>Рецензент:</w:t>
      </w:r>
    </w:p>
    <w:p w14:paraId="04092481">
      <w:pPr>
        <w:jc w:val="both"/>
        <w:rPr>
          <w:sz w:val="28"/>
          <w:szCs w:val="28"/>
        </w:rPr>
      </w:pPr>
      <w:r>
        <w:rPr>
          <w:sz w:val="28"/>
          <w:szCs w:val="28"/>
        </w:rPr>
        <w:t>Селяметова У.С. Заслуженный деятель искусств Украины, доцент ГБОУВО</w:t>
      </w:r>
    </w:p>
    <w:p w14:paraId="0A72D3E6">
      <w:pPr>
        <w:jc w:val="both"/>
        <w:rPr>
          <w:sz w:val="28"/>
          <w:szCs w:val="28"/>
        </w:rPr>
      </w:pPr>
      <w:r>
        <w:rPr>
          <w:sz w:val="28"/>
          <w:szCs w:val="28"/>
        </w:rPr>
        <w:t>РК КИПУ имени Февзи Якубова</w:t>
      </w:r>
    </w:p>
    <w:p w14:paraId="7441E58D">
      <w:pPr>
        <w:jc w:val="both"/>
        <w:rPr>
          <w:sz w:val="28"/>
          <w:szCs w:val="28"/>
        </w:rPr>
      </w:pPr>
    </w:p>
    <w:p w14:paraId="0806950A">
      <w:pPr>
        <w:jc w:val="both"/>
        <w:rPr>
          <w:sz w:val="28"/>
          <w:szCs w:val="28"/>
        </w:rPr>
      </w:pPr>
    </w:p>
    <w:p w14:paraId="5A64C412">
      <w:pPr>
        <w:jc w:val="both"/>
        <w:rPr>
          <w:sz w:val="28"/>
          <w:szCs w:val="28"/>
        </w:rPr>
      </w:pPr>
    </w:p>
    <w:p w14:paraId="299810F2">
      <w:pPr>
        <w:jc w:val="both"/>
        <w:rPr>
          <w:sz w:val="28"/>
          <w:szCs w:val="28"/>
        </w:rPr>
      </w:pPr>
    </w:p>
    <w:p w14:paraId="5B2ED8D2">
      <w:pPr>
        <w:ind w:left="-1701"/>
        <w:jc w:val="both"/>
        <w:rPr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7726680" cy="91744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917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3A7C7">
      <w:pPr>
        <w:jc w:val="both"/>
        <w:rPr>
          <w:sz w:val="28"/>
          <w:szCs w:val="28"/>
        </w:rPr>
      </w:pPr>
    </w:p>
    <w:p w14:paraId="215E0666">
      <w:pPr>
        <w:ind w:left="-1701"/>
        <w:jc w:val="both"/>
        <w:rPr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7711440" cy="91059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1144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111FC">
      <w:pPr>
        <w:spacing w:line="321" w:lineRule="exact"/>
        <w:ind w:left="1159" w:right="1148"/>
        <w:jc w:val="center"/>
        <w:rPr>
          <w:sz w:val="28"/>
          <w:szCs w:val="28"/>
        </w:rPr>
      </w:pPr>
    </w:p>
    <w:p w14:paraId="75D2B1CF">
      <w:pPr>
        <w:jc w:val="both"/>
        <w:rPr>
          <w:sz w:val="28"/>
          <w:szCs w:val="28"/>
        </w:rPr>
      </w:pPr>
    </w:p>
    <w:p w14:paraId="4CDD9FFE">
      <w:pPr>
        <w:jc w:val="both"/>
        <w:rPr>
          <w:sz w:val="28"/>
          <w:szCs w:val="28"/>
        </w:rPr>
      </w:pPr>
    </w:p>
    <w:p w14:paraId="65E4F88A">
      <w:pPr>
        <w:spacing w:before="66"/>
        <w:jc w:val="center"/>
        <w:rPr>
          <w:b/>
          <w:sz w:val="28"/>
        </w:rPr>
      </w:pPr>
      <w:r>
        <w:rPr>
          <w:b/>
          <w:sz w:val="28"/>
        </w:rPr>
        <w:t>Структура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учебного </w:t>
      </w:r>
      <w:r>
        <w:rPr>
          <w:b/>
          <w:spacing w:val="-2"/>
          <w:sz w:val="28"/>
        </w:rPr>
        <w:t>предмета</w:t>
      </w:r>
    </w:p>
    <w:p w14:paraId="25AEABA0">
      <w:pPr>
        <w:numPr>
          <w:ilvl w:val="0"/>
          <w:numId w:val="1"/>
        </w:numPr>
        <w:tabs>
          <w:tab w:val="left" w:pos="502"/>
        </w:tabs>
        <w:spacing w:before="158"/>
        <w:ind w:left="502" w:hanging="282"/>
        <w:rPr>
          <w:b/>
          <w:sz w:val="26"/>
        </w:rPr>
      </w:pPr>
      <w:r>
        <w:rPr>
          <w:b/>
          <w:sz w:val="28"/>
        </w:rPr>
        <w:t>Пояснительная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14:paraId="66B3A0A1">
      <w:pPr>
        <w:numPr>
          <w:ilvl w:val="1"/>
          <w:numId w:val="1"/>
        </w:numPr>
        <w:tabs>
          <w:tab w:val="left" w:pos="940"/>
        </w:tabs>
        <w:spacing w:before="154" w:line="352" w:lineRule="auto"/>
        <w:ind w:right="2299"/>
        <w:rPr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 образовательном процессе;</w:t>
      </w:r>
    </w:p>
    <w:p w14:paraId="49A2FD3A">
      <w:pPr>
        <w:numPr>
          <w:ilvl w:val="1"/>
          <w:numId w:val="1"/>
        </w:numPr>
        <w:tabs>
          <w:tab w:val="left" w:pos="940"/>
        </w:tabs>
        <w:spacing w:before="11"/>
        <w:ind w:hanging="360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предмета:</w:t>
      </w:r>
    </w:p>
    <w:p w14:paraId="3CC8095E">
      <w:pPr>
        <w:numPr>
          <w:ilvl w:val="1"/>
          <w:numId w:val="1"/>
        </w:numPr>
        <w:tabs>
          <w:tab w:val="left" w:pos="938"/>
          <w:tab w:val="left" w:pos="940"/>
        </w:tabs>
        <w:spacing w:before="157" w:line="352" w:lineRule="auto"/>
        <w:ind w:right="1112" w:hanging="293"/>
        <w:rPr>
          <w:i/>
          <w:sz w:val="28"/>
        </w:rPr>
      </w:pPr>
      <w:r>
        <w:rPr>
          <w:i/>
          <w:sz w:val="28"/>
        </w:rPr>
        <w:t>Объем учебного времени, предусмотренный учебным планом образовательного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учреждения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предмета;</w:t>
      </w:r>
    </w:p>
    <w:p w14:paraId="74243E35">
      <w:pPr>
        <w:numPr>
          <w:ilvl w:val="1"/>
          <w:numId w:val="1"/>
        </w:numPr>
        <w:tabs>
          <w:tab w:val="left" w:pos="939"/>
        </w:tabs>
        <w:spacing w:before="10"/>
        <w:ind w:left="939" w:hanging="291"/>
        <w:rPr>
          <w:i/>
          <w:sz w:val="28"/>
        </w:rPr>
      </w:pPr>
      <w:r>
        <w:rPr>
          <w:i/>
          <w:sz w:val="28"/>
        </w:rPr>
        <w:t>Форма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аудиторных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занятий;</w:t>
      </w:r>
    </w:p>
    <w:p w14:paraId="455D70FB">
      <w:pPr>
        <w:numPr>
          <w:ilvl w:val="1"/>
          <w:numId w:val="1"/>
        </w:numPr>
        <w:tabs>
          <w:tab w:val="left" w:pos="939"/>
        </w:tabs>
        <w:spacing w:before="161"/>
        <w:ind w:left="939" w:hanging="291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предмета;</w:t>
      </w:r>
    </w:p>
    <w:p w14:paraId="1E1DBBBA">
      <w:pPr>
        <w:numPr>
          <w:ilvl w:val="1"/>
          <w:numId w:val="1"/>
        </w:numPr>
        <w:tabs>
          <w:tab w:val="left" w:pos="939"/>
        </w:tabs>
        <w:spacing w:before="161"/>
        <w:ind w:left="939" w:hanging="291"/>
        <w:rPr>
          <w:i/>
          <w:sz w:val="28"/>
        </w:rPr>
      </w:pPr>
      <w:r>
        <w:rPr>
          <w:i/>
          <w:sz w:val="28"/>
        </w:rPr>
        <w:t>Обоснование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структуры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предмета;</w:t>
      </w:r>
    </w:p>
    <w:p w14:paraId="0304999F">
      <w:pPr>
        <w:numPr>
          <w:ilvl w:val="1"/>
          <w:numId w:val="1"/>
        </w:numPr>
        <w:tabs>
          <w:tab w:val="left" w:pos="939"/>
        </w:tabs>
        <w:spacing w:before="157"/>
        <w:ind w:left="939" w:hanging="291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обучения;</w:t>
      </w:r>
    </w:p>
    <w:p w14:paraId="5F4D7E68">
      <w:pPr>
        <w:numPr>
          <w:ilvl w:val="1"/>
          <w:numId w:val="1"/>
        </w:numPr>
        <w:tabs>
          <w:tab w:val="left" w:pos="938"/>
          <w:tab w:val="left" w:pos="940"/>
        </w:tabs>
        <w:spacing w:before="161" w:line="352" w:lineRule="auto"/>
        <w:ind w:right="1181" w:hanging="293"/>
        <w:rPr>
          <w:i/>
          <w:sz w:val="28"/>
        </w:rPr>
      </w:pPr>
      <w:r>
        <w:rPr>
          <w:i/>
          <w:sz w:val="28"/>
        </w:rPr>
        <w:t>Описание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материально-технических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 xml:space="preserve">учебного </w:t>
      </w:r>
      <w:r>
        <w:rPr>
          <w:i/>
          <w:spacing w:val="-2"/>
          <w:sz w:val="28"/>
        </w:rPr>
        <w:t>предмета;</w:t>
      </w:r>
    </w:p>
    <w:p w14:paraId="77D77BF4">
      <w:pPr>
        <w:numPr>
          <w:ilvl w:val="0"/>
          <w:numId w:val="1"/>
        </w:numPr>
        <w:tabs>
          <w:tab w:val="left" w:pos="1527"/>
        </w:tabs>
        <w:spacing w:before="19"/>
        <w:ind w:left="1527" w:hanging="1307"/>
        <w:rPr>
          <w:b/>
          <w:sz w:val="26"/>
        </w:rPr>
      </w:pPr>
      <w:r>
        <w:rPr>
          <w:b/>
          <w:sz w:val="28"/>
        </w:rPr>
        <w:t>Содержание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предмета</w:t>
      </w:r>
    </w:p>
    <w:p w14:paraId="52B8010F">
      <w:pPr>
        <w:numPr>
          <w:ilvl w:val="1"/>
          <w:numId w:val="1"/>
        </w:numPr>
        <w:tabs>
          <w:tab w:val="left" w:pos="940"/>
        </w:tabs>
        <w:spacing w:before="149"/>
        <w:ind w:hanging="360"/>
        <w:rPr>
          <w:i/>
          <w:sz w:val="28"/>
        </w:rPr>
      </w:pPr>
      <w:r>
        <w:rPr>
          <w:i/>
          <w:sz w:val="28"/>
        </w:rPr>
        <w:t>Сведения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затратах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 xml:space="preserve"> времени;</w:t>
      </w:r>
    </w:p>
    <w:p w14:paraId="1DE300CB">
      <w:pPr>
        <w:numPr>
          <w:ilvl w:val="1"/>
          <w:numId w:val="1"/>
        </w:numPr>
        <w:tabs>
          <w:tab w:val="left" w:pos="940"/>
        </w:tabs>
        <w:spacing w:before="161"/>
        <w:ind w:hanging="360"/>
        <w:rPr>
          <w:i/>
          <w:sz w:val="28"/>
        </w:rPr>
      </w:pPr>
      <w:r>
        <w:rPr>
          <w:i/>
          <w:sz w:val="28"/>
        </w:rPr>
        <w:t>Годовые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классам;</w:t>
      </w:r>
    </w:p>
    <w:p w14:paraId="65A9C069">
      <w:pPr>
        <w:numPr>
          <w:ilvl w:val="0"/>
          <w:numId w:val="1"/>
        </w:numPr>
        <w:tabs>
          <w:tab w:val="left" w:pos="686"/>
        </w:tabs>
        <w:spacing w:before="169"/>
        <w:ind w:left="686" w:hanging="466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уровню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обучающихся</w:t>
      </w:r>
    </w:p>
    <w:p w14:paraId="5AF6B5C3">
      <w:pPr>
        <w:numPr>
          <w:ilvl w:val="0"/>
          <w:numId w:val="1"/>
        </w:numPr>
        <w:tabs>
          <w:tab w:val="left" w:pos="787"/>
        </w:tabs>
        <w:spacing w:before="163"/>
        <w:ind w:left="787" w:hanging="567"/>
        <w:rPr>
          <w:b/>
          <w:sz w:val="26"/>
        </w:rPr>
      </w:pPr>
      <w:bookmarkStart w:id="0" w:name="IV._Формы_и_методы_контроля,_система_оце"/>
      <w:bookmarkEnd w:id="0"/>
      <w:r>
        <w:rPr>
          <w:b/>
          <w:sz w:val="28"/>
        </w:rPr>
        <w:t>Формы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контроля, система</w:t>
      </w:r>
      <w:r>
        <w:rPr>
          <w:b/>
          <w:spacing w:val="-2"/>
          <w:sz w:val="28"/>
        </w:rPr>
        <w:t xml:space="preserve"> оценок</w:t>
      </w:r>
    </w:p>
    <w:p w14:paraId="007429F4">
      <w:pPr>
        <w:numPr>
          <w:ilvl w:val="1"/>
          <w:numId w:val="1"/>
        </w:numPr>
        <w:tabs>
          <w:tab w:val="left" w:pos="939"/>
        </w:tabs>
        <w:spacing w:before="149"/>
        <w:ind w:left="939" w:hanging="360"/>
        <w:rPr>
          <w:i/>
          <w:sz w:val="28"/>
        </w:rPr>
      </w:pPr>
      <w:r>
        <w:rPr>
          <w:i/>
          <w:sz w:val="28"/>
        </w:rPr>
        <w:t>Аттестация: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цели,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виды, форма,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содержание;</w:t>
      </w:r>
    </w:p>
    <w:p w14:paraId="769991C9">
      <w:pPr>
        <w:numPr>
          <w:ilvl w:val="1"/>
          <w:numId w:val="1"/>
        </w:numPr>
        <w:tabs>
          <w:tab w:val="left" w:pos="939"/>
        </w:tabs>
        <w:spacing w:before="161"/>
        <w:ind w:left="939" w:hanging="360"/>
        <w:rPr>
          <w:i/>
          <w:sz w:val="28"/>
        </w:rPr>
      </w:pPr>
      <w:r>
        <w:rPr>
          <w:i/>
          <w:sz w:val="28"/>
        </w:rPr>
        <w:t>Контрольные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этапах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обучения;</w:t>
      </w:r>
    </w:p>
    <w:p w14:paraId="0E353158">
      <w:pPr>
        <w:numPr>
          <w:ilvl w:val="1"/>
          <w:numId w:val="1"/>
        </w:numPr>
        <w:tabs>
          <w:tab w:val="left" w:pos="939"/>
        </w:tabs>
        <w:spacing w:before="161"/>
        <w:ind w:left="939" w:hanging="360"/>
        <w:rPr>
          <w:i/>
          <w:sz w:val="28"/>
        </w:rPr>
      </w:pPr>
      <w:r>
        <w:rPr>
          <w:i/>
          <w:sz w:val="28"/>
        </w:rPr>
        <w:t>Критерии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оценки;</w:t>
      </w:r>
    </w:p>
    <w:p w14:paraId="6FFECC79">
      <w:pPr>
        <w:numPr>
          <w:ilvl w:val="0"/>
          <w:numId w:val="1"/>
        </w:numPr>
        <w:tabs>
          <w:tab w:val="left" w:pos="1527"/>
        </w:tabs>
        <w:spacing w:before="170"/>
        <w:ind w:left="1527" w:hanging="1307"/>
        <w:rPr>
          <w:b/>
          <w:sz w:val="26"/>
        </w:rPr>
      </w:pPr>
      <w:r>
        <w:rPr>
          <w:b/>
          <w:sz w:val="28"/>
        </w:rPr>
        <w:t>Методическое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процесса</w:t>
      </w:r>
    </w:p>
    <w:p w14:paraId="665F1A80">
      <w:pPr>
        <w:numPr>
          <w:ilvl w:val="1"/>
          <w:numId w:val="1"/>
        </w:numPr>
        <w:tabs>
          <w:tab w:val="left" w:pos="939"/>
        </w:tabs>
        <w:spacing w:before="149"/>
        <w:ind w:left="939" w:hanging="360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преподавателям;</w:t>
      </w:r>
    </w:p>
    <w:p w14:paraId="3A7AB5FC">
      <w:pPr>
        <w:numPr>
          <w:ilvl w:val="1"/>
          <w:numId w:val="1"/>
        </w:numPr>
        <w:tabs>
          <w:tab w:val="left" w:pos="940"/>
        </w:tabs>
        <w:spacing w:before="161" w:line="352" w:lineRule="auto"/>
        <w:ind w:right="1453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самостоятельной работы обучающихся;</w:t>
      </w:r>
    </w:p>
    <w:p w14:paraId="4DADE6BF">
      <w:pPr>
        <w:numPr>
          <w:ilvl w:val="0"/>
          <w:numId w:val="1"/>
        </w:numPr>
        <w:tabs>
          <w:tab w:val="left" w:pos="1527"/>
        </w:tabs>
        <w:spacing w:before="19"/>
        <w:ind w:left="1527" w:hanging="1307"/>
        <w:rPr>
          <w:b/>
          <w:sz w:val="26"/>
        </w:rPr>
      </w:pPr>
      <w:r>
        <w:rPr>
          <w:b/>
          <w:sz w:val="28"/>
        </w:rPr>
        <w:t>Списки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рекомендуемой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нотной 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методической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литературы</w:t>
      </w:r>
    </w:p>
    <w:p w14:paraId="6417214C">
      <w:pPr>
        <w:numPr>
          <w:ilvl w:val="1"/>
          <w:numId w:val="1"/>
        </w:numPr>
        <w:tabs>
          <w:tab w:val="left" w:pos="939"/>
        </w:tabs>
        <w:spacing w:before="150"/>
        <w:ind w:left="939" w:hanging="360"/>
        <w:rPr>
          <w:i/>
          <w:sz w:val="28"/>
        </w:rPr>
      </w:pPr>
      <w:r>
        <w:rPr>
          <w:i/>
          <w:sz w:val="28"/>
        </w:rPr>
        <w:t>Список рекомендуемой нотной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литературы;</w:t>
      </w:r>
    </w:p>
    <w:p w14:paraId="12820486">
      <w:pPr>
        <w:numPr>
          <w:ilvl w:val="1"/>
          <w:numId w:val="1"/>
        </w:numPr>
        <w:tabs>
          <w:tab w:val="left" w:pos="939"/>
        </w:tabs>
        <w:spacing w:before="161"/>
        <w:ind w:left="939" w:hanging="360"/>
        <w:rPr>
          <w:i/>
          <w:sz w:val="28"/>
        </w:rPr>
      </w:pPr>
      <w:r>
        <w:rPr>
          <w:i/>
          <w:sz w:val="28"/>
        </w:rPr>
        <w:t>Список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рекомендуемой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методической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литературы</w:t>
      </w:r>
    </w:p>
    <w:p w14:paraId="4EA480E9">
      <w:pPr>
        <w:rPr>
          <w:sz w:val="17"/>
        </w:rPr>
        <w:sectPr>
          <w:pgSz w:w="12240" w:h="16840"/>
          <w:pgMar w:top="1134" w:right="1720" w:bottom="280" w:left="1720" w:header="720" w:footer="720" w:gutter="0"/>
          <w:cols w:space="720" w:num="1"/>
        </w:sectPr>
      </w:pPr>
    </w:p>
    <w:p w14:paraId="2113565F">
      <w:pPr>
        <w:pStyle w:val="12"/>
        <w:numPr>
          <w:ilvl w:val="0"/>
          <w:numId w:val="2"/>
        </w:numPr>
        <w:tabs>
          <w:tab w:val="left" w:pos="3874"/>
        </w:tabs>
        <w:spacing w:before="70"/>
        <w:ind w:left="3874" w:hanging="250"/>
        <w:jc w:val="left"/>
        <w:rPr>
          <w:b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2"/>
          <w:sz w:val="28"/>
        </w:rPr>
        <w:t>записка</w:t>
      </w:r>
    </w:p>
    <w:p w14:paraId="72E95008">
      <w:pPr>
        <w:pStyle w:val="12"/>
        <w:numPr>
          <w:ilvl w:val="0"/>
          <w:numId w:val="3"/>
        </w:numPr>
        <w:tabs>
          <w:tab w:val="left" w:pos="1272"/>
        </w:tabs>
        <w:spacing w:before="154" w:line="357" w:lineRule="auto"/>
        <w:ind w:right="895"/>
        <w:jc w:val="left"/>
        <w:rPr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предмет</w:t>
      </w:r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образовательном </w:t>
      </w:r>
      <w:r>
        <w:rPr>
          <w:i/>
          <w:spacing w:val="-2"/>
          <w:sz w:val="28"/>
        </w:rPr>
        <w:t>процессе.</w:t>
      </w:r>
    </w:p>
    <w:p w14:paraId="32D1BFE2">
      <w:pPr>
        <w:pStyle w:val="6"/>
        <w:spacing w:before="5" w:line="360" w:lineRule="auto"/>
        <w:ind w:left="479" w:right="878" w:firstLine="540"/>
        <w:jc w:val="both"/>
      </w:pPr>
      <w:r>
        <w:t>Данная программа направлена на приближение обучения игре на фортепиано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запросам</w:t>
      </w:r>
      <w:r>
        <w:rPr>
          <w:spacing w:val="-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родителей:</w:t>
      </w:r>
      <w:r>
        <w:rPr>
          <w:spacing w:val="-6"/>
        </w:rPr>
        <w:t xml:space="preserve"> </w:t>
      </w:r>
      <w:r>
        <w:t>овладение</w:t>
      </w:r>
      <w:r>
        <w:rPr>
          <w:spacing w:val="-9"/>
        </w:rPr>
        <w:t xml:space="preserve"> </w:t>
      </w:r>
      <w:r>
        <w:t>музыкальным инструментом с целью применить свои знания после окончания музыкальной школы, культурное и творческое развитие ребёнка.</w:t>
      </w:r>
    </w:p>
    <w:p w14:paraId="761D3460">
      <w:pPr>
        <w:pStyle w:val="6"/>
        <w:spacing w:line="360" w:lineRule="auto"/>
        <w:ind w:left="479" w:right="878" w:firstLine="540"/>
        <w:jc w:val="both"/>
      </w:pPr>
      <w:r>
        <w:t>Программа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достаточную</w:t>
      </w:r>
      <w:r>
        <w:rPr>
          <w:spacing w:val="-5"/>
        </w:rPr>
        <w:t xml:space="preserve"> </w:t>
      </w:r>
      <w:r>
        <w:t>свободу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выборе</w:t>
      </w:r>
      <w:r>
        <w:rPr>
          <w:spacing w:val="-8"/>
        </w:rPr>
        <w:t xml:space="preserve"> </w:t>
      </w:r>
      <w:r>
        <w:t>репертуара</w:t>
      </w:r>
      <w:r>
        <w:rPr>
          <w:spacing w:val="-3"/>
        </w:rPr>
        <w:t xml:space="preserve"> </w:t>
      </w:r>
      <w:r>
        <w:t>и направлена, прежде всего, на развитие интересов детей, не ориентированных на дальнейшее профессиональное обучение, но желающих получить навыки музицирования. В целях получения учащимися дополнительных знаний, умений и навыков, расширения музыкального кругозора, закрепления интереса к музыкальным занятиям, развития исполнительских навыков рекомендуется включать в занятия инструментом формы ансамблевой игры. Занятия ансамблевым музицированием развивают музыкальное мышление, расширяют музыкальный кругозор учащихся, готовят их к восприятию музыкальных произведений в концертном зале, театре.</w:t>
      </w:r>
    </w:p>
    <w:p w14:paraId="72E96321">
      <w:pPr>
        <w:pStyle w:val="6"/>
        <w:spacing w:before="1" w:line="360" w:lineRule="auto"/>
        <w:ind w:left="479" w:right="878" w:firstLine="540"/>
        <w:jc w:val="both"/>
      </w:pPr>
      <w:r>
        <w:t>Предмет "Фортепиано" на отделении хорового пения направлен на приобретение детьми ритмических и музыкальных навыков, которые являются</w:t>
      </w:r>
      <w:r>
        <w:rPr>
          <w:spacing w:val="-4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фундаментом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основному инструменту.</w:t>
      </w:r>
      <w:r>
        <w:rPr>
          <w:spacing w:val="-2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игре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фортепиано</w:t>
      </w:r>
      <w:r>
        <w:rPr>
          <w:spacing w:val="-6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музыкальную грамотность, знакомство с разными танцевальными жанрами, освоение основных пианистических приемов.</w:t>
      </w:r>
    </w:p>
    <w:p w14:paraId="4973BB60">
      <w:pPr>
        <w:pStyle w:val="12"/>
        <w:numPr>
          <w:ilvl w:val="0"/>
          <w:numId w:val="3"/>
        </w:numPr>
        <w:tabs>
          <w:tab w:val="left" w:pos="1272"/>
        </w:tabs>
        <w:spacing w:before="1"/>
        <w:ind w:hanging="360"/>
        <w:jc w:val="both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 xml:space="preserve"> предмета</w:t>
      </w:r>
    </w:p>
    <w:p w14:paraId="19472C9E">
      <w:pPr>
        <w:pStyle w:val="6"/>
        <w:spacing w:before="158"/>
        <w:ind w:left="1904"/>
        <w:jc w:val="both"/>
      </w:pPr>
      <w:r>
        <w:t>Программа</w:t>
      </w:r>
      <w:r>
        <w:rPr>
          <w:spacing w:val="-3"/>
        </w:rPr>
        <w:t xml:space="preserve"> </w:t>
      </w:r>
      <w:r>
        <w:t>рассчитана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летний</w:t>
      </w:r>
      <w:r>
        <w:rPr>
          <w:spacing w:val="-4"/>
        </w:rPr>
        <w:t xml:space="preserve"> </w:t>
      </w:r>
      <w:r>
        <w:t>срок</w:t>
      </w:r>
      <w:r>
        <w:rPr>
          <w:spacing w:val="-2"/>
        </w:rPr>
        <w:t xml:space="preserve"> обучения.</w:t>
      </w:r>
    </w:p>
    <w:p w14:paraId="39B3FA74">
      <w:pPr>
        <w:pStyle w:val="6"/>
        <w:spacing w:before="162" w:line="360" w:lineRule="auto"/>
        <w:ind w:left="480" w:right="878" w:firstLine="511"/>
        <w:jc w:val="both"/>
      </w:pPr>
      <w:r>
        <w:t>При реализации программы учебного предмета «Общее фортепиано» со</w:t>
      </w:r>
      <w:r>
        <w:rPr>
          <w:spacing w:val="-7"/>
        </w:rPr>
        <w:t xml:space="preserve"> </w:t>
      </w:r>
      <w:r>
        <w:t>сроком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продолжительность учебных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первого по четвертые годы обучения составляет 33 недели в год.</w:t>
      </w:r>
    </w:p>
    <w:p w14:paraId="0F350368">
      <w:pPr>
        <w:spacing w:line="360" w:lineRule="auto"/>
        <w:jc w:val="both"/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5F39B85E">
      <w:pPr>
        <w:pStyle w:val="12"/>
        <w:numPr>
          <w:ilvl w:val="0"/>
          <w:numId w:val="3"/>
        </w:numPr>
        <w:tabs>
          <w:tab w:val="left" w:pos="1272"/>
        </w:tabs>
        <w:spacing w:before="62" w:line="360" w:lineRule="auto"/>
        <w:ind w:right="1194" w:hanging="360"/>
        <w:jc w:val="both"/>
        <w:rPr>
          <w:sz w:val="24"/>
        </w:rPr>
      </w:pPr>
      <w:r>
        <w:rPr>
          <w:i/>
          <w:sz w:val="28"/>
        </w:rPr>
        <w:t>Объем учебного времени предусмотренный учебным планом образовательного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учреждения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 xml:space="preserve">предмета </w:t>
      </w:r>
      <w:r>
        <w:rPr>
          <w:i/>
          <w:spacing w:val="-2"/>
          <w:sz w:val="28"/>
        </w:rPr>
        <w:t>"Фортепиано".</w:t>
      </w:r>
    </w:p>
    <w:p w14:paraId="29784CBA">
      <w:pPr>
        <w:pStyle w:val="6"/>
        <w:spacing w:line="321" w:lineRule="exact"/>
        <w:ind w:left="1020"/>
        <w:jc w:val="both"/>
      </w:pPr>
      <w:r>
        <w:t>На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"Фортепиано"</w:t>
      </w:r>
      <w:r>
        <w:rPr>
          <w:spacing w:val="-3"/>
        </w:rPr>
        <w:t xml:space="preserve"> </w:t>
      </w:r>
      <w:r>
        <w:t>по учебному</w:t>
      </w:r>
      <w:r>
        <w:rPr>
          <w:spacing w:val="-4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rPr>
          <w:spacing w:val="-2"/>
        </w:rPr>
        <w:t>предлагается</w:t>
      </w:r>
    </w:p>
    <w:p w14:paraId="3643D3C9">
      <w:pPr>
        <w:pStyle w:val="6"/>
        <w:spacing w:before="162" w:after="7" w:line="360" w:lineRule="auto"/>
        <w:ind w:left="479" w:right="886"/>
        <w:jc w:val="both"/>
      </w:pPr>
      <w:r>
        <w:t>1</w:t>
      </w:r>
      <w:r>
        <w:rPr>
          <w:spacing w:val="-5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аудиторных</w:t>
      </w:r>
      <w:r>
        <w:rPr>
          <w:spacing w:val="-4"/>
        </w:rPr>
        <w:t xml:space="preserve"> </w:t>
      </w:r>
      <w:r>
        <w:t>занятий в</w:t>
      </w:r>
      <w:r>
        <w:rPr>
          <w:spacing w:val="-5"/>
        </w:rPr>
        <w:t xml:space="preserve"> </w:t>
      </w:r>
      <w:r>
        <w:t>неделю.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"Фортепиано" предусматривает обязательную самостоятельную работу учащегося, что предполагает наличие дома фортепиано или синтезатора. Ответственная работа</w:t>
      </w:r>
      <w:r>
        <w:rPr>
          <w:spacing w:val="-4"/>
        </w:rPr>
        <w:t xml:space="preserve"> </w:t>
      </w:r>
      <w:r>
        <w:t>преподавателя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домашней</w:t>
      </w:r>
      <w:r>
        <w:rPr>
          <w:spacing w:val="-1"/>
        </w:rPr>
        <w:t xml:space="preserve"> </w:t>
      </w:r>
      <w:r>
        <w:t>работы. Преподавателю необходимо четко формулировать задание, основываясь</w:t>
      </w:r>
      <w:r>
        <w:rPr>
          <w:spacing w:val="40"/>
        </w:rPr>
        <w:t xml:space="preserve"> </w:t>
      </w:r>
      <w:r>
        <w:t>на реальных возможностях ученика. Содержание домашнего задания должно представлять собой, главным образом, закрепление пройденного на работе материала. На самостоятельную работу отводится два часа в неделю в течении всех лет обучения.</w:t>
      </w:r>
    </w:p>
    <w:tbl>
      <w:tblPr>
        <w:tblStyle w:val="11"/>
        <w:tblW w:w="0" w:type="auto"/>
        <w:tblInd w:w="3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08"/>
        <w:gridCol w:w="1936"/>
      </w:tblGrid>
      <w:tr w14:paraId="77B385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7308" w:type="dxa"/>
          </w:tcPr>
          <w:p w14:paraId="0972CBAE">
            <w:pPr>
              <w:pStyle w:val="13"/>
              <w:spacing w:line="271" w:lineRule="exact"/>
              <w:ind w:left="6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Срок</w:t>
            </w:r>
            <w:r>
              <w:rPr>
                <w:spacing w:val="-1"/>
                <w:sz w:val="24"/>
                <w:szCs w:val="20"/>
                <w:lang w:eastAsia="ru-RU"/>
              </w:rPr>
              <w:t xml:space="preserve"> </w:t>
            </w:r>
            <w:r>
              <w:rPr>
                <w:spacing w:val="-2"/>
                <w:sz w:val="24"/>
                <w:szCs w:val="20"/>
                <w:lang w:eastAsia="ru-RU"/>
              </w:rPr>
              <w:t>обучения</w:t>
            </w:r>
          </w:p>
        </w:tc>
        <w:tc>
          <w:tcPr>
            <w:tcW w:w="1936" w:type="dxa"/>
          </w:tcPr>
          <w:p w14:paraId="5CAFD759">
            <w:pPr>
              <w:pStyle w:val="13"/>
              <w:spacing w:line="271" w:lineRule="exact"/>
              <w:ind w:left="10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2"/>
                <w:sz w:val="24"/>
                <w:szCs w:val="20"/>
                <w:lang w:eastAsia="ru-RU"/>
              </w:rPr>
              <w:t>4года</w:t>
            </w:r>
          </w:p>
        </w:tc>
      </w:tr>
      <w:tr w14:paraId="648FA8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7308" w:type="dxa"/>
          </w:tcPr>
          <w:p w14:paraId="1F2F8C16">
            <w:pPr>
              <w:pStyle w:val="13"/>
              <w:spacing w:line="271" w:lineRule="exact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Максимальная</w:t>
            </w:r>
            <w:r>
              <w:rPr>
                <w:spacing w:val="-4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учебная</w:t>
            </w:r>
            <w:r>
              <w:rPr>
                <w:spacing w:val="-4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нагрузка</w:t>
            </w:r>
            <w:r>
              <w:rPr>
                <w:spacing w:val="-3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(в</w:t>
            </w:r>
            <w:r>
              <w:rPr>
                <w:spacing w:val="-6"/>
                <w:sz w:val="24"/>
                <w:szCs w:val="20"/>
                <w:lang w:eastAsia="ru-RU"/>
              </w:rPr>
              <w:t xml:space="preserve"> </w:t>
            </w:r>
            <w:r>
              <w:rPr>
                <w:spacing w:val="-2"/>
                <w:sz w:val="24"/>
                <w:szCs w:val="20"/>
                <w:lang w:eastAsia="ru-RU"/>
              </w:rPr>
              <w:t>часах)</w:t>
            </w:r>
          </w:p>
        </w:tc>
        <w:tc>
          <w:tcPr>
            <w:tcW w:w="1936" w:type="dxa"/>
          </w:tcPr>
          <w:p w14:paraId="4C1B6089">
            <w:pPr>
              <w:pStyle w:val="13"/>
              <w:spacing w:line="271" w:lineRule="exact"/>
              <w:ind w:left="10" w:right="2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5"/>
                <w:sz w:val="24"/>
                <w:szCs w:val="20"/>
                <w:lang w:eastAsia="ru-RU"/>
              </w:rPr>
              <w:t>396</w:t>
            </w:r>
          </w:p>
        </w:tc>
      </w:tr>
      <w:tr w14:paraId="7C8DB9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7308" w:type="dxa"/>
          </w:tcPr>
          <w:p w14:paraId="4D75B66B">
            <w:pPr>
              <w:pStyle w:val="13"/>
              <w:spacing w:line="271" w:lineRule="exact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Количество</w:t>
            </w:r>
            <w:r>
              <w:rPr>
                <w:spacing w:val="-5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часов</w:t>
            </w:r>
            <w:r>
              <w:rPr>
                <w:spacing w:val="-6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на</w:t>
            </w:r>
            <w:r>
              <w:rPr>
                <w:spacing w:val="-3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аудиторные</w:t>
            </w:r>
            <w:r>
              <w:rPr>
                <w:spacing w:val="-3"/>
                <w:sz w:val="24"/>
                <w:szCs w:val="20"/>
                <w:lang w:eastAsia="ru-RU"/>
              </w:rPr>
              <w:t xml:space="preserve"> </w:t>
            </w:r>
            <w:r>
              <w:rPr>
                <w:spacing w:val="-2"/>
                <w:sz w:val="24"/>
                <w:szCs w:val="20"/>
                <w:lang w:eastAsia="ru-RU"/>
              </w:rPr>
              <w:t>занятия</w:t>
            </w:r>
          </w:p>
        </w:tc>
        <w:tc>
          <w:tcPr>
            <w:tcW w:w="1936" w:type="dxa"/>
          </w:tcPr>
          <w:p w14:paraId="76682CF7">
            <w:pPr>
              <w:pStyle w:val="13"/>
              <w:spacing w:line="271" w:lineRule="exact"/>
              <w:ind w:left="10" w:right="2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5"/>
                <w:sz w:val="24"/>
                <w:szCs w:val="20"/>
                <w:lang w:eastAsia="ru-RU"/>
              </w:rPr>
              <w:t>132</w:t>
            </w:r>
          </w:p>
        </w:tc>
      </w:tr>
      <w:tr w14:paraId="41901E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7308" w:type="dxa"/>
          </w:tcPr>
          <w:p w14:paraId="3BFC209C">
            <w:pPr>
              <w:pStyle w:val="13"/>
              <w:spacing w:line="271" w:lineRule="exact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Количество</w:t>
            </w:r>
            <w:r>
              <w:rPr>
                <w:spacing w:val="-7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часов</w:t>
            </w:r>
            <w:r>
              <w:rPr>
                <w:spacing w:val="-6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на</w:t>
            </w:r>
            <w:r>
              <w:rPr>
                <w:spacing w:val="-3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внеаудиторную</w:t>
            </w:r>
            <w:r>
              <w:rPr>
                <w:spacing w:val="-4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(самостоятельную)</w:t>
            </w:r>
            <w:r>
              <w:rPr>
                <w:spacing w:val="-4"/>
                <w:sz w:val="24"/>
                <w:szCs w:val="20"/>
                <w:lang w:eastAsia="ru-RU"/>
              </w:rPr>
              <w:t xml:space="preserve"> </w:t>
            </w:r>
            <w:r>
              <w:rPr>
                <w:spacing w:val="-2"/>
                <w:sz w:val="24"/>
                <w:szCs w:val="20"/>
                <w:lang w:eastAsia="ru-RU"/>
              </w:rPr>
              <w:t>работу</w:t>
            </w:r>
          </w:p>
        </w:tc>
        <w:tc>
          <w:tcPr>
            <w:tcW w:w="1936" w:type="dxa"/>
          </w:tcPr>
          <w:p w14:paraId="41722780">
            <w:pPr>
              <w:pStyle w:val="13"/>
              <w:spacing w:line="271" w:lineRule="exact"/>
              <w:ind w:left="10" w:right="2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5"/>
                <w:sz w:val="24"/>
                <w:szCs w:val="20"/>
                <w:lang w:eastAsia="ru-RU"/>
              </w:rPr>
              <w:t>264</w:t>
            </w:r>
          </w:p>
        </w:tc>
      </w:tr>
    </w:tbl>
    <w:p w14:paraId="7D9E0C00">
      <w:pPr>
        <w:pStyle w:val="6"/>
        <w:spacing w:before="93"/>
      </w:pPr>
    </w:p>
    <w:p w14:paraId="74302745">
      <w:pPr>
        <w:pStyle w:val="12"/>
        <w:numPr>
          <w:ilvl w:val="0"/>
          <w:numId w:val="3"/>
        </w:numPr>
        <w:tabs>
          <w:tab w:val="left" w:pos="1302"/>
        </w:tabs>
        <w:spacing w:before="0" w:line="360" w:lineRule="auto"/>
        <w:ind w:left="480" w:right="911" w:firstLine="539"/>
        <w:jc w:val="both"/>
        <w:rPr>
          <w:i/>
          <w:sz w:val="28"/>
        </w:rPr>
      </w:pPr>
      <w:r>
        <w:rPr>
          <w:i/>
          <w:sz w:val="28"/>
        </w:rPr>
        <w:t>Форма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аудиторных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индивидуальная, которая позволяет осуществить особый подход к каждому ученику в соответствии с его возможностями и интересами, лучше узнать его музыкальные возможности, эмоционально-психологические особенности.</w:t>
      </w:r>
    </w:p>
    <w:p w14:paraId="7DF1EB1E">
      <w:pPr>
        <w:pStyle w:val="6"/>
        <w:spacing w:before="1" w:line="357" w:lineRule="auto"/>
        <w:ind w:left="840" w:right="878" w:firstLine="540"/>
        <w:jc w:val="both"/>
      </w:pPr>
      <w:r>
        <w:t>Рекомендуемая</w:t>
      </w:r>
      <w:r>
        <w:rPr>
          <w:spacing w:val="-6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40 минут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20 </w:t>
      </w:r>
      <w:r>
        <w:rPr>
          <w:spacing w:val="-2"/>
        </w:rPr>
        <w:t>минут.</w:t>
      </w:r>
    </w:p>
    <w:p w14:paraId="2E6F8417">
      <w:pPr>
        <w:pStyle w:val="12"/>
        <w:numPr>
          <w:ilvl w:val="0"/>
          <w:numId w:val="3"/>
        </w:numPr>
        <w:tabs>
          <w:tab w:val="left" w:pos="1731"/>
        </w:tabs>
        <w:spacing w:before="4"/>
        <w:ind w:left="1731" w:hanging="279"/>
        <w:jc w:val="both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"Фортепиано".</w:t>
      </w:r>
    </w:p>
    <w:p w14:paraId="723C270B">
      <w:pPr>
        <w:pStyle w:val="6"/>
        <w:spacing w:before="162" w:line="360" w:lineRule="auto"/>
        <w:ind w:left="840" w:right="991" w:firstLine="539"/>
        <w:jc w:val="both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музыкально-творческих</w:t>
      </w:r>
      <w:r>
        <w:rPr>
          <w:spacing w:val="-8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учащегося на основе приобретенных им базовых знаний, умений и навыков в области фортепианного исполнительства.</w:t>
      </w:r>
    </w:p>
    <w:p w14:paraId="5D3D11FD">
      <w:pPr>
        <w:spacing w:before="8"/>
        <w:ind w:left="1380"/>
        <w:jc w:val="both"/>
        <w:rPr>
          <w:b/>
          <w:sz w:val="28"/>
        </w:rPr>
      </w:pPr>
      <w:r>
        <w:rPr>
          <w:b/>
          <w:spacing w:val="-2"/>
          <w:sz w:val="28"/>
        </w:rPr>
        <w:t>Задачи:</w:t>
      </w:r>
    </w:p>
    <w:p w14:paraId="49FED40F">
      <w:pPr>
        <w:jc w:val="both"/>
        <w:rPr>
          <w:sz w:val="28"/>
        </w:rPr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7A86064B">
      <w:pPr>
        <w:pStyle w:val="12"/>
        <w:numPr>
          <w:ilvl w:val="1"/>
          <w:numId w:val="3"/>
        </w:numPr>
        <w:tabs>
          <w:tab w:val="left" w:pos="2100"/>
        </w:tabs>
        <w:spacing w:before="82" w:line="357" w:lineRule="auto"/>
        <w:ind w:right="889"/>
        <w:jc w:val="both"/>
        <w:rPr>
          <w:sz w:val="28"/>
        </w:rPr>
      </w:pPr>
      <w:r>
        <w:rPr>
          <w:sz w:val="28"/>
        </w:rPr>
        <w:t>развитие общей музыкальной грамотности ученика и расширение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воспитание в нем любви к классической музыке и музыкальному </w:t>
      </w:r>
      <w:r>
        <w:rPr>
          <w:spacing w:val="-2"/>
          <w:sz w:val="28"/>
        </w:rPr>
        <w:t>творчеству;</w:t>
      </w:r>
    </w:p>
    <w:p w14:paraId="56347F99">
      <w:pPr>
        <w:pStyle w:val="12"/>
        <w:numPr>
          <w:ilvl w:val="1"/>
          <w:numId w:val="3"/>
        </w:numPr>
        <w:tabs>
          <w:tab w:val="left" w:pos="2100"/>
        </w:tabs>
        <w:spacing w:before="2" w:line="355" w:lineRule="auto"/>
        <w:ind w:right="1497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7"/>
          <w:sz w:val="28"/>
        </w:rPr>
        <w:t xml:space="preserve"> </w:t>
      </w:r>
      <w:r>
        <w:rPr>
          <w:sz w:val="28"/>
        </w:rPr>
        <w:t>фортепианной</w:t>
      </w:r>
      <w:r>
        <w:rPr>
          <w:spacing w:val="-7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7"/>
          <w:sz w:val="28"/>
        </w:rPr>
        <w:t xml:space="preserve"> </w:t>
      </w:r>
      <w:r>
        <w:rPr>
          <w:sz w:val="28"/>
        </w:rPr>
        <w:t>для создания художественного образа, соответствующего замыслу автора музыкального произведения;</w:t>
      </w:r>
    </w:p>
    <w:p w14:paraId="437DB5D0">
      <w:pPr>
        <w:pStyle w:val="12"/>
        <w:numPr>
          <w:ilvl w:val="1"/>
          <w:numId w:val="3"/>
        </w:numPr>
        <w:tabs>
          <w:tab w:val="left" w:pos="2100"/>
        </w:tabs>
        <w:spacing w:before="7" w:line="357" w:lineRule="auto"/>
        <w:ind w:right="1571"/>
        <w:jc w:val="both"/>
        <w:rPr>
          <w:sz w:val="28"/>
        </w:rPr>
      </w:pPr>
      <w:r>
        <w:rPr>
          <w:sz w:val="28"/>
        </w:rPr>
        <w:t>формирование комплекса исполнительских навыков и умений игры на фортепиано с учетом возможностей и способностей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учащегося;</w:t>
      </w:r>
      <w:r>
        <w:rPr>
          <w:spacing w:val="-8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видами штрихов - non legato, legato, staccato;</w:t>
      </w:r>
    </w:p>
    <w:p w14:paraId="080F730F">
      <w:pPr>
        <w:pStyle w:val="12"/>
        <w:numPr>
          <w:ilvl w:val="1"/>
          <w:numId w:val="3"/>
        </w:numPr>
        <w:tabs>
          <w:tab w:val="left" w:pos="2100"/>
        </w:tabs>
        <w:spacing w:before="2" w:line="352" w:lineRule="auto"/>
        <w:ind w:right="108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способностей:</w:t>
      </w:r>
      <w:r>
        <w:rPr>
          <w:spacing w:val="-12"/>
          <w:sz w:val="28"/>
        </w:rPr>
        <w:t xml:space="preserve"> </w:t>
      </w:r>
      <w:r>
        <w:rPr>
          <w:sz w:val="28"/>
        </w:rPr>
        <w:t>ритма,</w:t>
      </w:r>
      <w:r>
        <w:rPr>
          <w:spacing w:val="-5"/>
          <w:sz w:val="28"/>
        </w:rPr>
        <w:t xml:space="preserve"> </w:t>
      </w:r>
      <w:r>
        <w:rPr>
          <w:sz w:val="28"/>
        </w:rPr>
        <w:t>слуха,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памяти, музыкальности, эмоциональности;</w:t>
      </w:r>
    </w:p>
    <w:p w14:paraId="0F3BD205">
      <w:pPr>
        <w:pStyle w:val="12"/>
        <w:numPr>
          <w:ilvl w:val="1"/>
          <w:numId w:val="3"/>
        </w:numPr>
        <w:tabs>
          <w:tab w:val="left" w:pos="2100"/>
        </w:tabs>
        <w:spacing w:before="11" w:line="355" w:lineRule="auto"/>
        <w:ind w:right="113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грамоты,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необходимыми для владения инструментом фортепиано в рамках программных требований;</w:t>
      </w:r>
    </w:p>
    <w:p w14:paraId="5775DD04">
      <w:pPr>
        <w:pStyle w:val="12"/>
        <w:numPr>
          <w:ilvl w:val="1"/>
          <w:numId w:val="3"/>
        </w:numPr>
        <w:tabs>
          <w:tab w:val="left" w:pos="2100"/>
        </w:tabs>
        <w:spacing w:before="7" w:line="355" w:lineRule="auto"/>
        <w:ind w:right="1100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музыкальным материалом, чтению с листа нетрудного текста, игре в </w:t>
      </w:r>
      <w:r>
        <w:rPr>
          <w:spacing w:val="-2"/>
          <w:sz w:val="28"/>
        </w:rPr>
        <w:t>ансамбле;</w:t>
      </w:r>
    </w:p>
    <w:p w14:paraId="2904BAA1">
      <w:pPr>
        <w:pStyle w:val="12"/>
        <w:numPr>
          <w:ilvl w:val="1"/>
          <w:numId w:val="3"/>
        </w:numPr>
        <w:tabs>
          <w:tab w:val="left" w:pos="2100"/>
        </w:tabs>
        <w:spacing w:before="7" w:line="357" w:lineRule="auto"/>
        <w:ind w:right="1513"/>
        <w:jc w:val="both"/>
        <w:rPr>
          <w:sz w:val="28"/>
        </w:rPr>
      </w:pPr>
      <w:r>
        <w:rPr>
          <w:sz w:val="28"/>
        </w:rPr>
        <w:t>владение средствами музыкальной выразительности: звукоизвлечением,</w:t>
      </w:r>
      <w:r>
        <w:rPr>
          <w:spacing w:val="-13"/>
          <w:sz w:val="28"/>
        </w:rPr>
        <w:t xml:space="preserve"> </w:t>
      </w:r>
      <w:r>
        <w:rPr>
          <w:sz w:val="28"/>
        </w:rPr>
        <w:t>штрихами,</w:t>
      </w:r>
      <w:r>
        <w:rPr>
          <w:spacing w:val="-13"/>
          <w:sz w:val="28"/>
        </w:rPr>
        <w:t xml:space="preserve"> </w:t>
      </w:r>
      <w:r>
        <w:rPr>
          <w:sz w:val="28"/>
        </w:rPr>
        <w:t>фразировкой,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динамикой, </w:t>
      </w:r>
      <w:r>
        <w:rPr>
          <w:spacing w:val="-2"/>
          <w:sz w:val="28"/>
        </w:rPr>
        <w:t>педализацией;</w:t>
      </w:r>
    </w:p>
    <w:p w14:paraId="328E4274">
      <w:pPr>
        <w:pStyle w:val="12"/>
        <w:numPr>
          <w:ilvl w:val="1"/>
          <w:numId w:val="3"/>
        </w:numPr>
        <w:tabs>
          <w:tab w:val="left" w:pos="2100"/>
        </w:tabs>
        <w:spacing w:before="0" w:line="352" w:lineRule="auto"/>
        <w:ind w:right="1449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публичных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выступлений,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также интереса к музицированию.</w:t>
      </w:r>
    </w:p>
    <w:p w14:paraId="09E140FC">
      <w:pPr>
        <w:pStyle w:val="6"/>
        <w:spacing w:before="171"/>
        <w:jc w:val="both"/>
      </w:pPr>
    </w:p>
    <w:p w14:paraId="69D2EC09">
      <w:pPr>
        <w:pStyle w:val="12"/>
        <w:numPr>
          <w:ilvl w:val="0"/>
          <w:numId w:val="3"/>
        </w:numPr>
        <w:tabs>
          <w:tab w:val="left" w:pos="1663"/>
          <w:tab w:val="left" w:pos="5337"/>
        </w:tabs>
        <w:spacing w:before="0" w:line="360" w:lineRule="auto"/>
        <w:ind w:left="481" w:right="876" w:firstLine="899"/>
        <w:jc w:val="both"/>
        <w:rPr>
          <w:i/>
          <w:sz w:val="28"/>
        </w:rPr>
      </w:pPr>
      <w:r>
        <w:rPr>
          <w:i/>
          <w:sz w:val="28"/>
        </w:rPr>
        <w:t xml:space="preserve">Обоснование структуры учебного предмета «Фортепиано» </w:t>
      </w:r>
      <w:r>
        <w:rPr>
          <w:sz w:val="28"/>
        </w:rPr>
        <w:t>Обоснованием структуры программы</w:t>
      </w:r>
      <w:r>
        <w:rPr>
          <w:sz w:val="28"/>
        </w:rPr>
        <w:tab/>
      </w:r>
      <w:r>
        <w:rPr>
          <w:sz w:val="28"/>
        </w:rPr>
        <w:t>все</w:t>
      </w:r>
      <w:r>
        <w:rPr>
          <w:spacing w:val="-17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4"/>
          <w:sz w:val="28"/>
        </w:rPr>
        <w:t xml:space="preserve"> </w:t>
      </w:r>
      <w:r>
        <w:rPr>
          <w:sz w:val="28"/>
        </w:rPr>
        <w:t>преподавателя с учеником.</w:t>
      </w:r>
    </w:p>
    <w:p w14:paraId="275A1806">
      <w:pPr>
        <w:spacing w:line="360" w:lineRule="auto"/>
        <w:jc w:val="both"/>
        <w:rPr>
          <w:sz w:val="28"/>
        </w:rPr>
        <w:sectPr>
          <w:pgSz w:w="11910" w:h="16840"/>
          <w:pgMar w:top="1340" w:right="580" w:bottom="280" w:left="960" w:header="720" w:footer="720" w:gutter="0"/>
          <w:cols w:space="720" w:num="1"/>
        </w:sectPr>
      </w:pPr>
    </w:p>
    <w:p w14:paraId="03A2472A">
      <w:pPr>
        <w:pStyle w:val="6"/>
        <w:tabs>
          <w:tab w:val="left" w:pos="3311"/>
        </w:tabs>
        <w:spacing w:before="62"/>
        <w:ind w:left="480"/>
        <w:jc w:val="both"/>
      </w:pPr>
      <w:r>
        <w:t>Программа</w:t>
      </w:r>
      <w:r>
        <w:rPr>
          <w:spacing w:val="-6"/>
        </w:rPr>
        <w:t xml:space="preserve"> </w:t>
      </w:r>
      <w:r>
        <w:rPr>
          <w:spacing w:val="-2"/>
        </w:rPr>
        <w:t>содержит</w:t>
      </w:r>
      <w:r>
        <w:tab/>
      </w:r>
      <w:r>
        <w:rPr>
          <w:spacing w:val="-2"/>
        </w:rPr>
        <w:t>разделы:</w:t>
      </w:r>
    </w:p>
    <w:p w14:paraId="1A1E5FC3">
      <w:pPr>
        <w:pStyle w:val="12"/>
        <w:numPr>
          <w:ilvl w:val="0"/>
          <w:numId w:val="4"/>
        </w:numPr>
        <w:tabs>
          <w:tab w:val="left" w:pos="1199"/>
        </w:tabs>
        <w:spacing w:line="352" w:lineRule="auto"/>
        <w:ind w:right="1873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затратах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предусмотренного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на освоение учебного предмета;</w:t>
      </w:r>
    </w:p>
    <w:p w14:paraId="3C2D7EA2">
      <w:pPr>
        <w:pStyle w:val="12"/>
        <w:numPr>
          <w:ilvl w:val="0"/>
          <w:numId w:val="4"/>
        </w:numPr>
        <w:tabs>
          <w:tab w:val="left" w:pos="1199"/>
        </w:tabs>
        <w:spacing w:before="7"/>
        <w:ind w:hanging="360"/>
        <w:jc w:val="both"/>
        <w:rPr>
          <w:sz w:val="28"/>
        </w:rPr>
      </w:pPr>
      <w:r>
        <w:rPr>
          <w:sz w:val="28"/>
        </w:rPr>
        <w:t>распределение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обучения;</w:t>
      </w:r>
    </w:p>
    <w:p w14:paraId="430F7C14">
      <w:pPr>
        <w:pStyle w:val="12"/>
        <w:numPr>
          <w:ilvl w:val="0"/>
          <w:numId w:val="4"/>
        </w:numPr>
        <w:tabs>
          <w:tab w:val="left" w:pos="1199"/>
        </w:tabs>
        <w:spacing w:before="161"/>
        <w:ind w:hanging="360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 учебного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предмета;</w:t>
      </w:r>
    </w:p>
    <w:p w14:paraId="60EE2384">
      <w:pPr>
        <w:pStyle w:val="12"/>
        <w:numPr>
          <w:ilvl w:val="0"/>
          <w:numId w:val="4"/>
        </w:numPr>
        <w:tabs>
          <w:tab w:val="left" w:pos="1199"/>
        </w:tabs>
        <w:spacing w:before="161"/>
        <w:ind w:hanging="360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14:paraId="6F08757B">
      <w:pPr>
        <w:pStyle w:val="12"/>
        <w:numPr>
          <w:ilvl w:val="0"/>
          <w:numId w:val="4"/>
        </w:numPr>
        <w:tabs>
          <w:tab w:val="left" w:pos="1199"/>
        </w:tabs>
        <w:spacing w:before="161"/>
        <w:ind w:hanging="360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контроля, система</w:t>
      </w:r>
      <w:r>
        <w:rPr>
          <w:spacing w:val="-2"/>
          <w:sz w:val="28"/>
        </w:rPr>
        <w:t xml:space="preserve"> оценок;</w:t>
      </w:r>
    </w:p>
    <w:p w14:paraId="54CCDE2E">
      <w:pPr>
        <w:pStyle w:val="12"/>
        <w:numPr>
          <w:ilvl w:val="0"/>
          <w:numId w:val="4"/>
        </w:numPr>
        <w:tabs>
          <w:tab w:val="left" w:pos="1199"/>
        </w:tabs>
        <w:spacing w:before="157"/>
        <w:ind w:hanging="360"/>
        <w:jc w:val="both"/>
        <w:rPr>
          <w:sz w:val="28"/>
        </w:rPr>
      </w:pPr>
      <w:r>
        <w:rPr>
          <w:sz w:val="28"/>
        </w:rPr>
        <w:t>методическое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процесса.</w:t>
      </w:r>
    </w:p>
    <w:p w14:paraId="46B2DDD5">
      <w:pPr>
        <w:pStyle w:val="6"/>
        <w:spacing w:before="161" w:line="360" w:lineRule="auto"/>
        <w:ind w:left="480" w:right="878"/>
        <w:jc w:val="both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данными</w:t>
      </w:r>
      <w:r>
        <w:rPr>
          <w:spacing w:val="-7"/>
        </w:rPr>
        <w:t xml:space="preserve"> </w:t>
      </w:r>
      <w:r>
        <w:t>направлениями</w:t>
      </w:r>
      <w:r>
        <w:rPr>
          <w:spacing w:val="-7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раздел программы "Содержание учебного предмета".</w:t>
      </w:r>
    </w:p>
    <w:p w14:paraId="755844F8">
      <w:pPr>
        <w:pStyle w:val="12"/>
        <w:numPr>
          <w:ilvl w:val="0"/>
          <w:numId w:val="3"/>
        </w:numPr>
        <w:tabs>
          <w:tab w:val="left" w:pos="1662"/>
        </w:tabs>
        <w:spacing w:before="2"/>
        <w:ind w:left="1662" w:hanging="283"/>
        <w:jc w:val="both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обучения.</w:t>
      </w:r>
    </w:p>
    <w:p w14:paraId="787C3A8C">
      <w:pPr>
        <w:pStyle w:val="6"/>
        <w:spacing w:before="158"/>
        <w:ind w:left="1379"/>
        <w:jc w:val="both"/>
      </w:pP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учащимся</w:t>
      </w:r>
      <w:r>
        <w:rPr>
          <w:spacing w:val="-3"/>
        </w:rPr>
        <w:t xml:space="preserve"> </w:t>
      </w:r>
      <w:r>
        <w:t>педагог использует</w:t>
      </w:r>
      <w:r>
        <w:rPr>
          <w:spacing w:val="-1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rPr>
          <w:spacing w:val="-2"/>
        </w:rPr>
        <w:t>методы:</w:t>
      </w:r>
    </w:p>
    <w:p w14:paraId="2D51278F">
      <w:pPr>
        <w:pStyle w:val="12"/>
        <w:numPr>
          <w:ilvl w:val="1"/>
          <w:numId w:val="3"/>
        </w:numPr>
        <w:tabs>
          <w:tab w:val="left" w:pos="2099"/>
        </w:tabs>
        <w:ind w:left="2099" w:hanging="360"/>
        <w:jc w:val="both"/>
        <w:rPr>
          <w:sz w:val="28"/>
        </w:rPr>
      </w:pPr>
      <w:r>
        <w:rPr>
          <w:sz w:val="28"/>
        </w:rPr>
        <w:t>словесные</w:t>
      </w:r>
      <w:r>
        <w:rPr>
          <w:spacing w:val="-9"/>
          <w:sz w:val="28"/>
        </w:rPr>
        <w:t xml:space="preserve"> </w:t>
      </w:r>
      <w:r>
        <w:rPr>
          <w:sz w:val="28"/>
        </w:rPr>
        <w:t>(объяснение,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рассказ).</w:t>
      </w:r>
    </w:p>
    <w:p w14:paraId="53F52C0F">
      <w:pPr>
        <w:pStyle w:val="12"/>
        <w:numPr>
          <w:ilvl w:val="1"/>
          <w:numId w:val="3"/>
        </w:numPr>
        <w:tabs>
          <w:tab w:val="left" w:pos="2100"/>
        </w:tabs>
        <w:spacing w:before="161" w:line="352" w:lineRule="auto"/>
        <w:ind w:right="1456"/>
        <w:jc w:val="both"/>
        <w:rPr>
          <w:sz w:val="28"/>
        </w:rPr>
      </w:pPr>
      <w:r>
        <w:rPr>
          <w:sz w:val="28"/>
        </w:rPr>
        <w:t>наглядно-слуховой</w:t>
      </w:r>
      <w:r>
        <w:rPr>
          <w:spacing w:val="-16"/>
          <w:sz w:val="28"/>
        </w:rPr>
        <w:t xml:space="preserve"> </w:t>
      </w:r>
      <w:r>
        <w:rPr>
          <w:sz w:val="28"/>
        </w:rPr>
        <w:t>(преподаватель</w:t>
      </w:r>
      <w:r>
        <w:rPr>
          <w:spacing w:val="-15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-14"/>
          <w:sz w:val="28"/>
        </w:rPr>
        <w:t xml:space="preserve"> </w:t>
      </w:r>
      <w:r>
        <w:rPr>
          <w:sz w:val="28"/>
        </w:rPr>
        <w:t>произведение, объясняя основные сложности).</w:t>
      </w:r>
    </w:p>
    <w:p w14:paraId="1192F061">
      <w:pPr>
        <w:pStyle w:val="12"/>
        <w:numPr>
          <w:ilvl w:val="1"/>
          <w:numId w:val="3"/>
        </w:numPr>
        <w:tabs>
          <w:tab w:val="left" w:pos="2100"/>
        </w:tabs>
        <w:spacing w:before="7" w:line="352" w:lineRule="auto"/>
        <w:ind w:right="870"/>
        <w:jc w:val="both"/>
        <w:rPr>
          <w:sz w:val="28"/>
        </w:rPr>
      </w:pPr>
      <w:r>
        <w:rPr>
          <w:sz w:val="28"/>
        </w:rPr>
        <w:t>ассоциативный</w:t>
      </w:r>
      <w:r>
        <w:rPr>
          <w:spacing w:val="-13"/>
          <w:sz w:val="28"/>
        </w:rPr>
        <w:t xml:space="preserve"> </w:t>
      </w:r>
      <w:r>
        <w:rPr>
          <w:sz w:val="28"/>
        </w:rPr>
        <w:t>(подбор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сравнений,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соответвующих </w:t>
      </w:r>
      <w:r>
        <w:rPr>
          <w:spacing w:val="-2"/>
          <w:sz w:val="28"/>
        </w:rPr>
        <w:t>произведению).</w:t>
      </w:r>
    </w:p>
    <w:p w14:paraId="07369BD6">
      <w:pPr>
        <w:pStyle w:val="12"/>
        <w:numPr>
          <w:ilvl w:val="1"/>
          <w:numId w:val="3"/>
        </w:numPr>
        <w:tabs>
          <w:tab w:val="left" w:pos="2100"/>
        </w:tabs>
        <w:spacing w:before="10" w:line="355" w:lineRule="auto"/>
        <w:ind w:right="861" w:hanging="360"/>
        <w:jc w:val="both"/>
        <w:rPr>
          <w:sz w:val="28"/>
        </w:rPr>
      </w:pPr>
      <w:r>
        <w:rPr>
          <w:sz w:val="28"/>
        </w:rPr>
        <w:t>практические методы обучения (непосредственная работа на инструменте,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приёмов,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исполнение музыкальных произведений).</w:t>
      </w:r>
    </w:p>
    <w:p w14:paraId="27C99A83">
      <w:pPr>
        <w:pStyle w:val="12"/>
        <w:numPr>
          <w:ilvl w:val="0"/>
          <w:numId w:val="3"/>
        </w:numPr>
        <w:tabs>
          <w:tab w:val="left" w:pos="1662"/>
        </w:tabs>
        <w:spacing w:before="8" w:line="360" w:lineRule="auto"/>
        <w:ind w:left="839" w:right="1921" w:firstLine="540"/>
        <w:jc w:val="both"/>
        <w:rPr>
          <w:i/>
          <w:sz w:val="28"/>
        </w:rPr>
      </w:pPr>
      <w:r>
        <w:rPr>
          <w:i/>
          <w:sz w:val="28"/>
        </w:rPr>
        <w:t>Описание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материально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технических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реализации учебного предмета "Фортепиано".</w:t>
      </w:r>
    </w:p>
    <w:p w14:paraId="112B93DE">
      <w:pPr>
        <w:pStyle w:val="6"/>
        <w:spacing w:before="2" w:line="360" w:lineRule="auto"/>
        <w:ind w:left="479" w:right="878" w:firstLine="540"/>
        <w:jc w:val="both"/>
      </w:pPr>
      <w:r>
        <w:t>Для реализации данной программы необходимы следующие условия: класс (не менее 6 кв.м.) для индивидуальных занятий с наличием фортепиано, а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доступ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библиотеке. Помещение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должно быть со звукоизоляцией, соответствовать противопожарным и санитарным</w:t>
      </w:r>
      <w:r>
        <w:rPr>
          <w:spacing w:val="-8"/>
        </w:rPr>
        <w:t xml:space="preserve"> </w:t>
      </w:r>
      <w:r>
        <w:t>нормам.</w:t>
      </w:r>
      <w:r>
        <w:rPr>
          <w:spacing w:val="-5"/>
        </w:rPr>
        <w:t xml:space="preserve"> </w:t>
      </w:r>
      <w:r>
        <w:t>Музыкальные</w:t>
      </w:r>
      <w:r>
        <w:rPr>
          <w:spacing w:val="-11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настроены.</w:t>
      </w:r>
    </w:p>
    <w:p w14:paraId="36A811E1">
      <w:pPr>
        <w:rPr>
          <w:sz w:val="28"/>
        </w:rPr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50CD0A85">
      <w:pPr>
        <w:pStyle w:val="12"/>
        <w:numPr>
          <w:ilvl w:val="0"/>
          <w:numId w:val="2"/>
        </w:numPr>
        <w:tabs>
          <w:tab w:val="left" w:pos="3585"/>
        </w:tabs>
        <w:spacing w:before="6"/>
        <w:jc w:val="left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предмета.</w:t>
      </w:r>
    </w:p>
    <w:p w14:paraId="75BDE4B9">
      <w:pPr>
        <w:pStyle w:val="12"/>
        <w:numPr>
          <w:ilvl w:val="0"/>
          <w:numId w:val="5"/>
        </w:numPr>
        <w:tabs>
          <w:tab w:val="left" w:pos="1272"/>
        </w:tabs>
        <w:spacing w:before="62" w:after="5" w:line="360" w:lineRule="auto"/>
        <w:ind w:right="1376" w:hanging="360"/>
        <w:rPr>
          <w:sz w:val="28"/>
        </w:rPr>
      </w:pPr>
      <w:r>
        <w:rPr>
          <w:sz w:val="28"/>
          <w:u w:val="single"/>
        </w:rPr>
        <w:t>Сведения о затратах учебного времени</w:t>
      </w:r>
      <w:r>
        <w:rPr>
          <w:sz w:val="28"/>
        </w:rPr>
        <w:t>, предусмотренного на освоение учебного предмета "Фортепиано", на максимальную самостоятельную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аудиторные</w:t>
      </w:r>
      <w:r>
        <w:rPr>
          <w:spacing w:val="-11"/>
          <w:sz w:val="28"/>
        </w:rPr>
        <w:t xml:space="preserve"> </w:t>
      </w:r>
      <w:r>
        <w:rPr>
          <w:sz w:val="28"/>
        </w:rPr>
        <w:t>занятия:</w:t>
      </w:r>
    </w:p>
    <w:tbl>
      <w:tblPr>
        <w:tblStyle w:val="11"/>
        <w:tblW w:w="0" w:type="auto"/>
        <w:tblInd w:w="3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46"/>
        <w:gridCol w:w="1138"/>
        <w:gridCol w:w="1275"/>
        <w:gridCol w:w="1276"/>
        <w:gridCol w:w="1418"/>
      </w:tblGrid>
      <w:tr w14:paraId="6EAD2D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3446" w:type="dxa"/>
          </w:tcPr>
          <w:p w14:paraId="4C0CC5C2">
            <w:pPr>
              <w:pStyle w:val="13"/>
              <w:spacing w:line="275" w:lineRule="exact"/>
              <w:ind w:left="12" w:right="13"/>
              <w:jc w:val="center"/>
              <w:rPr>
                <w:spacing w:val="-10"/>
                <w:sz w:val="24"/>
                <w:szCs w:val="20"/>
                <w:lang w:eastAsia="ru-RU"/>
              </w:rPr>
            </w:pPr>
            <w:r>
              <w:rPr>
                <w:spacing w:val="-2"/>
                <w:sz w:val="24"/>
                <w:szCs w:val="20"/>
                <w:lang w:eastAsia="ru-RU"/>
              </w:rPr>
              <w:t>Классы</w:t>
            </w:r>
          </w:p>
        </w:tc>
        <w:tc>
          <w:tcPr>
            <w:tcW w:w="1138" w:type="dxa"/>
          </w:tcPr>
          <w:p w14:paraId="63421BB3">
            <w:pPr>
              <w:pStyle w:val="13"/>
              <w:spacing w:line="275" w:lineRule="exact"/>
              <w:ind w:left="12" w:right="13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10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275" w:type="dxa"/>
          </w:tcPr>
          <w:p w14:paraId="2A6B6207">
            <w:pPr>
              <w:pStyle w:val="13"/>
              <w:spacing w:line="275" w:lineRule="exact"/>
              <w:ind w:left="12" w:right="8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10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276" w:type="dxa"/>
          </w:tcPr>
          <w:p w14:paraId="2C607768">
            <w:pPr>
              <w:pStyle w:val="13"/>
              <w:spacing w:line="275" w:lineRule="exact"/>
              <w:ind w:left="8" w:right="4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10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418" w:type="dxa"/>
          </w:tcPr>
          <w:p w14:paraId="31939D98">
            <w:pPr>
              <w:pStyle w:val="13"/>
              <w:spacing w:line="275" w:lineRule="exact"/>
              <w:ind w:left="13" w:right="1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10"/>
                <w:sz w:val="24"/>
                <w:szCs w:val="20"/>
                <w:lang w:eastAsia="ru-RU"/>
              </w:rPr>
              <w:t>4</w:t>
            </w:r>
          </w:p>
        </w:tc>
      </w:tr>
      <w:tr w14:paraId="522032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1" w:hRule="atLeast"/>
        </w:trPr>
        <w:tc>
          <w:tcPr>
            <w:tcW w:w="3446" w:type="dxa"/>
          </w:tcPr>
          <w:p w14:paraId="16166E4A">
            <w:pPr>
              <w:pStyle w:val="13"/>
              <w:spacing w:line="357" w:lineRule="auto"/>
              <w:rPr>
                <w:sz w:val="24"/>
                <w:szCs w:val="20"/>
                <w:lang w:eastAsia="ru-RU"/>
              </w:rPr>
            </w:pPr>
            <w:r>
              <w:rPr>
                <w:spacing w:val="-2"/>
                <w:sz w:val="24"/>
                <w:szCs w:val="20"/>
                <w:lang w:eastAsia="ru-RU"/>
              </w:rPr>
              <w:t xml:space="preserve">Продолжительность </w:t>
            </w:r>
            <w:r>
              <w:rPr>
                <w:sz w:val="24"/>
                <w:szCs w:val="20"/>
                <w:lang w:eastAsia="ru-RU"/>
              </w:rPr>
              <w:t xml:space="preserve">учебных занятий (в </w:t>
            </w:r>
            <w:r>
              <w:rPr>
                <w:spacing w:val="-2"/>
                <w:sz w:val="24"/>
                <w:szCs w:val="20"/>
                <w:lang w:eastAsia="ru-RU"/>
              </w:rPr>
              <w:t>неделю)</w:t>
            </w:r>
          </w:p>
        </w:tc>
        <w:tc>
          <w:tcPr>
            <w:tcW w:w="1138" w:type="dxa"/>
          </w:tcPr>
          <w:p w14:paraId="7AD3A80F">
            <w:pPr>
              <w:pStyle w:val="13"/>
              <w:spacing w:before="134"/>
              <w:ind w:left="0"/>
              <w:rPr>
                <w:sz w:val="24"/>
                <w:szCs w:val="20"/>
                <w:lang w:eastAsia="ru-RU"/>
              </w:rPr>
            </w:pPr>
          </w:p>
          <w:p w14:paraId="2E29B456">
            <w:pPr>
              <w:pStyle w:val="13"/>
              <w:spacing w:before="1"/>
              <w:ind w:left="12" w:right="13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5"/>
                <w:sz w:val="24"/>
                <w:szCs w:val="20"/>
                <w:lang w:eastAsia="ru-RU"/>
              </w:rPr>
              <w:t>33</w:t>
            </w:r>
          </w:p>
        </w:tc>
        <w:tc>
          <w:tcPr>
            <w:tcW w:w="1275" w:type="dxa"/>
          </w:tcPr>
          <w:p w14:paraId="25417862">
            <w:pPr>
              <w:pStyle w:val="13"/>
              <w:spacing w:before="134"/>
              <w:ind w:left="0"/>
              <w:rPr>
                <w:sz w:val="24"/>
                <w:szCs w:val="20"/>
                <w:lang w:eastAsia="ru-RU"/>
              </w:rPr>
            </w:pPr>
          </w:p>
          <w:p w14:paraId="50868F41">
            <w:pPr>
              <w:pStyle w:val="13"/>
              <w:spacing w:before="1"/>
              <w:ind w:left="12" w:right="9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5"/>
                <w:sz w:val="24"/>
                <w:szCs w:val="20"/>
                <w:lang w:eastAsia="ru-RU"/>
              </w:rPr>
              <w:t>33</w:t>
            </w:r>
          </w:p>
        </w:tc>
        <w:tc>
          <w:tcPr>
            <w:tcW w:w="1276" w:type="dxa"/>
          </w:tcPr>
          <w:p w14:paraId="77AA760A">
            <w:pPr>
              <w:pStyle w:val="13"/>
              <w:spacing w:before="134"/>
              <w:ind w:left="0"/>
              <w:rPr>
                <w:sz w:val="24"/>
                <w:szCs w:val="20"/>
                <w:lang w:eastAsia="ru-RU"/>
              </w:rPr>
            </w:pPr>
          </w:p>
          <w:p w14:paraId="428141C2">
            <w:pPr>
              <w:pStyle w:val="13"/>
              <w:spacing w:before="1"/>
              <w:ind w:left="8" w:right="4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5"/>
                <w:sz w:val="24"/>
                <w:szCs w:val="20"/>
                <w:lang w:eastAsia="ru-RU"/>
              </w:rPr>
              <w:t>33</w:t>
            </w:r>
          </w:p>
        </w:tc>
        <w:tc>
          <w:tcPr>
            <w:tcW w:w="1418" w:type="dxa"/>
          </w:tcPr>
          <w:p w14:paraId="534AFDB9">
            <w:pPr>
              <w:pStyle w:val="13"/>
              <w:spacing w:before="134"/>
              <w:ind w:left="0"/>
              <w:rPr>
                <w:sz w:val="24"/>
                <w:szCs w:val="20"/>
                <w:lang w:eastAsia="ru-RU"/>
              </w:rPr>
            </w:pPr>
          </w:p>
          <w:p w14:paraId="0E1B4EB8">
            <w:pPr>
              <w:pStyle w:val="13"/>
              <w:spacing w:before="1"/>
              <w:ind w:left="13" w:right="1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5"/>
                <w:sz w:val="24"/>
                <w:szCs w:val="20"/>
                <w:lang w:eastAsia="ru-RU"/>
              </w:rPr>
              <w:t>33</w:t>
            </w:r>
          </w:p>
        </w:tc>
      </w:tr>
      <w:tr w14:paraId="50860F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2" w:hRule="atLeast"/>
        </w:trPr>
        <w:tc>
          <w:tcPr>
            <w:tcW w:w="3446" w:type="dxa"/>
            <w:vAlign w:val="center"/>
          </w:tcPr>
          <w:p w14:paraId="798C7FB6">
            <w:pPr>
              <w:pStyle w:val="13"/>
              <w:spacing w:line="357" w:lineRule="auto"/>
              <w:ind w:right="358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Количество</w:t>
            </w:r>
            <w:r>
              <w:rPr>
                <w:spacing w:val="-15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часов на аудиторные</w:t>
            </w:r>
          </w:p>
          <w:p w14:paraId="02C518A8">
            <w:pPr>
              <w:pStyle w:val="13"/>
              <w:spacing w:before="134"/>
              <w:ind w:left="0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занятия</w:t>
            </w:r>
            <w:r>
              <w:rPr>
                <w:spacing w:val="1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(в</w:t>
            </w:r>
            <w:r>
              <w:rPr>
                <w:spacing w:val="-2"/>
                <w:sz w:val="24"/>
                <w:szCs w:val="20"/>
                <w:lang w:eastAsia="ru-RU"/>
              </w:rPr>
              <w:t xml:space="preserve"> неделю)</w:t>
            </w:r>
          </w:p>
        </w:tc>
        <w:tc>
          <w:tcPr>
            <w:tcW w:w="1138" w:type="dxa"/>
            <w:vAlign w:val="center"/>
          </w:tcPr>
          <w:p w14:paraId="6FDC9D2D">
            <w:pPr>
              <w:pStyle w:val="13"/>
              <w:spacing w:before="134"/>
              <w:ind w:left="0"/>
              <w:rPr>
                <w:sz w:val="24"/>
                <w:szCs w:val="20"/>
                <w:lang w:eastAsia="ru-RU"/>
              </w:rPr>
            </w:pPr>
          </w:p>
          <w:p w14:paraId="31A2933C">
            <w:pPr>
              <w:pStyle w:val="13"/>
              <w:spacing w:before="1"/>
              <w:ind w:left="12" w:right="12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5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vAlign w:val="center"/>
          </w:tcPr>
          <w:p w14:paraId="756DF774">
            <w:pPr>
              <w:pStyle w:val="13"/>
              <w:spacing w:before="134"/>
              <w:ind w:left="0"/>
              <w:rPr>
                <w:sz w:val="24"/>
                <w:szCs w:val="20"/>
                <w:lang w:eastAsia="ru-RU"/>
              </w:rPr>
            </w:pPr>
          </w:p>
          <w:p w14:paraId="6820F589">
            <w:pPr>
              <w:pStyle w:val="13"/>
              <w:spacing w:before="1"/>
              <w:ind w:left="12" w:right="5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5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1A2DCCBF">
            <w:pPr>
              <w:pStyle w:val="13"/>
              <w:spacing w:before="134"/>
              <w:ind w:left="0"/>
              <w:rPr>
                <w:sz w:val="24"/>
                <w:szCs w:val="20"/>
                <w:lang w:eastAsia="ru-RU"/>
              </w:rPr>
            </w:pPr>
          </w:p>
          <w:p w14:paraId="22199DC5">
            <w:pPr>
              <w:pStyle w:val="13"/>
              <w:spacing w:before="1"/>
              <w:ind w:left="8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5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14:paraId="10D08AA8">
            <w:pPr>
              <w:pStyle w:val="13"/>
              <w:spacing w:before="134"/>
              <w:ind w:left="0"/>
              <w:rPr>
                <w:sz w:val="24"/>
                <w:szCs w:val="20"/>
                <w:lang w:eastAsia="ru-RU"/>
              </w:rPr>
            </w:pPr>
          </w:p>
          <w:p w14:paraId="2B33E331">
            <w:pPr>
              <w:pStyle w:val="13"/>
              <w:spacing w:before="1"/>
              <w:ind w:left="12" w:right="5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pacing w:val="-5"/>
                <w:sz w:val="24"/>
                <w:szCs w:val="20"/>
                <w:lang w:eastAsia="ru-RU"/>
              </w:rPr>
              <w:t>1</w:t>
            </w:r>
          </w:p>
        </w:tc>
      </w:tr>
      <w:tr w14:paraId="46A068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1" w:hRule="atLeast"/>
        </w:trPr>
        <w:tc>
          <w:tcPr>
            <w:tcW w:w="3446" w:type="dxa"/>
          </w:tcPr>
          <w:p w14:paraId="43912778">
            <w:pPr>
              <w:pStyle w:val="13"/>
              <w:spacing w:line="357" w:lineRule="auto"/>
              <w:ind w:right="155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Количество</w:t>
            </w:r>
            <w:r>
              <w:rPr>
                <w:spacing w:val="-7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 xml:space="preserve">часов на </w:t>
            </w:r>
            <w:r>
              <w:rPr>
                <w:spacing w:val="-2"/>
                <w:sz w:val="24"/>
                <w:szCs w:val="20"/>
                <w:lang w:eastAsia="ru-RU"/>
              </w:rPr>
              <w:t>внеаудиторные</w:t>
            </w:r>
            <w:r>
              <w:rPr>
                <w:sz w:val="24"/>
                <w:szCs w:val="20"/>
                <w:lang w:eastAsia="ru-RU"/>
              </w:rPr>
              <w:t xml:space="preserve"> занятия</w:t>
            </w:r>
            <w:r>
              <w:rPr>
                <w:spacing w:val="1"/>
                <w:sz w:val="24"/>
                <w:szCs w:val="20"/>
                <w:lang w:eastAsia="ru-RU"/>
              </w:rPr>
              <w:t xml:space="preserve"> </w:t>
            </w:r>
            <w:r>
              <w:rPr>
                <w:sz w:val="24"/>
                <w:szCs w:val="20"/>
                <w:lang w:eastAsia="ru-RU"/>
              </w:rPr>
              <w:t>(в</w:t>
            </w:r>
            <w:r>
              <w:rPr>
                <w:spacing w:val="-2"/>
                <w:sz w:val="24"/>
                <w:szCs w:val="20"/>
                <w:lang w:eastAsia="ru-RU"/>
              </w:rPr>
              <w:t xml:space="preserve"> неделю)</w:t>
            </w:r>
          </w:p>
        </w:tc>
        <w:tc>
          <w:tcPr>
            <w:tcW w:w="1138" w:type="dxa"/>
            <w:vAlign w:val="center"/>
          </w:tcPr>
          <w:p w14:paraId="0D8B6B4E">
            <w:pPr>
              <w:pStyle w:val="13"/>
              <w:spacing w:before="1"/>
              <w:ind w:left="12" w:right="13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14:paraId="6FE37DF7">
            <w:pPr>
              <w:pStyle w:val="13"/>
              <w:spacing w:before="1"/>
              <w:ind w:left="12" w:right="9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3631E3BB">
            <w:pPr>
              <w:pStyle w:val="13"/>
              <w:spacing w:before="1"/>
              <w:ind w:left="8" w:right="4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vAlign w:val="center"/>
          </w:tcPr>
          <w:p w14:paraId="1D50DA8A">
            <w:pPr>
              <w:pStyle w:val="13"/>
              <w:spacing w:before="1"/>
              <w:ind w:left="13" w:right="1"/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2</w:t>
            </w:r>
          </w:p>
        </w:tc>
      </w:tr>
    </w:tbl>
    <w:p w14:paraId="510E05F7">
      <w:pPr>
        <w:pStyle w:val="6"/>
        <w:spacing w:line="360" w:lineRule="auto"/>
        <w:ind w:left="479" w:right="878" w:firstLine="540"/>
        <w:jc w:val="both"/>
      </w:pPr>
      <w:r>
        <w:t>Аудиторная нагрузка по учебному предмету "Фортепиано" распределяется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 xml:space="preserve">аудиторного времени, предусмотренного дополнительной общеразвивающей </w:t>
      </w:r>
      <w:r>
        <w:rPr>
          <w:spacing w:val="-2"/>
        </w:rPr>
        <w:t>программой.</w:t>
      </w:r>
    </w:p>
    <w:p w14:paraId="77700385">
      <w:pPr>
        <w:spacing w:before="8"/>
        <w:ind w:left="1019"/>
        <w:jc w:val="both"/>
        <w:rPr>
          <w:b/>
          <w:sz w:val="28"/>
        </w:rPr>
      </w:pPr>
      <w:r>
        <w:rPr>
          <w:b/>
          <w:sz w:val="28"/>
        </w:rPr>
        <w:t>Виды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внеаудиторной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работы:</w:t>
      </w:r>
    </w:p>
    <w:p w14:paraId="152E0C05">
      <w:pPr>
        <w:pStyle w:val="12"/>
        <w:numPr>
          <w:ilvl w:val="1"/>
          <w:numId w:val="5"/>
        </w:numPr>
        <w:tabs>
          <w:tab w:val="left" w:pos="3179"/>
        </w:tabs>
        <w:spacing w:before="149" w:line="357" w:lineRule="auto"/>
        <w:ind w:right="892"/>
        <w:jc w:val="both"/>
        <w:rPr>
          <w:sz w:val="28"/>
        </w:rPr>
      </w:pPr>
      <w:r>
        <w:rPr>
          <w:sz w:val="28"/>
        </w:rPr>
        <w:t>выполнение домашнего задания (важнейшие требования к домашним заданиям - их конкретность,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исполнимость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последовательность).</w:t>
      </w:r>
    </w:p>
    <w:p w14:paraId="36CBCF24">
      <w:pPr>
        <w:pStyle w:val="12"/>
        <w:numPr>
          <w:ilvl w:val="1"/>
          <w:numId w:val="5"/>
        </w:numPr>
        <w:tabs>
          <w:tab w:val="left" w:pos="3180"/>
        </w:tabs>
        <w:spacing w:before="2" w:line="350" w:lineRule="auto"/>
        <w:ind w:left="3180" w:right="857"/>
        <w:jc w:val="both"/>
        <w:rPr>
          <w:sz w:val="28"/>
        </w:rPr>
      </w:pPr>
      <w:r>
        <w:rPr>
          <w:sz w:val="28"/>
        </w:rPr>
        <w:t>посещение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концертов,</w:t>
      </w:r>
      <w:r>
        <w:rPr>
          <w:spacing w:val="-6"/>
          <w:sz w:val="28"/>
        </w:rPr>
        <w:t xml:space="preserve"> </w:t>
      </w:r>
      <w:r>
        <w:rPr>
          <w:sz w:val="28"/>
        </w:rPr>
        <w:t>филармоний,</w:t>
      </w:r>
      <w:r>
        <w:rPr>
          <w:spacing w:val="-7"/>
          <w:sz w:val="28"/>
        </w:rPr>
        <w:t xml:space="preserve"> </w:t>
      </w:r>
      <w:r>
        <w:rPr>
          <w:sz w:val="28"/>
        </w:rPr>
        <w:t>театров,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также слушание профессиональной музыки.</w:t>
      </w:r>
    </w:p>
    <w:p w14:paraId="776FA79B">
      <w:pPr>
        <w:pStyle w:val="12"/>
        <w:numPr>
          <w:ilvl w:val="1"/>
          <w:numId w:val="5"/>
        </w:numPr>
        <w:tabs>
          <w:tab w:val="left" w:pos="3180"/>
        </w:tabs>
        <w:spacing w:before="13" w:line="352" w:lineRule="auto"/>
        <w:ind w:left="3180" w:right="1455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мероприятиях, концертах класса и д.р.</w:t>
      </w:r>
    </w:p>
    <w:p w14:paraId="110AFFED">
      <w:pPr>
        <w:pStyle w:val="6"/>
        <w:spacing w:before="11"/>
        <w:ind w:left="1020"/>
        <w:jc w:val="both"/>
      </w:pPr>
      <w:r>
        <w:t>Учебный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распределяется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 обучения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классам.</w:t>
      </w:r>
    </w:p>
    <w:p w14:paraId="7D218712">
      <w:pPr>
        <w:pStyle w:val="6"/>
        <w:spacing w:before="158" w:line="360" w:lineRule="auto"/>
        <w:ind w:left="480" w:right="1281"/>
        <w:jc w:val="both"/>
      </w:pPr>
      <w:r>
        <w:t>Каждый год обучения имеет свои цели и задачи для освоения учебного материала.</w:t>
      </w:r>
      <w:r>
        <w:rPr>
          <w:spacing w:val="-4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важным</w:t>
      </w:r>
      <w:r>
        <w:rPr>
          <w:spacing w:val="-7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индивидуальный</w:t>
      </w:r>
      <w:r>
        <w:rPr>
          <w:spacing w:val="-7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каждому ученику с учетом его возможностей и психологических особенностей.</w:t>
      </w:r>
    </w:p>
    <w:p w14:paraId="59C3373F">
      <w:pPr>
        <w:spacing w:line="360" w:lineRule="auto"/>
        <w:jc w:val="both"/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3678D49D">
      <w:pPr>
        <w:pStyle w:val="6"/>
        <w:tabs>
          <w:tab w:val="left" w:pos="4619"/>
        </w:tabs>
        <w:spacing w:before="62" w:line="360" w:lineRule="auto"/>
        <w:ind w:left="479" w:right="991" w:firstLine="540"/>
        <w:jc w:val="both"/>
      </w:pPr>
      <w:r>
        <w:t>Необходимо заинтересовать</w:t>
      </w:r>
      <w:r>
        <w:tab/>
      </w:r>
      <w:r>
        <w:t>учащегося</w:t>
      </w:r>
      <w:r>
        <w:rPr>
          <w:spacing w:val="-12"/>
        </w:rPr>
        <w:t xml:space="preserve"> </w:t>
      </w:r>
      <w:r>
        <w:t>разнообразными</w:t>
      </w:r>
      <w:r>
        <w:rPr>
          <w:spacing w:val="-13"/>
        </w:rPr>
        <w:t xml:space="preserve"> </w:t>
      </w:r>
      <w:r>
        <w:t>методами</w:t>
      </w:r>
      <w:r>
        <w:rPr>
          <w:spacing w:val="-13"/>
        </w:rPr>
        <w:t xml:space="preserve"> </w:t>
      </w:r>
      <w:r>
        <w:t>и формами работы. В общем курсе фортепиано для учеников хореографического отделения особую роль приобретает работа над ритмической организацией. Поэтому преподаватель в работе должен использовать различные ритмические упражнения.</w:t>
      </w:r>
    </w:p>
    <w:p w14:paraId="4276DBE9">
      <w:pPr>
        <w:spacing w:before="10"/>
        <w:ind w:left="2988"/>
        <w:jc w:val="both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годам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обучения.</w:t>
      </w:r>
    </w:p>
    <w:p w14:paraId="2FD9A399">
      <w:pPr>
        <w:pStyle w:val="6"/>
        <w:tabs>
          <w:tab w:val="left" w:pos="8119"/>
        </w:tabs>
        <w:spacing w:before="150" w:line="360" w:lineRule="auto"/>
        <w:ind w:left="479" w:right="909" w:firstLine="540"/>
        <w:jc w:val="both"/>
      </w:pPr>
      <w:r>
        <w:t>Согласно дополнительной общеразвивающей программе</w:t>
      </w:r>
      <w:r>
        <w:tab/>
      </w:r>
      <w:r>
        <w:rPr>
          <w:spacing w:val="-2"/>
        </w:rPr>
        <w:t xml:space="preserve">предмета </w:t>
      </w:r>
      <w:r>
        <w:t>"Фортепиано"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хореографического</w:t>
      </w:r>
      <w:r>
        <w:rPr>
          <w:spacing w:val="-9"/>
        </w:rPr>
        <w:t xml:space="preserve"> </w:t>
      </w:r>
      <w:r>
        <w:t>отделения</w:t>
      </w:r>
      <w:r>
        <w:rPr>
          <w:spacing w:val="-5"/>
        </w:rPr>
        <w:t xml:space="preserve"> </w:t>
      </w:r>
      <w:r>
        <w:t>рекомендовано начинать с первого класса, поэтому годовые требования предусмотрены в данной программе по классам.</w:t>
      </w:r>
    </w:p>
    <w:p w14:paraId="641DC5B8">
      <w:pPr>
        <w:pStyle w:val="6"/>
        <w:spacing w:line="360" w:lineRule="auto"/>
        <w:ind w:left="479" w:right="878" w:firstLine="540"/>
        <w:jc w:val="both"/>
      </w:pPr>
      <w:r>
        <w:t>В программе предлагается примерный репертуар, рассчитанный на различную</w:t>
      </w:r>
      <w:r>
        <w:rPr>
          <w:spacing w:val="-10"/>
        </w:rPr>
        <w:t xml:space="preserve"> </w:t>
      </w:r>
      <w:r>
        <w:t>степень</w:t>
      </w:r>
      <w:r>
        <w:rPr>
          <w:spacing w:val="-8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учащихся.</w:t>
      </w:r>
      <w:r>
        <w:rPr>
          <w:spacing w:val="-6"/>
        </w:rPr>
        <w:t xml:space="preserve"> </w:t>
      </w:r>
      <w:r>
        <w:t>Преподавателю</w:t>
      </w:r>
      <w:r>
        <w:rPr>
          <w:spacing w:val="-10"/>
        </w:rPr>
        <w:t xml:space="preserve"> </w:t>
      </w:r>
      <w:r>
        <w:t>предоставляется право дополнять в соответствии с индивидуальными возможностями учащегося. Недопустимо включать в индивидуальный план ученика произведения, превышающие его музыкально-исполнительные возможности и несоответствующие его возрастные особенности.</w:t>
      </w:r>
    </w:p>
    <w:p w14:paraId="13DC98A0">
      <w:pPr>
        <w:pStyle w:val="6"/>
        <w:spacing w:before="3" w:line="360" w:lineRule="auto"/>
        <w:ind w:left="479" w:right="878"/>
        <w:jc w:val="both"/>
      </w:pPr>
      <w:r>
        <w:t>Репертуар</w:t>
      </w:r>
      <w:r>
        <w:rPr>
          <w:spacing w:val="-1"/>
        </w:rPr>
        <w:t xml:space="preserve"> </w:t>
      </w:r>
      <w:r>
        <w:t>учащегося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разнообразным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содержанию,</w:t>
      </w:r>
      <w:r>
        <w:rPr>
          <w:spacing w:val="-4"/>
        </w:rPr>
        <w:t xml:space="preserve"> </w:t>
      </w:r>
      <w:r>
        <w:t>форме, стилю,</w:t>
      </w:r>
      <w:r>
        <w:rPr>
          <w:spacing w:val="-4"/>
        </w:rPr>
        <w:t xml:space="preserve"> </w:t>
      </w:r>
      <w:r>
        <w:t>фактуре.</w:t>
      </w:r>
      <w:r>
        <w:rPr>
          <w:spacing w:val="-4"/>
        </w:rPr>
        <w:t xml:space="preserve"> </w:t>
      </w:r>
      <w:r>
        <w:t>Ответственная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преподавателя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оказание</w:t>
      </w:r>
      <w:r>
        <w:rPr>
          <w:spacing w:val="-9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в организации домашней работы. Преподавателю необходимо четко формулировать задание, основываясь на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 xml:space="preserve">возможностях ученика. Содержание домашнего задания должно представлять собой, главным образом, закрепление пройденного на уроке материала. На самостоятельную работу отводится один час в неделю в течение всех лет </w:t>
      </w:r>
      <w:r>
        <w:rPr>
          <w:spacing w:val="-2"/>
        </w:rPr>
        <w:t>обучения.</w:t>
      </w:r>
    </w:p>
    <w:p w14:paraId="5BE1454F">
      <w:pPr>
        <w:pStyle w:val="6"/>
        <w:spacing w:before="292"/>
        <w:jc w:val="both"/>
      </w:pPr>
    </w:p>
    <w:p w14:paraId="4AF5D1E5">
      <w:pPr>
        <w:ind w:right="365" w:firstLine="3245" w:firstLineChars="1150"/>
        <w:jc w:val="both"/>
        <w:rPr>
          <w:b/>
          <w:sz w:val="28"/>
        </w:rPr>
      </w:pPr>
      <w:r>
        <w:rPr>
          <w:rFonts w:hint="default"/>
          <w:b/>
          <w:spacing w:val="1"/>
          <w:sz w:val="28"/>
          <w:lang w:val="en-US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14:paraId="1E4DB197">
      <w:pPr>
        <w:pStyle w:val="6"/>
        <w:spacing w:before="316"/>
        <w:jc w:val="both"/>
        <w:rPr>
          <w:b/>
        </w:rPr>
      </w:pPr>
    </w:p>
    <w:p w14:paraId="0359C0E8">
      <w:pPr>
        <w:pStyle w:val="6"/>
        <w:spacing w:line="360" w:lineRule="auto"/>
        <w:ind w:left="479" w:right="878" w:firstLine="544"/>
        <w:jc w:val="both"/>
      </w:pPr>
      <w:r>
        <w:t>Работа</w:t>
      </w:r>
      <w:r>
        <w:rPr>
          <w:spacing w:val="-6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штрихами,</w:t>
      </w:r>
      <w:r>
        <w:rPr>
          <w:spacing w:val="-3"/>
        </w:rPr>
        <w:t xml:space="preserve"> </w:t>
      </w:r>
      <w:r>
        <w:t>ритмические</w:t>
      </w:r>
      <w:r>
        <w:rPr>
          <w:spacing w:val="-6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читка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листа несложного текста, игра в ансамбле с преподавателем.</w:t>
      </w:r>
    </w:p>
    <w:p w14:paraId="7E61C9C3">
      <w:pPr>
        <w:pStyle w:val="6"/>
        <w:spacing w:line="360" w:lineRule="auto"/>
        <w:ind w:left="480" w:right="878" w:firstLine="543"/>
        <w:jc w:val="both"/>
      </w:pPr>
      <w:r>
        <w:t>За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учащийся</w:t>
      </w:r>
      <w:r>
        <w:rPr>
          <w:spacing w:val="-5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пройти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8-10</w:t>
      </w:r>
      <w:r>
        <w:rPr>
          <w:spacing w:val="-5"/>
        </w:rPr>
        <w:t xml:space="preserve"> </w:t>
      </w:r>
      <w:r>
        <w:t xml:space="preserve">разнохарактерных </w:t>
      </w:r>
      <w:r>
        <w:rPr>
          <w:spacing w:val="-2"/>
        </w:rPr>
        <w:t>произведений.</w:t>
      </w:r>
    </w:p>
    <w:p w14:paraId="6C950F12">
      <w:pPr>
        <w:spacing w:line="360" w:lineRule="auto"/>
        <w:jc w:val="both"/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6E975AFA">
      <w:pPr>
        <w:spacing w:before="66" w:line="357" w:lineRule="auto"/>
        <w:ind w:left="5059" w:right="2386" w:hanging="1637"/>
        <w:jc w:val="both"/>
        <w:rPr>
          <w:i/>
          <w:sz w:val="28"/>
        </w:rPr>
      </w:pPr>
      <w:r>
        <w:rPr>
          <w:i/>
          <w:sz w:val="28"/>
        </w:rPr>
        <w:t>Примерные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репертуарные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 xml:space="preserve">списки </w:t>
      </w:r>
      <w:r>
        <w:rPr>
          <w:i/>
          <w:spacing w:val="-4"/>
          <w:sz w:val="28"/>
        </w:rPr>
        <w:t>Пьесы</w:t>
      </w:r>
    </w:p>
    <w:p w14:paraId="2959FC2C">
      <w:pPr>
        <w:spacing w:before="5" w:line="360" w:lineRule="auto"/>
        <w:ind w:left="479" w:right="878" w:firstLine="544"/>
        <w:jc w:val="both"/>
        <w:rPr>
          <w:i/>
          <w:sz w:val="28"/>
        </w:rPr>
      </w:pPr>
      <w:r>
        <w:rPr>
          <w:i/>
          <w:sz w:val="28"/>
        </w:rPr>
        <w:t>Сборник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ансамблей,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этюдов,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пьес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фортепиано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класс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ДМШ Аллегро сост. Барсукова С.А.:</w:t>
      </w:r>
    </w:p>
    <w:p w14:paraId="383448AD">
      <w:pPr>
        <w:pStyle w:val="6"/>
        <w:spacing w:before="2"/>
        <w:ind w:left="1563"/>
        <w:jc w:val="both"/>
      </w:pPr>
      <w:r>
        <w:t>Ортман</w:t>
      </w:r>
      <w:r>
        <w:rPr>
          <w:spacing w:val="-2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"Две</w:t>
      </w:r>
      <w:r>
        <w:rPr>
          <w:spacing w:val="-3"/>
        </w:rPr>
        <w:t xml:space="preserve"> </w:t>
      </w:r>
      <w:r>
        <w:rPr>
          <w:spacing w:val="-2"/>
        </w:rPr>
        <w:t>трубы"</w:t>
      </w:r>
    </w:p>
    <w:p w14:paraId="3AB52398">
      <w:pPr>
        <w:pStyle w:val="6"/>
        <w:spacing w:before="158" w:line="360" w:lineRule="auto"/>
        <w:ind w:left="1563" w:right="1661"/>
        <w:jc w:val="both"/>
      </w:pPr>
      <w:r>
        <w:t>Чешская</w:t>
      </w:r>
      <w:r>
        <w:rPr>
          <w:spacing w:val="-7"/>
        </w:rPr>
        <w:t xml:space="preserve"> </w:t>
      </w:r>
      <w:r>
        <w:t>народная</w:t>
      </w:r>
      <w:r>
        <w:rPr>
          <w:spacing w:val="-7"/>
        </w:rPr>
        <w:t xml:space="preserve"> </w:t>
      </w:r>
      <w:r>
        <w:t>песня</w:t>
      </w:r>
      <w:r>
        <w:rPr>
          <w:spacing w:val="-7"/>
        </w:rPr>
        <w:t xml:space="preserve"> </w:t>
      </w:r>
      <w:r>
        <w:t>"Кукушечка"</w:t>
      </w:r>
      <w:r>
        <w:rPr>
          <w:spacing w:val="-8"/>
        </w:rPr>
        <w:t xml:space="preserve"> </w:t>
      </w:r>
      <w:r>
        <w:t>Обр.</w:t>
      </w:r>
      <w:r>
        <w:rPr>
          <w:spacing w:val="-4"/>
        </w:rPr>
        <w:t xml:space="preserve"> </w:t>
      </w:r>
      <w:r>
        <w:t>Барсуковой</w:t>
      </w:r>
      <w:r>
        <w:rPr>
          <w:spacing w:val="-7"/>
        </w:rPr>
        <w:t xml:space="preserve"> </w:t>
      </w:r>
      <w:r>
        <w:t>С. Грубер Ф. "Колыбельная"</w:t>
      </w:r>
    </w:p>
    <w:p w14:paraId="6C6D9D74">
      <w:pPr>
        <w:pStyle w:val="6"/>
        <w:spacing w:before="3" w:line="360" w:lineRule="auto"/>
        <w:ind w:left="1563" w:right="2801"/>
        <w:jc w:val="both"/>
      </w:pPr>
      <w:r>
        <w:t>Старинная англ. баллада "Зеленые рукава" Моравская</w:t>
      </w:r>
      <w:r>
        <w:rPr>
          <w:spacing w:val="-9"/>
        </w:rPr>
        <w:t xml:space="preserve"> </w:t>
      </w:r>
      <w:r>
        <w:t>народная</w:t>
      </w:r>
      <w:r>
        <w:rPr>
          <w:spacing w:val="-9"/>
        </w:rPr>
        <w:t xml:space="preserve"> </w:t>
      </w:r>
      <w:r>
        <w:t>песня</w:t>
      </w:r>
      <w:r>
        <w:rPr>
          <w:spacing w:val="-9"/>
        </w:rPr>
        <w:t xml:space="preserve"> </w:t>
      </w:r>
      <w:r>
        <w:t>"Люди</w:t>
      </w:r>
      <w:r>
        <w:rPr>
          <w:spacing w:val="-6"/>
        </w:rPr>
        <w:t xml:space="preserve"> </w:t>
      </w:r>
      <w:r>
        <w:t>работают" Барсукова С. Вальс</w:t>
      </w:r>
    </w:p>
    <w:p w14:paraId="53549914">
      <w:pPr>
        <w:pStyle w:val="6"/>
        <w:spacing w:line="360" w:lineRule="auto"/>
        <w:ind w:left="1564" w:right="5447"/>
        <w:jc w:val="both"/>
      </w:pPr>
      <w:r>
        <w:t>Мюллер А. Скерцо Вольфарт Г</w:t>
      </w:r>
      <w:r>
        <w:rPr>
          <w:sz w:val="26"/>
        </w:rPr>
        <w:t xml:space="preserve">. </w:t>
      </w:r>
      <w:r>
        <w:t>Аллегро Гурлит</w:t>
      </w:r>
      <w:r>
        <w:rPr>
          <w:spacing w:val="-13"/>
        </w:rPr>
        <w:t xml:space="preserve"> </w:t>
      </w:r>
      <w:r>
        <w:t>К.</w:t>
      </w:r>
      <w:r>
        <w:rPr>
          <w:spacing w:val="-13"/>
        </w:rPr>
        <w:t xml:space="preserve"> </w:t>
      </w:r>
      <w:r>
        <w:t>Маленький</w:t>
      </w:r>
      <w:r>
        <w:rPr>
          <w:spacing w:val="-15"/>
        </w:rPr>
        <w:t xml:space="preserve"> </w:t>
      </w:r>
      <w:r>
        <w:t>танец Остен О. Хоровод</w:t>
      </w:r>
    </w:p>
    <w:p w14:paraId="438F1488">
      <w:pPr>
        <w:pStyle w:val="6"/>
        <w:ind w:left="1564"/>
        <w:jc w:val="both"/>
      </w:pPr>
      <w:r>
        <w:t>Безард Ж.</w:t>
      </w:r>
      <w:r>
        <w:rPr>
          <w:spacing w:val="-3"/>
        </w:rPr>
        <w:t xml:space="preserve"> </w:t>
      </w:r>
      <w:r>
        <w:rPr>
          <w:spacing w:val="-4"/>
        </w:rPr>
        <w:t>Пьеса</w:t>
      </w:r>
    </w:p>
    <w:p w14:paraId="72C9FDB8">
      <w:pPr>
        <w:spacing w:before="160" w:line="360" w:lineRule="auto"/>
        <w:ind w:left="480" w:right="878" w:firstLine="544"/>
        <w:jc w:val="both"/>
        <w:rPr>
          <w:i/>
          <w:sz w:val="28"/>
        </w:rPr>
      </w:pPr>
      <w:r>
        <w:rPr>
          <w:i/>
          <w:sz w:val="28"/>
        </w:rPr>
        <w:t>Сборник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"Пианист шаг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шагом" 1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класс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сост. Рябов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И., Рябов С.:</w:t>
      </w:r>
    </w:p>
    <w:p w14:paraId="18108228">
      <w:pPr>
        <w:pStyle w:val="6"/>
        <w:spacing w:line="360" w:lineRule="auto"/>
        <w:ind w:left="1564" w:right="4034" w:hanging="1"/>
        <w:jc w:val="both"/>
      </w:pPr>
      <w:r>
        <w:t>Курочкин</w:t>
      </w:r>
      <w:r>
        <w:rPr>
          <w:spacing w:val="-10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Вальс,</w:t>
      </w:r>
      <w:r>
        <w:rPr>
          <w:spacing w:val="-8"/>
        </w:rPr>
        <w:t xml:space="preserve"> </w:t>
      </w:r>
      <w:r>
        <w:t>Пьеса</w:t>
      </w:r>
      <w:r>
        <w:rPr>
          <w:spacing w:val="-10"/>
        </w:rPr>
        <w:t xml:space="preserve"> </w:t>
      </w:r>
      <w:r>
        <w:t>ми</w:t>
      </w:r>
      <w:r>
        <w:rPr>
          <w:spacing w:val="-10"/>
        </w:rPr>
        <w:t xml:space="preserve"> </w:t>
      </w:r>
      <w:r>
        <w:t>минор Телеман Г. Пьеса до мажор</w:t>
      </w:r>
    </w:p>
    <w:p w14:paraId="46D407A5">
      <w:pPr>
        <w:pStyle w:val="6"/>
        <w:spacing w:before="1" w:line="360" w:lineRule="auto"/>
        <w:ind w:left="1564" w:right="5578" w:hanging="1"/>
        <w:jc w:val="both"/>
      </w:pPr>
      <w:r>
        <w:t>Нефе К. Андантино Слонов</w:t>
      </w:r>
      <w:r>
        <w:rPr>
          <w:spacing w:val="-13"/>
        </w:rPr>
        <w:t xml:space="preserve"> </w:t>
      </w:r>
      <w:r>
        <w:t>Ю.</w:t>
      </w:r>
      <w:r>
        <w:rPr>
          <w:spacing w:val="-11"/>
        </w:rPr>
        <w:t xml:space="preserve"> </w:t>
      </w:r>
      <w:r>
        <w:t>"Веселая</w:t>
      </w:r>
      <w:r>
        <w:rPr>
          <w:spacing w:val="-13"/>
        </w:rPr>
        <w:t xml:space="preserve"> </w:t>
      </w:r>
      <w:r>
        <w:t>игра"</w:t>
      </w:r>
    </w:p>
    <w:p w14:paraId="28E095E1">
      <w:pPr>
        <w:pStyle w:val="6"/>
        <w:spacing w:line="320" w:lineRule="exact"/>
        <w:ind w:left="1564"/>
        <w:jc w:val="both"/>
      </w:pPr>
      <w:r>
        <w:t>Кабалевский</w:t>
      </w:r>
      <w:r>
        <w:rPr>
          <w:spacing w:val="-5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Вальс,</w:t>
      </w:r>
      <w:r>
        <w:rPr>
          <w:spacing w:val="-1"/>
        </w:rPr>
        <w:t xml:space="preserve"> </w:t>
      </w:r>
      <w:r>
        <w:rPr>
          <w:spacing w:val="-2"/>
        </w:rPr>
        <w:t>"Ежик"</w:t>
      </w:r>
    </w:p>
    <w:p w14:paraId="0FC12E0F">
      <w:pPr>
        <w:spacing w:before="162" w:line="360" w:lineRule="auto"/>
        <w:ind w:left="479" w:right="1661" w:firstLine="544"/>
        <w:jc w:val="both"/>
        <w:rPr>
          <w:i/>
          <w:sz w:val="28"/>
        </w:rPr>
      </w:pPr>
      <w:r>
        <w:rPr>
          <w:i/>
          <w:sz w:val="28"/>
        </w:rPr>
        <w:t>Сборник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"Малыш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роялем"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сост.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Лещинская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И.,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Пороцкий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В. Часть 3:</w:t>
      </w:r>
    </w:p>
    <w:p w14:paraId="72C9602A">
      <w:pPr>
        <w:pStyle w:val="6"/>
        <w:spacing w:line="360" w:lineRule="auto"/>
        <w:ind w:left="1563" w:right="5578"/>
        <w:jc w:val="both"/>
      </w:pPr>
      <w:r>
        <w:t>Андрулис</w:t>
      </w:r>
      <w:r>
        <w:rPr>
          <w:spacing w:val="-18"/>
        </w:rPr>
        <w:t xml:space="preserve"> </w:t>
      </w:r>
      <w:r>
        <w:t>Д.</w:t>
      </w:r>
      <w:r>
        <w:rPr>
          <w:spacing w:val="-17"/>
        </w:rPr>
        <w:t xml:space="preserve"> </w:t>
      </w:r>
      <w:r>
        <w:t>Песенка Нурымов Ч. Пьеса</w:t>
      </w:r>
    </w:p>
    <w:p w14:paraId="1DE6B91E">
      <w:pPr>
        <w:pStyle w:val="6"/>
        <w:spacing w:before="1" w:line="360" w:lineRule="auto"/>
        <w:ind w:left="1564" w:right="2801" w:hanging="1"/>
        <w:jc w:val="both"/>
      </w:pPr>
      <w:r>
        <w:t>Салютринская</w:t>
      </w:r>
      <w:r>
        <w:rPr>
          <w:spacing w:val="-13"/>
        </w:rPr>
        <w:t xml:space="preserve"> </w:t>
      </w:r>
      <w:r>
        <w:t>Т.</w:t>
      </w:r>
      <w:r>
        <w:rPr>
          <w:spacing w:val="-12"/>
        </w:rPr>
        <w:t xml:space="preserve"> </w:t>
      </w:r>
      <w:r>
        <w:t>"Палочка-</w:t>
      </w:r>
      <w:r>
        <w:rPr>
          <w:spacing w:val="-14"/>
        </w:rPr>
        <w:t xml:space="preserve"> </w:t>
      </w:r>
      <w:r>
        <w:t>выручалочка" Кабалевский Д. Пьеса ми минор</w:t>
      </w:r>
    </w:p>
    <w:p w14:paraId="7518F2E9">
      <w:pPr>
        <w:spacing w:line="360" w:lineRule="auto"/>
        <w:jc w:val="both"/>
        <w:sectPr>
          <w:pgSz w:w="11910" w:h="16840"/>
          <w:pgMar w:top="1840" w:right="580" w:bottom="280" w:left="960" w:header="720" w:footer="720" w:gutter="0"/>
          <w:cols w:space="720" w:num="1"/>
        </w:sectPr>
      </w:pPr>
    </w:p>
    <w:p w14:paraId="4688F242">
      <w:pPr>
        <w:pStyle w:val="6"/>
        <w:spacing w:before="62" w:line="360" w:lineRule="auto"/>
        <w:ind w:left="1564" w:right="4691"/>
        <w:jc w:val="both"/>
      </w:pPr>
      <w:r>
        <w:t>Шнапер</w:t>
      </w:r>
      <w:r>
        <w:rPr>
          <w:spacing w:val="-14"/>
        </w:rPr>
        <w:t xml:space="preserve"> </w:t>
      </w:r>
      <w:r>
        <w:t>Б.</w:t>
      </w:r>
      <w:r>
        <w:rPr>
          <w:spacing w:val="-12"/>
        </w:rPr>
        <w:t xml:space="preserve"> </w:t>
      </w:r>
      <w:r>
        <w:t>Детская</w:t>
      </w:r>
      <w:r>
        <w:rPr>
          <w:spacing w:val="-14"/>
        </w:rPr>
        <w:t xml:space="preserve"> </w:t>
      </w:r>
      <w:r>
        <w:t>песенка Стоянов А. Песня</w:t>
      </w:r>
    </w:p>
    <w:p w14:paraId="4EB94375">
      <w:pPr>
        <w:spacing w:line="320" w:lineRule="exact"/>
        <w:ind w:left="1024"/>
        <w:jc w:val="both"/>
        <w:rPr>
          <w:i/>
          <w:sz w:val="28"/>
        </w:rPr>
      </w:pPr>
      <w:r>
        <w:rPr>
          <w:i/>
          <w:sz w:val="28"/>
        </w:rPr>
        <w:t>Сборник Милич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"Маленькому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пианисту"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раздел:</w:t>
      </w:r>
    </w:p>
    <w:p w14:paraId="59BB6A57">
      <w:pPr>
        <w:pStyle w:val="6"/>
        <w:spacing w:before="162" w:line="360" w:lineRule="auto"/>
        <w:ind w:left="1564" w:right="4643"/>
        <w:jc w:val="both"/>
      </w:pPr>
      <w:r>
        <w:t>Жилинский</w:t>
      </w:r>
      <w:r>
        <w:rPr>
          <w:spacing w:val="-14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"Утренняя</w:t>
      </w:r>
      <w:r>
        <w:rPr>
          <w:spacing w:val="-13"/>
        </w:rPr>
        <w:t xml:space="preserve"> </w:t>
      </w:r>
      <w:r>
        <w:t>зарядка" Степаненко М. "Обидели" Колодуб Ж. Вальс, "Сказочка" Щуровский Ю. "Хитрая лисичка" Коломиец А. Танец</w:t>
      </w:r>
    </w:p>
    <w:p w14:paraId="6756379B">
      <w:pPr>
        <w:pStyle w:val="6"/>
        <w:spacing w:before="2" w:line="360" w:lineRule="auto"/>
        <w:ind w:left="1564" w:right="2801" w:hanging="1"/>
        <w:jc w:val="both"/>
      </w:pPr>
      <w:r>
        <w:t>Французская</w:t>
      </w:r>
      <w:r>
        <w:rPr>
          <w:spacing w:val="-9"/>
        </w:rPr>
        <w:t xml:space="preserve"> </w:t>
      </w:r>
      <w:r>
        <w:t>народная</w:t>
      </w:r>
      <w:r>
        <w:rPr>
          <w:spacing w:val="-9"/>
        </w:rPr>
        <w:t xml:space="preserve"> </w:t>
      </w:r>
      <w:r>
        <w:t>песня</w:t>
      </w:r>
      <w:r>
        <w:rPr>
          <w:spacing w:val="-9"/>
        </w:rPr>
        <w:t xml:space="preserve"> </w:t>
      </w:r>
      <w:r>
        <w:t>"Большой</w:t>
      </w:r>
      <w:r>
        <w:rPr>
          <w:spacing w:val="-6"/>
        </w:rPr>
        <w:t xml:space="preserve"> </w:t>
      </w:r>
      <w:r>
        <w:t>олень" Гречанинов А. "В разлуке"</w:t>
      </w:r>
    </w:p>
    <w:p w14:paraId="57B366D7">
      <w:pPr>
        <w:pStyle w:val="6"/>
        <w:spacing w:line="360" w:lineRule="auto"/>
        <w:ind w:left="1564" w:right="4912" w:hanging="1"/>
        <w:jc w:val="both"/>
      </w:pPr>
      <w:r>
        <w:t>Свиридов</w:t>
      </w:r>
      <w:r>
        <w:rPr>
          <w:spacing w:val="-13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"Ласковая</w:t>
      </w:r>
      <w:r>
        <w:rPr>
          <w:spacing w:val="-14"/>
        </w:rPr>
        <w:t xml:space="preserve"> </w:t>
      </w:r>
      <w:r>
        <w:t>просьба" Штейбельт Д. Адажио Дварионас Б. Прелюдия Тамберг Э. "Кукла танцует"</w:t>
      </w:r>
    </w:p>
    <w:p w14:paraId="57E751D0">
      <w:pPr>
        <w:pStyle w:val="6"/>
        <w:spacing w:line="360" w:lineRule="auto"/>
        <w:ind w:left="1564" w:right="2289" w:hanging="1"/>
        <w:jc w:val="both"/>
      </w:pPr>
      <w:r>
        <w:t>Украинская</w:t>
      </w:r>
      <w:r>
        <w:rPr>
          <w:spacing w:val="-10"/>
        </w:rPr>
        <w:t xml:space="preserve"> </w:t>
      </w:r>
      <w:r>
        <w:t>народная</w:t>
      </w:r>
      <w:r>
        <w:rPr>
          <w:spacing w:val="-10"/>
        </w:rPr>
        <w:t xml:space="preserve"> </w:t>
      </w:r>
      <w:r>
        <w:t>песня</w:t>
      </w:r>
      <w:r>
        <w:rPr>
          <w:spacing w:val="-10"/>
        </w:rPr>
        <w:t xml:space="preserve"> </w:t>
      </w:r>
      <w:r>
        <w:t>"Женчичок-</w:t>
      </w:r>
      <w:r>
        <w:rPr>
          <w:spacing w:val="-11"/>
        </w:rPr>
        <w:t xml:space="preserve"> </w:t>
      </w:r>
      <w:r>
        <w:t>бренчичек" Герштейн В. "Кукушка”</w:t>
      </w:r>
    </w:p>
    <w:p w14:paraId="23578081">
      <w:pPr>
        <w:pStyle w:val="6"/>
        <w:spacing w:before="1"/>
        <w:ind w:left="1564"/>
        <w:jc w:val="both"/>
      </w:pPr>
      <w:r>
        <w:t>Назарова</w:t>
      </w:r>
      <w:r>
        <w:rPr>
          <w:spacing w:val="-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"Летний</w:t>
      </w:r>
      <w:r>
        <w:rPr>
          <w:spacing w:val="-4"/>
        </w:rPr>
        <w:t xml:space="preserve"> </w:t>
      </w:r>
      <w:r>
        <w:rPr>
          <w:spacing w:val="-2"/>
        </w:rPr>
        <w:t>дождик"</w:t>
      </w:r>
    </w:p>
    <w:p w14:paraId="5A778636">
      <w:pPr>
        <w:pStyle w:val="6"/>
        <w:spacing w:before="162" w:line="360" w:lineRule="auto"/>
        <w:ind w:left="1564" w:right="878" w:hanging="1"/>
        <w:jc w:val="both"/>
      </w:pPr>
      <w:r>
        <w:t>Малевич</w:t>
      </w:r>
      <w:r>
        <w:rPr>
          <w:spacing w:val="-6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"Золушка</w:t>
      </w:r>
      <w:r>
        <w:rPr>
          <w:spacing w:val="-6"/>
        </w:rPr>
        <w:t xml:space="preserve"> </w:t>
      </w:r>
      <w:r>
        <w:t>грустит"</w:t>
      </w:r>
      <w:r>
        <w:rPr>
          <w:spacing w:val="-8"/>
        </w:rPr>
        <w:t xml:space="preserve"> </w:t>
      </w:r>
      <w:r>
        <w:t>переложение</w:t>
      </w:r>
      <w:r>
        <w:rPr>
          <w:spacing w:val="-10"/>
        </w:rPr>
        <w:t xml:space="preserve"> </w:t>
      </w:r>
      <w:r>
        <w:t>Барахтиной</w:t>
      </w:r>
      <w:r>
        <w:rPr>
          <w:spacing w:val="-7"/>
        </w:rPr>
        <w:t xml:space="preserve"> </w:t>
      </w:r>
      <w:r>
        <w:t>Ю.В. Виндер Л. "Настроение" переложение Барахтиной Ю.В. Чайковский П.И. "Болезнь куклы"</w:t>
      </w:r>
    </w:p>
    <w:p w14:paraId="760C6F24">
      <w:pPr>
        <w:spacing w:line="321" w:lineRule="exact"/>
        <w:ind w:left="4808"/>
        <w:jc w:val="both"/>
        <w:rPr>
          <w:i/>
          <w:sz w:val="28"/>
        </w:rPr>
      </w:pPr>
      <w:bookmarkStart w:id="1" w:name="Этюды"/>
      <w:bookmarkEnd w:id="1"/>
      <w:r>
        <w:rPr>
          <w:i/>
          <w:spacing w:val="-2"/>
          <w:sz w:val="28"/>
        </w:rPr>
        <w:t>Этюды</w:t>
      </w:r>
    </w:p>
    <w:p w14:paraId="7BA9B7FB">
      <w:pPr>
        <w:spacing w:before="162" w:line="357" w:lineRule="auto"/>
        <w:ind w:left="480" w:right="878" w:firstLine="544"/>
        <w:jc w:val="both"/>
        <w:rPr>
          <w:i/>
          <w:sz w:val="28"/>
        </w:rPr>
      </w:pPr>
      <w:r>
        <w:rPr>
          <w:i/>
          <w:sz w:val="28"/>
        </w:rPr>
        <w:t>Сборник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"Фортепианная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тетрадь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юного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музыканта"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сост.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Глушенко М.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Часть 3. Этюды:</w:t>
      </w:r>
    </w:p>
    <w:p w14:paraId="38B9FC3A">
      <w:pPr>
        <w:pStyle w:val="6"/>
        <w:spacing w:before="5"/>
        <w:ind w:left="1564"/>
        <w:jc w:val="both"/>
      </w:pPr>
      <w:r>
        <w:t>№2</w:t>
      </w:r>
      <w:r>
        <w:rPr>
          <w:spacing w:val="-1"/>
        </w:rPr>
        <w:t xml:space="preserve"> </w:t>
      </w:r>
      <w:r>
        <w:t>Гюнтен</w:t>
      </w:r>
      <w:r>
        <w:rPr>
          <w:spacing w:val="-2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Этюд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мажор</w:t>
      </w:r>
    </w:p>
    <w:p w14:paraId="3F5AFF08">
      <w:pPr>
        <w:pStyle w:val="6"/>
        <w:spacing w:before="160"/>
        <w:ind w:left="1564"/>
        <w:jc w:val="both"/>
      </w:pPr>
      <w:r>
        <w:t>№3 Шитте</w:t>
      </w:r>
      <w:r>
        <w:rPr>
          <w:spacing w:val="-4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Этюд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rPr>
          <w:spacing w:val="-4"/>
        </w:rPr>
        <w:t>мажор</w:t>
      </w:r>
    </w:p>
    <w:p w14:paraId="71479610">
      <w:pPr>
        <w:pStyle w:val="6"/>
        <w:spacing w:before="158"/>
        <w:ind w:left="1564"/>
        <w:jc w:val="both"/>
      </w:pPr>
      <w:r>
        <w:t>№9</w:t>
      </w:r>
      <w:r>
        <w:rPr>
          <w:spacing w:val="-2"/>
        </w:rPr>
        <w:t xml:space="preserve"> </w:t>
      </w:r>
      <w:r>
        <w:t>Беренс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Этюд до</w:t>
      </w:r>
      <w:r>
        <w:rPr>
          <w:spacing w:val="-5"/>
        </w:rPr>
        <w:t xml:space="preserve"> </w:t>
      </w:r>
      <w:r>
        <w:rPr>
          <w:spacing w:val="-4"/>
        </w:rPr>
        <w:t>мажор</w:t>
      </w:r>
    </w:p>
    <w:p w14:paraId="6EA766AE">
      <w:pPr>
        <w:pStyle w:val="6"/>
        <w:spacing w:before="162"/>
        <w:ind w:left="1564"/>
        <w:jc w:val="both"/>
      </w:pPr>
      <w:r>
        <w:t>№10</w:t>
      </w:r>
      <w:r>
        <w:rPr>
          <w:spacing w:val="-1"/>
        </w:rPr>
        <w:t xml:space="preserve"> </w:t>
      </w:r>
      <w:r>
        <w:t>Шитте</w:t>
      </w:r>
      <w:r>
        <w:rPr>
          <w:spacing w:val="-4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Этюд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rPr>
          <w:spacing w:val="-4"/>
        </w:rPr>
        <w:t>мажор</w:t>
      </w:r>
    </w:p>
    <w:p w14:paraId="77DEE8B3">
      <w:pPr>
        <w:pStyle w:val="6"/>
        <w:spacing w:before="162"/>
        <w:ind w:left="1564"/>
        <w:jc w:val="both"/>
      </w:pPr>
      <w:r>
        <w:t>№11</w:t>
      </w:r>
      <w:r>
        <w:rPr>
          <w:spacing w:val="-1"/>
        </w:rPr>
        <w:t xml:space="preserve"> </w:t>
      </w:r>
      <w:r>
        <w:t>Шитте</w:t>
      </w:r>
      <w:r>
        <w:rPr>
          <w:spacing w:val="-3"/>
        </w:rPr>
        <w:t xml:space="preserve"> </w:t>
      </w:r>
      <w:r>
        <w:t>Л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Этюд</w:t>
      </w:r>
      <w:r>
        <w:rPr>
          <w:spacing w:val="-2"/>
        </w:rPr>
        <w:t xml:space="preserve"> </w:t>
      </w:r>
      <w:r>
        <w:t>соль</w:t>
      </w:r>
      <w:r>
        <w:rPr>
          <w:spacing w:val="1"/>
        </w:rPr>
        <w:t xml:space="preserve"> </w:t>
      </w:r>
      <w:r>
        <w:rPr>
          <w:spacing w:val="-4"/>
        </w:rPr>
        <w:t>мажор</w:t>
      </w:r>
    </w:p>
    <w:p w14:paraId="576FCB07">
      <w:pPr>
        <w:jc w:val="both"/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2D36D474">
      <w:pPr>
        <w:pStyle w:val="6"/>
        <w:spacing w:before="62"/>
        <w:ind w:left="1564"/>
        <w:jc w:val="both"/>
      </w:pPr>
      <w:bookmarkStart w:id="2" w:name="№12_Лемуан_А._Этюд_соль_мажор"/>
      <w:bookmarkEnd w:id="2"/>
      <w:r>
        <w:t>№12</w:t>
      </w:r>
      <w:r>
        <w:rPr>
          <w:spacing w:val="-3"/>
        </w:rPr>
        <w:t xml:space="preserve"> </w:t>
      </w:r>
      <w:r>
        <w:t>Лемуан</w:t>
      </w:r>
      <w:r>
        <w:rPr>
          <w:spacing w:val="-3"/>
        </w:rPr>
        <w:t xml:space="preserve"> </w:t>
      </w:r>
      <w:r>
        <w:t>А. Этюд соль</w:t>
      </w:r>
      <w:r>
        <w:rPr>
          <w:spacing w:val="-1"/>
        </w:rPr>
        <w:t xml:space="preserve"> </w:t>
      </w:r>
      <w:r>
        <w:rPr>
          <w:spacing w:val="-4"/>
        </w:rPr>
        <w:t>мажор</w:t>
      </w:r>
    </w:p>
    <w:p w14:paraId="201B8852">
      <w:pPr>
        <w:pStyle w:val="6"/>
        <w:spacing w:before="162"/>
        <w:ind w:left="1564"/>
        <w:jc w:val="both"/>
      </w:pPr>
      <w:r>
        <w:t>№23</w:t>
      </w:r>
      <w:r>
        <w:rPr>
          <w:spacing w:val="-2"/>
        </w:rPr>
        <w:t xml:space="preserve"> </w:t>
      </w:r>
      <w:r>
        <w:t>Беренс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Этюд до</w:t>
      </w:r>
      <w:r>
        <w:rPr>
          <w:spacing w:val="-5"/>
        </w:rPr>
        <w:t xml:space="preserve"> </w:t>
      </w:r>
      <w:r>
        <w:rPr>
          <w:spacing w:val="-4"/>
        </w:rPr>
        <w:t>мажор</w:t>
      </w:r>
    </w:p>
    <w:p w14:paraId="6A5E9E7D">
      <w:pPr>
        <w:spacing w:before="158" w:line="360" w:lineRule="auto"/>
        <w:ind w:left="480" w:right="1661" w:firstLine="543"/>
        <w:jc w:val="both"/>
        <w:rPr>
          <w:b/>
          <w:i/>
          <w:sz w:val="28"/>
        </w:rPr>
      </w:pPr>
      <w:r>
        <w:rPr>
          <w:i/>
          <w:sz w:val="28"/>
        </w:rPr>
        <w:t>Сборник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"Малыш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роялем"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сост.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Лещинская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И.,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Пороцкий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В. Часть 3</w:t>
      </w:r>
      <w:r>
        <w:rPr>
          <w:b/>
          <w:i/>
          <w:sz w:val="28"/>
        </w:rPr>
        <w:t>:</w:t>
      </w:r>
    </w:p>
    <w:p w14:paraId="5E045514">
      <w:pPr>
        <w:pStyle w:val="6"/>
        <w:spacing w:before="3"/>
        <w:ind w:left="1564"/>
        <w:jc w:val="both"/>
      </w:pPr>
      <w:r>
        <w:t>№16</w:t>
      </w:r>
      <w:r>
        <w:rPr>
          <w:spacing w:val="-2"/>
        </w:rPr>
        <w:t xml:space="preserve"> </w:t>
      </w:r>
      <w:r>
        <w:t>Келлер</w:t>
      </w:r>
      <w:r>
        <w:rPr>
          <w:spacing w:val="-2"/>
        </w:rPr>
        <w:t xml:space="preserve"> </w:t>
      </w:r>
      <w:r>
        <w:t>Этюд ля</w:t>
      </w:r>
      <w:r>
        <w:rPr>
          <w:spacing w:val="-1"/>
        </w:rPr>
        <w:t xml:space="preserve"> </w:t>
      </w:r>
      <w:r>
        <w:rPr>
          <w:spacing w:val="-4"/>
        </w:rPr>
        <w:t>минор</w:t>
      </w:r>
    </w:p>
    <w:p w14:paraId="0D8283B7">
      <w:pPr>
        <w:pStyle w:val="6"/>
        <w:spacing w:before="162"/>
        <w:ind w:left="1564"/>
        <w:jc w:val="both"/>
      </w:pPr>
      <w:r>
        <w:t>№17</w:t>
      </w:r>
      <w:r>
        <w:rPr>
          <w:spacing w:val="-3"/>
        </w:rPr>
        <w:t xml:space="preserve"> </w:t>
      </w:r>
      <w:r>
        <w:t>Вейс</w:t>
      </w:r>
      <w:r>
        <w:rPr>
          <w:spacing w:val="-2"/>
        </w:rPr>
        <w:t xml:space="preserve"> </w:t>
      </w:r>
      <w:r>
        <w:t>Х. Этюд соль</w:t>
      </w:r>
      <w:r>
        <w:rPr>
          <w:spacing w:val="-1"/>
        </w:rPr>
        <w:t xml:space="preserve"> </w:t>
      </w:r>
      <w:r>
        <w:rPr>
          <w:spacing w:val="-4"/>
        </w:rPr>
        <w:t>мажор</w:t>
      </w:r>
    </w:p>
    <w:p w14:paraId="1D90EED4">
      <w:pPr>
        <w:pStyle w:val="6"/>
        <w:spacing w:before="158"/>
        <w:ind w:left="1563"/>
        <w:jc w:val="both"/>
      </w:pPr>
      <w:r>
        <w:t>№18</w:t>
      </w:r>
      <w:r>
        <w:rPr>
          <w:spacing w:val="-2"/>
        </w:rPr>
        <w:t xml:space="preserve"> </w:t>
      </w:r>
      <w:r>
        <w:t>Гнесина</w:t>
      </w:r>
      <w:r>
        <w:rPr>
          <w:spacing w:val="-1"/>
        </w:rPr>
        <w:t xml:space="preserve"> </w:t>
      </w:r>
      <w:r>
        <w:t>Е. Этюд</w:t>
      </w:r>
      <w:r>
        <w:rPr>
          <w:spacing w:val="1"/>
        </w:rPr>
        <w:t xml:space="preserve"> </w:t>
      </w:r>
      <w:r>
        <w:t>ля</w:t>
      </w:r>
      <w:r>
        <w:rPr>
          <w:spacing w:val="-5"/>
        </w:rPr>
        <w:t xml:space="preserve"> </w:t>
      </w:r>
      <w:r>
        <w:rPr>
          <w:spacing w:val="-4"/>
        </w:rPr>
        <w:t>мажор</w:t>
      </w:r>
    </w:p>
    <w:p w14:paraId="7DB0570C">
      <w:pPr>
        <w:pStyle w:val="6"/>
        <w:spacing w:before="162"/>
        <w:ind w:left="1563"/>
        <w:jc w:val="both"/>
      </w:pPr>
      <w:r>
        <w:t>№57</w:t>
      </w:r>
      <w:r>
        <w:rPr>
          <w:spacing w:val="-2"/>
        </w:rPr>
        <w:t xml:space="preserve"> </w:t>
      </w:r>
      <w:r>
        <w:t>Жилинский</w:t>
      </w:r>
      <w:r>
        <w:rPr>
          <w:spacing w:val="-3"/>
        </w:rPr>
        <w:t xml:space="preserve"> </w:t>
      </w:r>
      <w:r>
        <w:t>А. Этюд соль</w:t>
      </w:r>
      <w:r>
        <w:rPr>
          <w:spacing w:val="-1"/>
        </w:rPr>
        <w:t xml:space="preserve"> </w:t>
      </w:r>
      <w:r>
        <w:rPr>
          <w:spacing w:val="-4"/>
        </w:rPr>
        <w:t>мажор</w:t>
      </w:r>
    </w:p>
    <w:p w14:paraId="388E2CB0">
      <w:pPr>
        <w:pStyle w:val="6"/>
        <w:spacing w:before="162"/>
        <w:ind w:left="1564"/>
        <w:jc w:val="both"/>
      </w:pPr>
      <w:r>
        <w:t>№60</w:t>
      </w:r>
      <w:r>
        <w:rPr>
          <w:spacing w:val="-1"/>
        </w:rPr>
        <w:t xml:space="preserve"> </w:t>
      </w:r>
      <w:r>
        <w:t>Жилинский</w:t>
      </w:r>
      <w:r>
        <w:rPr>
          <w:spacing w:val="-2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Этюд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мажор</w:t>
      </w:r>
    </w:p>
    <w:p w14:paraId="3950CCFB">
      <w:pPr>
        <w:spacing w:before="162" w:line="357" w:lineRule="auto"/>
        <w:ind w:left="479" w:right="878" w:firstLine="544"/>
        <w:jc w:val="both"/>
        <w:rPr>
          <w:i/>
          <w:sz w:val="28"/>
        </w:rPr>
      </w:pPr>
      <w:r>
        <w:rPr>
          <w:i/>
          <w:sz w:val="28"/>
        </w:rPr>
        <w:t>Сборник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"Первые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шаги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маленького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пианиста"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сост.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Взорова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Т., Баранова Г. Четверухина А.:</w:t>
      </w:r>
    </w:p>
    <w:p w14:paraId="37232D0E">
      <w:pPr>
        <w:pStyle w:val="6"/>
        <w:spacing w:before="5"/>
        <w:ind w:left="1023"/>
        <w:jc w:val="both"/>
      </w:pPr>
      <w:r>
        <w:rPr>
          <w:spacing w:val="14"/>
        </w:rPr>
        <w:t>№114</w:t>
      </w:r>
      <w:r>
        <w:rPr>
          <w:spacing w:val="19"/>
        </w:rPr>
        <w:t xml:space="preserve"> </w:t>
      </w:r>
      <w:r>
        <w:t>Беренс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Этюд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мажор</w:t>
      </w:r>
    </w:p>
    <w:p w14:paraId="7CC1DEB2">
      <w:pPr>
        <w:pStyle w:val="6"/>
        <w:spacing w:before="162"/>
        <w:ind w:left="1023"/>
        <w:jc w:val="both"/>
      </w:pPr>
      <w:r>
        <w:t>№ 116</w:t>
      </w:r>
      <w:r>
        <w:rPr>
          <w:spacing w:val="-1"/>
        </w:rPr>
        <w:t xml:space="preserve"> </w:t>
      </w:r>
      <w:r>
        <w:t>Черни</w:t>
      </w:r>
      <w:r>
        <w:rPr>
          <w:spacing w:val="-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Этюд</w:t>
      </w:r>
      <w:r>
        <w:rPr>
          <w:spacing w:val="1"/>
        </w:rPr>
        <w:t xml:space="preserve"> </w:t>
      </w:r>
      <w:r>
        <w:t>ля</w:t>
      </w:r>
      <w:r>
        <w:rPr>
          <w:spacing w:val="-4"/>
        </w:rPr>
        <w:t xml:space="preserve"> мажор</w:t>
      </w:r>
    </w:p>
    <w:p w14:paraId="6D64ADAE">
      <w:pPr>
        <w:pStyle w:val="6"/>
        <w:spacing w:before="162"/>
        <w:ind w:left="1023"/>
        <w:jc w:val="both"/>
      </w:pPr>
      <w:r>
        <w:t>№</w:t>
      </w:r>
      <w:r>
        <w:rPr>
          <w:spacing w:val="-1"/>
        </w:rPr>
        <w:t xml:space="preserve"> </w:t>
      </w:r>
      <w:r>
        <w:t>120</w:t>
      </w:r>
      <w:r>
        <w:rPr>
          <w:spacing w:val="-2"/>
        </w:rPr>
        <w:t xml:space="preserve"> </w:t>
      </w:r>
      <w:r>
        <w:t>Раухвергер</w:t>
      </w:r>
      <w:r>
        <w:rPr>
          <w:spacing w:val="-1"/>
        </w:rPr>
        <w:t xml:space="preserve"> </w:t>
      </w:r>
      <w:r>
        <w:t>Этюд ля</w:t>
      </w:r>
      <w:r>
        <w:rPr>
          <w:spacing w:val="-1"/>
        </w:rPr>
        <w:t xml:space="preserve"> </w:t>
      </w:r>
      <w:r>
        <w:rPr>
          <w:spacing w:val="-4"/>
        </w:rPr>
        <w:t>мажор</w:t>
      </w:r>
    </w:p>
    <w:p w14:paraId="535C6978">
      <w:pPr>
        <w:pStyle w:val="6"/>
        <w:spacing w:before="158"/>
        <w:ind w:left="1023"/>
        <w:jc w:val="both"/>
      </w:pPr>
      <w:r>
        <w:rPr>
          <w:spacing w:val="14"/>
        </w:rPr>
        <w:t>№133</w:t>
      </w:r>
      <w:r>
        <w:rPr>
          <w:spacing w:val="21"/>
        </w:rPr>
        <w:t xml:space="preserve"> </w:t>
      </w:r>
      <w:r>
        <w:t>Шитте</w:t>
      </w:r>
      <w:r>
        <w:rPr>
          <w:spacing w:val="-4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Этюд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rPr>
          <w:spacing w:val="-4"/>
        </w:rPr>
        <w:t>мажор</w:t>
      </w:r>
    </w:p>
    <w:p w14:paraId="2CF10C32">
      <w:pPr>
        <w:spacing w:before="162"/>
        <w:ind w:left="529" w:right="367"/>
        <w:jc w:val="both"/>
        <w:rPr>
          <w:i/>
          <w:sz w:val="28"/>
        </w:rPr>
      </w:pPr>
      <w:r>
        <w:rPr>
          <w:i/>
          <w:sz w:val="28"/>
        </w:rPr>
        <w:t>Ансамбли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четыре </w:t>
      </w:r>
      <w:r>
        <w:rPr>
          <w:i/>
          <w:spacing w:val="-4"/>
          <w:sz w:val="28"/>
        </w:rPr>
        <w:t>руки</w:t>
      </w:r>
    </w:p>
    <w:p w14:paraId="393F4809">
      <w:pPr>
        <w:pStyle w:val="6"/>
        <w:spacing w:before="162"/>
        <w:ind w:left="1023"/>
        <w:jc w:val="both"/>
      </w:pPr>
      <w:r>
        <w:t>Чайковский</w:t>
      </w:r>
      <w:r>
        <w:rPr>
          <w:spacing w:val="-2"/>
        </w:rPr>
        <w:t xml:space="preserve"> </w:t>
      </w:r>
      <w:r>
        <w:t>П.И.</w:t>
      </w:r>
      <w:r>
        <w:rPr>
          <w:spacing w:val="-2"/>
        </w:rPr>
        <w:t xml:space="preserve"> "Осень"</w:t>
      </w:r>
    </w:p>
    <w:p w14:paraId="70D87790">
      <w:pPr>
        <w:pStyle w:val="6"/>
        <w:spacing w:before="163" w:line="360" w:lineRule="auto"/>
        <w:ind w:left="1023" w:right="2801"/>
        <w:jc w:val="both"/>
      </w:pPr>
      <w:r>
        <w:t>Петерсон</w:t>
      </w:r>
      <w:r>
        <w:rPr>
          <w:spacing w:val="-8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Матросский</w:t>
      </w:r>
      <w:r>
        <w:rPr>
          <w:spacing w:val="-8"/>
        </w:rPr>
        <w:t xml:space="preserve"> </w:t>
      </w:r>
      <w:r>
        <w:t>танец</w:t>
      </w:r>
      <w:r>
        <w:rPr>
          <w:spacing w:val="-8"/>
        </w:rPr>
        <w:t xml:space="preserve"> </w:t>
      </w:r>
      <w:r>
        <w:t>перелож.</w:t>
      </w:r>
      <w:r>
        <w:rPr>
          <w:spacing w:val="-5"/>
        </w:rPr>
        <w:t xml:space="preserve"> </w:t>
      </w:r>
      <w:r>
        <w:t>Геталовой</w:t>
      </w:r>
      <w:r>
        <w:rPr>
          <w:spacing w:val="-8"/>
        </w:rPr>
        <w:t xml:space="preserve"> </w:t>
      </w:r>
      <w:r>
        <w:t>О. Юдинкуниг Г. Спаньолетта перелож. Геталовой О. Металлиди Ж. "Дом с колокольчиком"</w:t>
      </w:r>
    </w:p>
    <w:p w14:paraId="0ED81AD1">
      <w:pPr>
        <w:spacing w:line="321" w:lineRule="exact"/>
        <w:ind w:left="1023"/>
        <w:jc w:val="both"/>
        <w:rPr>
          <w:i/>
          <w:sz w:val="28"/>
        </w:rPr>
      </w:pPr>
      <w:r>
        <w:rPr>
          <w:i/>
          <w:sz w:val="28"/>
        </w:rPr>
        <w:t>Сборник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фортепианных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пьес,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этюдов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ансамблей.</w:t>
      </w:r>
      <w:r>
        <w:rPr>
          <w:i/>
          <w:spacing w:val="-4"/>
          <w:sz w:val="28"/>
        </w:rPr>
        <w:t xml:space="preserve"> </w:t>
      </w:r>
      <w:r>
        <w:rPr>
          <w:i/>
          <w:spacing w:val="10"/>
          <w:sz w:val="28"/>
        </w:rPr>
        <w:t>Ч.1.</w:t>
      </w:r>
      <w:r>
        <w:rPr>
          <w:spacing w:val="16"/>
          <w:sz w:val="28"/>
        </w:rPr>
        <w:t xml:space="preserve"> </w:t>
      </w:r>
      <w:r>
        <w:rPr>
          <w:i/>
          <w:spacing w:val="-2"/>
          <w:sz w:val="28"/>
        </w:rPr>
        <w:t>Сост.</w:t>
      </w:r>
    </w:p>
    <w:p w14:paraId="3A88F93F">
      <w:pPr>
        <w:spacing w:before="162" w:line="360" w:lineRule="auto"/>
        <w:ind w:left="1023" w:right="5578" w:hanging="545"/>
        <w:jc w:val="both"/>
        <w:rPr>
          <w:sz w:val="28"/>
        </w:rPr>
      </w:pPr>
      <w:r>
        <w:rPr>
          <w:i/>
          <w:sz w:val="28"/>
        </w:rPr>
        <w:t xml:space="preserve">С.Ляховицкая и Л. Баренбойм: </w:t>
      </w:r>
      <w:r>
        <w:rPr>
          <w:sz w:val="28"/>
        </w:rPr>
        <w:t>Кабалевский Д. "Наш Край" Моцарт</w:t>
      </w:r>
      <w:r>
        <w:rPr>
          <w:spacing w:val="-10"/>
          <w:sz w:val="28"/>
        </w:rPr>
        <w:t xml:space="preserve"> </w:t>
      </w:r>
      <w:r>
        <w:rPr>
          <w:sz w:val="28"/>
        </w:rPr>
        <w:t>В.</w:t>
      </w:r>
      <w:r>
        <w:rPr>
          <w:spacing w:val="-9"/>
          <w:sz w:val="28"/>
        </w:rPr>
        <w:t xml:space="preserve"> </w:t>
      </w:r>
      <w:r>
        <w:rPr>
          <w:sz w:val="28"/>
        </w:rPr>
        <w:t>Тема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вариациями</w:t>
      </w:r>
    </w:p>
    <w:p w14:paraId="793ECECB">
      <w:pPr>
        <w:pStyle w:val="6"/>
        <w:spacing w:line="321" w:lineRule="exact"/>
        <w:ind w:left="1023"/>
        <w:jc w:val="both"/>
      </w:pPr>
      <w:r>
        <w:t>Украинская</w:t>
      </w:r>
      <w:r>
        <w:rPr>
          <w:spacing w:val="-5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песня</w:t>
      </w:r>
      <w:r>
        <w:rPr>
          <w:spacing w:val="-2"/>
        </w:rPr>
        <w:t xml:space="preserve"> </w:t>
      </w:r>
      <w:r>
        <w:t>"Ехал</w:t>
      </w:r>
      <w:r>
        <w:rPr>
          <w:spacing w:val="2"/>
        </w:rPr>
        <w:t xml:space="preserve"> </w:t>
      </w:r>
      <w:r>
        <w:t>казак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Дунай"</w:t>
      </w:r>
    </w:p>
    <w:p w14:paraId="2371ACEA">
      <w:pPr>
        <w:spacing w:before="158" w:line="360" w:lineRule="auto"/>
        <w:ind w:left="4455" w:right="2386" w:hanging="1712"/>
        <w:jc w:val="both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программ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переводного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экзамена Вариант № 1</w:t>
      </w:r>
    </w:p>
    <w:p w14:paraId="7B2762C1">
      <w:pPr>
        <w:pStyle w:val="12"/>
        <w:numPr>
          <w:ilvl w:val="0"/>
          <w:numId w:val="6"/>
        </w:numPr>
        <w:tabs>
          <w:tab w:val="left" w:pos="1743"/>
        </w:tabs>
        <w:spacing w:before="0" w:line="319" w:lineRule="exact"/>
        <w:ind w:hanging="360"/>
        <w:jc w:val="both"/>
        <w:rPr>
          <w:sz w:val="28"/>
        </w:rPr>
      </w:pPr>
      <w:r>
        <w:rPr>
          <w:sz w:val="28"/>
        </w:rPr>
        <w:t>Нефе</w:t>
      </w:r>
      <w:r>
        <w:rPr>
          <w:spacing w:val="-4"/>
          <w:sz w:val="28"/>
        </w:rPr>
        <w:t xml:space="preserve"> </w:t>
      </w:r>
      <w:r>
        <w:rPr>
          <w:sz w:val="28"/>
        </w:rPr>
        <w:t>К.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Андантино</w:t>
      </w:r>
    </w:p>
    <w:p w14:paraId="3A326B1F">
      <w:pPr>
        <w:pStyle w:val="12"/>
        <w:numPr>
          <w:ilvl w:val="0"/>
          <w:numId w:val="6"/>
        </w:numPr>
        <w:tabs>
          <w:tab w:val="left" w:pos="1666"/>
        </w:tabs>
        <w:spacing w:before="0" w:line="321" w:lineRule="exact"/>
        <w:ind w:left="1666" w:hanging="283"/>
        <w:jc w:val="both"/>
        <w:rPr>
          <w:sz w:val="28"/>
        </w:rPr>
      </w:pPr>
      <w:r>
        <w:rPr>
          <w:sz w:val="28"/>
        </w:rPr>
        <w:t>Малевич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"Золушка</w:t>
      </w:r>
      <w:r>
        <w:rPr>
          <w:spacing w:val="-4"/>
          <w:sz w:val="28"/>
        </w:rPr>
        <w:t xml:space="preserve"> </w:t>
      </w:r>
      <w:r>
        <w:rPr>
          <w:sz w:val="28"/>
        </w:rPr>
        <w:t>грустит"</w:t>
      </w:r>
      <w:r>
        <w:rPr>
          <w:spacing w:val="-1"/>
          <w:sz w:val="28"/>
        </w:rPr>
        <w:t xml:space="preserve"> </w:t>
      </w:r>
      <w:r>
        <w:rPr>
          <w:sz w:val="28"/>
        </w:rPr>
        <w:t>переложение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Барахтиной</w:t>
      </w:r>
      <w:r>
        <w:rPr>
          <w:spacing w:val="-4"/>
          <w:sz w:val="28"/>
        </w:rPr>
        <w:t xml:space="preserve"> Ю.В.</w:t>
      </w:r>
    </w:p>
    <w:p w14:paraId="480256F8">
      <w:pPr>
        <w:spacing w:line="321" w:lineRule="exact"/>
        <w:jc w:val="both"/>
        <w:rPr>
          <w:sz w:val="28"/>
        </w:rPr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1A0ED949">
      <w:pPr>
        <w:spacing w:before="62"/>
        <w:ind w:left="529" w:right="362"/>
        <w:jc w:val="both"/>
        <w:rPr>
          <w:i/>
          <w:sz w:val="28"/>
        </w:rPr>
      </w:pPr>
      <w:r>
        <w:rPr>
          <w:i/>
          <w:sz w:val="28"/>
        </w:rPr>
        <w:t xml:space="preserve">Вариант </w:t>
      </w:r>
      <w:r>
        <w:rPr>
          <w:i/>
          <w:spacing w:val="-5"/>
          <w:sz w:val="28"/>
        </w:rPr>
        <w:t>№2</w:t>
      </w:r>
    </w:p>
    <w:p w14:paraId="3BB71D84">
      <w:pPr>
        <w:pStyle w:val="12"/>
        <w:numPr>
          <w:ilvl w:val="0"/>
          <w:numId w:val="7"/>
        </w:numPr>
        <w:tabs>
          <w:tab w:val="left" w:pos="1744"/>
        </w:tabs>
        <w:ind w:hanging="360"/>
        <w:jc w:val="both"/>
        <w:rPr>
          <w:sz w:val="28"/>
        </w:rPr>
      </w:pPr>
      <w:r>
        <w:rPr>
          <w:sz w:val="28"/>
        </w:rPr>
        <w:t>Виндер</w:t>
      </w:r>
      <w:r>
        <w:rPr>
          <w:spacing w:val="-3"/>
          <w:sz w:val="28"/>
        </w:rPr>
        <w:t xml:space="preserve"> </w:t>
      </w:r>
      <w:r>
        <w:rPr>
          <w:sz w:val="28"/>
        </w:rPr>
        <w:t>Л. "Настроение"</w:t>
      </w:r>
      <w:r>
        <w:rPr>
          <w:spacing w:val="-5"/>
          <w:sz w:val="28"/>
        </w:rPr>
        <w:t xml:space="preserve"> </w:t>
      </w:r>
      <w:r>
        <w:rPr>
          <w:sz w:val="28"/>
        </w:rPr>
        <w:t>переложение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Барахтиной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Ю.В.</w:t>
      </w:r>
    </w:p>
    <w:p w14:paraId="39F19B1E">
      <w:pPr>
        <w:pStyle w:val="12"/>
        <w:numPr>
          <w:ilvl w:val="0"/>
          <w:numId w:val="7"/>
        </w:numPr>
        <w:tabs>
          <w:tab w:val="left" w:pos="1743"/>
        </w:tabs>
        <w:spacing w:before="158"/>
        <w:ind w:left="1743" w:hanging="360"/>
        <w:jc w:val="both"/>
        <w:rPr>
          <w:sz w:val="28"/>
        </w:rPr>
      </w:pPr>
      <w:r>
        <w:rPr>
          <w:sz w:val="28"/>
        </w:rPr>
        <w:t>Тамберг</w:t>
      </w:r>
      <w:r>
        <w:rPr>
          <w:spacing w:val="-3"/>
          <w:sz w:val="28"/>
        </w:rPr>
        <w:t xml:space="preserve"> </w:t>
      </w:r>
      <w:r>
        <w:rPr>
          <w:sz w:val="28"/>
        </w:rPr>
        <w:t>Э.</w:t>
      </w:r>
      <w:r>
        <w:rPr>
          <w:spacing w:val="-2"/>
          <w:sz w:val="28"/>
        </w:rPr>
        <w:t xml:space="preserve"> </w:t>
      </w:r>
      <w:r>
        <w:rPr>
          <w:sz w:val="28"/>
        </w:rPr>
        <w:t>"Кукла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танцует"</w:t>
      </w:r>
    </w:p>
    <w:p w14:paraId="1A4C308B">
      <w:pPr>
        <w:spacing w:before="170"/>
        <w:ind w:left="3427"/>
        <w:jc w:val="both"/>
        <w:rPr>
          <w:b/>
          <w:sz w:val="28"/>
        </w:rPr>
      </w:pPr>
      <w:r>
        <w:rPr>
          <w:rFonts w:hint="default"/>
          <w:b/>
          <w:spacing w:val="-2"/>
          <w:sz w:val="28"/>
          <w:lang w:val="en-US"/>
        </w:rPr>
        <w:t xml:space="preserve">2 </w:t>
      </w:r>
      <w:r>
        <w:rPr>
          <w:b/>
          <w:spacing w:val="-2"/>
          <w:sz w:val="28"/>
        </w:rPr>
        <w:t>класс</w:t>
      </w:r>
    </w:p>
    <w:p w14:paraId="4012E107">
      <w:pPr>
        <w:pStyle w:val="6"/>
        <w:spacing w:before="154" w:line="360" w:lineRule="auto"/>
        <w:ind w:left="480" w:right="853"/>
        <w:jc w:val="both"/>
      </w:pPr>
      <w:r>
        <w:t>Работа учащихся и требования могут быть разными, в зависимости от их музыкальных</w:t>
      </w:r>
      <w:r>
        <w:rPr>
          <w:spacing w:val="-7"/>
        </w:rPr>
        <w:t xml:space="preserve"> </w:t>
      </w:r>
      <w:r>
        <w:t>данных,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особенностей.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ознакомления</w:t>
      </w:r>
      <w:r>
        <w:rPr>
          <w:spacing w:val="-8"/>
        </w:rPr>
        <w:t xml:space="preserve"> </w:t>
      </w:r>
      <w:r>
        <w:t>и концертного исполнения можно использовать пьесы полифонического склада, обработки современных мелодий, репертуарный список может быть дополнен преподавателем.</w:t>
      </w:r>
    </w:p>
    <w:p w14:paraId="2B09429C">
      <w:pPr>
        <w:spacing w:before="99" w:line="304" w:lineRule="auto"/>
        <w:ind w:left="480" w:right="4034"/>
        <w:jc w:val="both"/>
        <w:rPr>
          <w:rFonts w:ascii="Sylfaen" w:hAnsi="Sylfaen"/>
          <w:sz w:val="28"/>
        </w:rPr>
      </w:pPr>
      <w:r>
        <w:rPr>
          <w:rFonts w:ascii="Sylfaen" w:hAnsi="Sylfaen"/>
          <w:sz w:val="29"/>
        </w:rPr>
        <w:t>Примерные</w:t>
      </w:r>
      <w:r>
        <w:rPr>
          <w:rFonts w:ascii="Sylfaen" w:hAnsi="Sylfaen"/>
          <w:spacing w:val="-6"/>
          <w:sz w:val="29"/>
        </w:rPr>
        <w:t xml:space="preserve"> </w:t>
      </w:r>
      <w:r>
        <w:rPr>
          <w:rFonts w:ascii="Sylfaen" w:hAnsi="Sylfaen"/>
          <w:sz w:val="29"/>
        </w:rPr>
        <w:t>репертуарные</w:t>
      </w:r>
      <w:r>
        <w:rPr>
          <w:rFonts w:ascii="Sylfaen" w:hAnsi="Sylfaen"/>
          <w:spacing w:val="-6"/>
          <w:sz w:val="29"/>
        </w:rPr>
        <w:t xml:space="preserve"> </w:t>
      </w:r>
      <w:r>
        <w:rPr>
          <w:rFonts w:ascii="Sylfaen" w:hAnsi="Sylfaen"/>
          <w:sz w:val="29"/>
        </w:rPr>
        <w:t xml:space="preserve">списки. </w:t>
      </w:r>
      <w:r>
        <w:rPr>
          <w:rFonts w:ascii="Sylfaen" w:hAnsi="Sylfaen"/>
          <w:spacing w:val="-6"/>
          <w:sz w:val="29"/>
        </w:rPr>
        <w:t>Произведения полифонического</w:t>
      </w:r>
      <w:r>
        <w:rPr>
          <w:rFonts w:ascii="Sylfaen" w:hAnsi="Sylfaen"/>
          <w:spacing w:val="-9"/>
          <w:sz w:val="29"/>
        </w:rPr>
        <w:t xml:space="preserve"> </w:t>
      </w:r>
      <w:r>
        <w:rPr>
          <w:rFonts w:ascii="Sylfaen" w:hAnsi="Sylfaen"/>
          <w:spacing w:val="-6"/>
          <w:sz w:val="29"/>
        </w:rPr>
        <w:t xml:space="preserve">склада </w:t>
      </w:r>
      <w:r>
        <w:rPr>
          <w:rFonts w:ascii="Sylfaen" w:hAnsi="Sylfaen"/>
          <w:sz w:val="28"/>
        </w:rPr>
        <w:t>Телеман Г.Ф. Пьеса ля минор</w:t>
      </w:r>
    </w:p>
    <w:p w14:paraId="6FB56E27">
      <w:pPr>
        <w:pStyle w:val="6"/>
        <w:spacing w:before="12" w:line="312" w:lineRule="auto"/>
        <w:ind w:left="480" w:right="7151"/>
        <w:jc w:val="both"/>
        <w:rPr>
          <w:rFonts w:ascii="Sylfaen" w:hAnsi="Sylfaen"/>
        </w:rPr>
      </w:pPr>
      <w:r>
        <w:rPr>
          <w:rFonts w:ascii="Sylfaen" w:hAnsi="Sylfaen"/>
        </w:rPr>
        <w:t>Тюрк Д. Ариозо Гедике</w:t>
      </w:r>
      <w:r>
        <w:rPr>
          <w:rFonts w:ascii="Sylfaen" w:hAnsi="Sylfaen"/>
          <w:spacing w:val="-17"/>
        </w:rPr>
        <w:t xml:space="preserve"> </w:t>
      </w:r>
      <w:r>
        <w:rPr>
          <w:rFonts w:ascii="Sylfaen" w:hAnsi="Sylfaen"/>
        </w:rPr>
        <w:t>А.</w:t>
      </w:r>
      <w:r>
        <w:rPr>
          <w:rFonts w:ascii="Sylfaen" w:hAnsi="Sylfaen"/>
          <w:spacing w:val="-18"/>
        </w:rPr>
        <w:t xml:space="preserve"> </w:t>
      </w:r>
      <w:r>
        <w:rPr>
          <w:rFonts w:ascii="Sylfaen" w:hAnsi="Sylfaen"/>
        </w:rPr>
        <w:t>Ригодон</w:t>
      </w:r>
    </w:p>
    <w:p w14:paraId="24AD9100">
      <w:pPr>
        <w:pStyle w:val="6"/>
        <w:spacing w:before="1" w:line="312" w:lineRule="auto"/>
        <w:ind w:left="480" w:right="2801"/>
        <w:jc w:val="both"/>
        <w:rPr>
          <w:rFonts w:ascii="Sylfaen" w:hAnsi="Sylfaen"/>
        </w:rPr>
      </w:pPr>
      <w:r>
        <w:rPr>
          <w:rFonts w:ascii="Sylfaen" w:hAnsi="Sylfaen"/>
        </w:rPr>
        <w:t>Кригер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И.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Менуэт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ля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минор,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"Бурре"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ми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минор Караманов А. Канон</w:t>
      </w:r>
    </w:p>
    <w:p w14:paraId="113D8D02">
      <w:pPr>
        <w:pStyle w:val="6"/>
        <w:spacing w:before="1" w:line="312" w:lineRule="auto"/>
        <w:ind w:left="480" w:right="4034"/>
        <w:jc w:val="both"/>
        <w:rPr>
          <w:rFonts w:ascii="Sylfaen" w:hAnsi="Sylfaen"/>
        </w:rPr>
      </w:pPr>
      <w:r>
        <w:rPr>
          <w:rFonts w:ascii="Sylfaen" w:hAnsi="Sylfaen"/>
        </w:rPr>
        <w:t>Моцарт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</w:rPr>
        <w:t>В.А.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</w:rPr>
        <w:t>Менуэты</w:t>
      </w:r>
      <w:r>
        <w:rPr>
          <w:rFonts w:ascii="Sylfaen" w:hAnsi="Sylfaen"/>
          <w:spacing w:val="-8"/>
        </w:rPr>
        <w:t xml:space="preserve"> </w:t>
      </w:r>
      <w:r>
        <w:rPr>
          <w:rFonts w:ascii="Sylfaen" w:hAnsi="Sylfaen"/>
        </w:rPr>
        <w:t>ре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минор</w:t>
      </w:r>
      <w:r>
        <w:rPr>
          <w:rFonts w:ascii="Sylfaen" w:hAnsi="Sylfaen"/>
          <w:spacing w:val="-10"/>
        </w:rPr>
        <w:t xml:space="preserve"> </w:t>
      </w:r>
      <w:r>
        <w:rPr>
          <w:rFonts w:ascii="Sylfaen" w:hAnsi="Sylfaen"/>
        </w:rPr>
        <w:t>и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до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мажор. Гайдн Й. Менуэт соль мажор</w:t>
      </w:r>
    </w:p>
    <w:p w14:paraId="091FD517">
      <w:pPr>
        <w:pStyle w:val="6"/>
        <w:spacing w:before="2" w:line="312" w:lineRule="auto"/>
        <w:ind w:left="480" w:right="4034"/>
        <w:jc w:val="both"/>
        <w:rPr>
          <w:rFonts w:ascii="Sylfaen" w:hAnsi="Sylfaen"/>
        </w:rPr>
      </w:pPr>
      <w:r>
        <w:rPr>
          <w:rFonts w:ascii="Sylfaen" w:hAnsi="Sylfaen"/>
        </w:rPr>
        <w:t>Русская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народная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песня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"На</w:t>
      </w:r>
      <w:r>
        <w:rPr>
          <w:rFonts w:ascii="Sylfaen" w:hAnsi="Sylfaen"/>
          <w:spacing w:val="-8"/>
        </w:rPr>
        <w:t xml:space="preserve"> </w:t>
      </w:r>
      <w:r>
        <w:rPr>
          <w:rFonts w:ascii="Sylfaen" w:hAnsi="Sylfaen"/>
        </w:rPr>
        <w:t>горе,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горе" Тигранян В. Канон</w:t>
      </w:r>
    </w:p>
    <w:p w14:paraId="213030A2">
      <w:pPr>
        <w:pStyle w:val="6"/>
        <w:spacing w:before="1" w:line="312" w:lineRule="auto"/>
        <w:ind w:left="480" w:right="4034"/>
        <w:jc w:val="both"/>
        <w:rPr>
          <w:rFonts w:ascii="Sylfaen" w:hAnsi="Sylfaen"/>
        </w:rPr>
      </w:pPr>
      <w:r>
        <w:rPr>
          <w:rFonts w:ascii="Sylfaen" w:hAnsi="Sylfaen"/>
        </w:rPr>
        <w:t>Иванов-Раткевич</w:t>
      </w:r>
      <w:r>
        <w:rPr>
          <w:rFonts w:ascii="Sylfaen" w:hAnsi="Sylfaen"/>
          <w:spacing w:val="-12"/>
        </w:rPr>
        <w:t xml:space="preserve"> </w:t>
      </w:r>
      <w:r>
        <w:rPr>
          <w:rFonts w:ascii="Sylfaen" w:hAnsi="Sylfaen"/>
        </w:rPr>
        <w:t>Н.</w:t>
      </w:r>
      <w:r>
        <w:rPr>
          <w:rFonts w:ascii="Sylfaen" w:hAnsi="Sylfaen"/>
          <w:spacing w:val="-15"/>
        </w:rPr>
        <w:t xml:space="preserve"> </w:t>
      </w:r>
      <w:r>
        <w:rPr>
          <w:rFonts w:ascii="Sylfaen" w:hAnsi="Sylfaen"/>
        </w:rPr>
        <w:t>Полифоническая</w:t>
      </w:r>
      <w:r>
        <w:rPr>
          <w:rFonts w:ascii="Sylfaen" w:hAnsi="Sylfaen"/>
          <w:spacing w:val="-12"/>
        </w:rPr>
        <w:t xml:space="preserve"> </w:t>
      </w:r>
      <w:r>
        <w:rPr>
          <w:rFonts w:ascii="Sylfaen" w:hAnsi="Sylfaen"/>
        </w:rPr>
        <w:t>пьеса Беркович И. Канон</w:t>
      </w:r>
    </w:p>
    <w:p w14:paraId="5FA03823">
      <w:pPr>
        <w:pStyle w:val="6"/>
        <w:spacing w:before="1"/>
        <w:ind w:left="480"/>
        <w:jc w:val="both"/>
        <w:rPr>
          <w:rFonts w:ascii="Sylfaen" w:hAnsi="Sylfaen"/>
        </w:rPr>
      </w:pPr>
      <w:r>
        <w:rPr>
          <w:rFonts w:ascii="Sylfaen" w:hAnsi="Sylfaen"/>
        </w:rPr>
        <w:t>Слонов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Ю.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Полифоническая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  <w:spacing w:val="-4"/>
        </w:rPr>
        <w:t>пьеса</w:t>
      </w:r>
    </w:p>
    <w:p w14:paraId="7BED066E">
      <w:pPr>
        <w:pStyle w:val="6"/>
        <w:spacing w:before="112" w:line="312" w:lineRule="auto"/>
        <w:ind w:left="480" w:right="878"/>
        <w:jc w:val="both"/>
        <w:rPr>
          <w:rFonts w:ascii="Sylfaen" w:hAnsi="Sylfaen"/>
        </w:rPr>
      </w:pPr>
      <w:r>
        <w:rPr>
          <w:rFonts w:ascii="Sylfaen" w:hAnsi="Sylfaen"/>
        </w:rPr>
        <w:t>Сборник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Фортепианных</w:t>
      </w:r>
      <w:r>
        <w:rPr>
          <w:rFonts w:ascii="Sylfaen" w:hAnsi="Sylfaen"/>
          <w:spacing w:val="-9"/>
        </w:rPr>
        <w:t xml:space="preserve"> </w:t>
      </w:r>
      <w:r>
        <w:rPr>
          <w:rFonts w:ascii="Sylfaen" w:hAnsi="Sylfaen"/>
        </w:rPr>
        <w:t>пьес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и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этюдов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советских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композиторов</w:t>
      </w:r>
      <w:r>
        <w:rPr>
          <w:rFonts w:ascii="Sylfaen" w:hAnsi="Sylfaen"/>
          <w:spacing w:val="-9"/>
        </w:rPr>
        <w:t xml:space="preserve"> </w:t>
      </w:r>
      <w:r>
        <w:rPr>
          <w:rFonts w:ascii="Sylfaen" w:hAnsi="Sylfaen"/>
        </w:rPr>
        <w:t>для учащихся 1-2 классов сост. Ляховицкая С.:</w:t>
      </w:r>
    </w:p>
    <w:p w14:paraId="66F26B14">
      <w:pPr>
        <w:pStyle w:val="6"/>
        <w:spacing w:before="1" w:line="312" w:lineRule="auto"/>
        <w:ind w:left="480" w:right="4034"/>
        <w:jc w:val="both"/>
        <w:rPr>
          <w:rFonts w:ascii="Sylfaen" w:hAnsi="Sylfaen"/>
        </w:rPr>
      </w:pPr>
      <w:r>
        <w:rPr>
          <w:rFonts w:ascii="Sylfaen" w:hAnsi="Sylfaen"/>
        </w:rPr>
        <w:t>Аглинцева</w:t>
      </w:r>
      <w:r>
        <w:rPr>
          <w:rFonts w:ascii="Sylfaen" w:hAnsi="Sylfaen"/>
          <w:spacing w:val="-11"/>
        </w:rPr>
        <w:t xml:space="preserve"> </w:t>
      </w:r>
      <w:r>
        <w:rPr>
          <w:rFonts w:ascii="Sylfaen" w:hAnsi="Sylfaen"/>
        </w:rPr>
        <w:t>Е.</w:t>
      </w:r>
      <w:r>
        <w:rPr>
          <w:rFonts w:ascii="Sylfaen" w:hAnsi="Sylfaen"/>
          <w:spacing w:val="-9"/>
        </w:rPr>
        <w:t xml:space="preserve"> </w:t>
      </w:r>
      <w:r>
        <w:rPr>
          <w:rFonts w:ascii="Sylfaen" w:hAnsi="Sylfaen"/>
        </w:rPr>
        <w:t>Русская</w:t>
      </w:r>
      <w:r>
        <w:rPr>
          <w:rFonts w:ascii="Sylfaen" w:hAnsi="Sylfaen"/>
          <w:spacing w:val="-9"/>
        </w:rPr>
        <w:t xml:space="preserve"> </w:t>
      </w:r>
      <w:r>
        <w:rPr>
          <w:rFonts w:ascii="Sylfaen" w:hAnsi="Sylfaen"/>
        </w:rPr>
        <w:t>песня,</w:t>
      </w:r>
      <w:r>
        <w:rPr>
          <w:rFonts w:ascii="Sylfaen" w:hAnsi="Sylfaen"/>
          <w:spacing w:val="-9"/>
        </w:rPr>
        <w:t xml:space="preserve"> </w:t>
      </w:r>
      <w:r>
        <w:rPr>
          <w:rFonts w:ascii="Sylfaen" w:hAnsi="Sylfaen"/>
        </w:rPr>
        <w:t>Колыбельная Хейф Р. Песенка</w:t>
      </w:r>
    </w:p>
    <w:p w14:paraId="57863FE8">
      <w:pPr>
        <w:pStyle w:val="6"/>
        <w:spacing w:before="1" w:line="312" w:lineRule="auto"/>
        <w:ind w:left="480" w:right="4691"/>
        <w:jc w:val="both"/>
        <w:rPr>
          <w:rFonts w:ascii="Sylfaen" w:hAnsi="Sylfaen"/>
        </w:rPr>
      </w:pPr>
      <w:r>
        <w:rPr>
          <w:rFonts w:ascii="Sylfaen" w:hAnsi="Sylfaen"/>
        </w:rPr>
        <w:t>Гольденвейзер</w:t>
      </w:r>
      <w:r>
        <w:rPr>
          <w:rFonts w:ascii="Sylfaen" w:hAnsi="Sylfaen"/>
          <w:spacing w:val="-10"/>
        </w:rPr>
        <w:t xml:space="preserve"> </w:t>
      </w:r>
      <w:r>
        <w:rPr>
          <w:rFonts w:ascii="Sylfaen" w:hAnsi="Sylfaen"/>
        </w:rPr>
        <w:t>А.</w:t>
      </w:r>
      <w:r>
        <w:rPr>
          <w:rFonts w:ascii="Sylfaen" w:hAnsi="Sylfaen"/>
          <w:spacing w:val="-13"/>
        </w:rPr>
        <w:t xml:space="preserve"> </w:t>
      </w:r>
      <w:r>
        <w:rPr>
          <w:rFonts w:ascii="Sylfaen" w:hAnsi="Sylfaen"/>
        </w:rPr>
        <w:t>Маленький</w:t>
      </w:r>
      <w:r>
        <w:rPr>
          <w:rFonts w:ascii="Sylfaen" w:hAnsi="Sylfaen"/>
          <w:spacing w:val="-11"/>
        </w:rPr>
        <w:t xml:space="preserve"> </w:t>
      </w:r>
      <w:r>
        <w:rPr>
          <w:rFonts w:ascii="Sylfaen" w:hAnsi="Sylfaen"/>
        </w:rPr>
        <w:t>канон Моцарт Л. "Бурре", "Полонез"</w:t>
      </w:r>
    </w:p>
    <w:p w14:paraId="479ECC26">
      <w:pPr>
        <w:spacing w:line="312" w:lineRule="auto"/>
        <w:jc w:val="both"/>
        <w:rPr>
          <w:rFonts w:ascii="Sylfaen" w:hAnsi="Sylfaen"/>
        </w:rPr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4A5007BA">
      <w:pPr>
        <w:pStyle w:val="6"/>
        <w:spacing w:before="10"/>
        <w:ind w:left="480"/>
        <w:jc w:val="both"/>
        <w:rPr>
          <w:rFonts w:ascii="Sylfaen" w:hAnsi="Sylfaen"/>
        </w:rPr>
      </w:pPr>
      <w:r>
        <w:rPr>
          <w:rFonts w:ascii="Sylfaen" w:hAnsi="Sylfaen"/>
        </w:rPr>
        <w:t>Произведения</w:t>
      </w:r>
      <w:r>
        <w:rPr>
          <w:rFonts w:ascii="Sylfaen" w:hAnsi="Sylfaen"/>
          <w:spacing w:val="-1"/>
        </w:rPr>
        <w:t xml:space="preserve"> </w:t>
      </w:r>
      <w:r>
        <w:rPr>
          <w:rFonts w:ascii="Sylfaen" w:hAnsi="Sylfaen"/>
        </w:rPr>
        <w:t>крупной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  <w:spacing w:val="-2"/>
        </w:rPr>
        <w:t>формы:</w:t>
      </w:r>
    </w:p>
    <w:p w14:paraId="3D0750B1">
      <w:pPr>
        <w:pStyle w:val="6"/>
        <w:spacing w:before="111" w:line="312" w:lineRule="auto"/>
        <w:ind w:left="480" w:right="878"/>
        <w:jc w:val="both"/>
        <w:rPr>
          <w:rFonts w:ascii="Sylfaen" w:hAnsi="Sylfaen"/>
        </w:rPr>
      </w:pPr>
      <w:r>
        <w:rPr>
          <w:rFonts w:ascii="Sylfaen" w:hAnsi="Sylfaen"/>
        </w:rPr>
        <w:t>И.Берковия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Вариации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на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тему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русской</w:t>
      </w:r>
      <w:r>
        <w:rPr>
          <w:rFonts w:ascii="Sylfaen" w:hAnsi="Sylfaen"/>
          <w:spacing w:val="-1"/>
        </w:rPr>
        <w:t xml:space="preserve"> </w:t>
      </w:r>
      <w:r>
        <w:rPr>
          <w:rFonts w:ascii="Sylfaen" w:hAnsi="Sylfaen"/>
        </w:rPr>
        <w:t>народной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песни: «Во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саду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ли</w:t>
      </w:r>
      <w:r>
        <w:rPr>
          <w:rFonts w:ascii="Sylfaen" w:hAnsi="Sylfaen"/>
          <w:spacing w:val="-1"/>
        </w:rPr>
        <w:t xml:space="preserve"> </w:t>
      </w:r>
      <w:r>
        <w:rPr>
          <w:rFonts w:ascii="Sylfaen" w:hAnsi="Sylfaen"/>
        </w:rPr>
        <w:t>,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 xml:space="preserve">в </w:t>
      </w:r>
      <w:r>
        <w:rPr>
          <w:rFonts w:ascii="Sylfaen" w:hAnsi="Sylfaen"/>
          <w:spacing w:val="-2"/>
        </w:rPr>
        <w:t>огороде»</w:t>
      </w:r>
    </w:p>
    <w:p w14:paraId="341C336C">
      <w:pPr>
        <w:pStyle w:val="6"/>
        <w:spacing w:before="1" w:line="312" w:lineRule="auto"/>
        <w:ind w:left="480" w:right="7151"/>
        <w:jc w:val="both"/>
        <w:rPr>
          <w:rFonts w:ascii="Sylfaen" w:hAnsi="Sylfaen"/>
        </w:rPr>
      </w:pPr>
      <w:r>
        <w:rPr>
          <w:rFonts w:ascii="Sylfaen" w:hAnsi="Sylfaen"/>
        </w:rPr>
        <w:t>К. Вилтон Сонатина Я. Ванхаль Сонатина В.</w:t>
      </w:r>
      <w:r>
        <w:rPr>
          <w:rFonts w:ascii="Sylfaen" w:hAnsi="Sylfaen"/>
          <w:spacing w:val="-18"/>
        </w:rPr>
        <w:t xml:space="preserve"> </w:t>
      </w:r>
      <w:r>
        <w:rPr>
          <w:rFonts w:ascii="Sylfaen" w:hAnsi="Sylfaen"/>
        </w:rPr>
        <w:t>Данкомб</w:t>
      </w:r>
      <w:r>
        <w:rPr>
          <w:rFonts w:ascii="Sylfaen" w:hAnsi="Sylfaen"/>
          <w:spacing w:val="-17"/>
        </w:rPr>
        <w:t xml:space="preserve"> </w:t>
      </w:r>
      <w:r>
        <w:rPr>
          <w:rFonts w:ascii="Sylfaen" w:hAnsi="Sylfaen"/>
        </w:rPr>
        <w:t>Сонатина, А. Бейл Сонатина.</w:t>
      </w:r>
    </w:p>
    <w:p w14:paraId="236CA394">
      <w:pPr>
        <w:pStyle w:val="6"/>
        <w:spacing w:before="3" w:line="312" w:lineRule="auto"/>
        <w:ind w:left="695" w:right="6982" w:hanging="72"/>
        <w:jc w:val="both"/>
        <w:rPr>
          <w:rFonts w:ascii="Sylfaen" w:hAnsi="Sylfaen"/>
        </w:rPr>
      </w:pPr>
      <w:r>
        <w:rPr>
          <w:rFonts w:ascii="Sylfaen" w:hAnsi="Sylfaen"/>
        </w:rPr>
        <w:t>JI. Кёхлер Сонатина. Я.</w:t>
      </w:r>
      <w:r>
        <w:rPr>
          <w:rFonts w:ascii="Sylfaen" w:hAnsi="Sylfaen"/>
          <w:spacing w:val="-17"/>
        </w:rPr>
        <w:t xml:space="preserve"> </w:t>
      </w:r>
      <w:r>
        <w:rPr>
          <w:rFonts w:ascii="Sylfaen" w:hAnsi="Sylfaen"/>
        </w:rPr>
        <w:t>Ванхаль</w:t>
      </w:r>
      <w:r>
        <w:rPr>
          <w:rFonts w:ascii="Sylfaen" w:hAnsi="Sylfaen"/>
          <w:spacing w:val="-17"/>
        </w:rPr>
        <w:t xml:space="preserve"> </w:t>
      </w:r>
      <w:r>
        <w:rPr>
          <w:rFonts w:ascii="Sylfaen" w:hAnsi="Sylfaen"/>
        </w:rPr>
        <w:t>Сонатина</w:t>
      </w:r>
    </w:p>
    <w:p w14:paraId="43F12B9E">
      <w:pPr>
        <w:pStyle w:val="6"/>
        <w:spacing w:before="1" w:line="312" w:lineRule="auto"/>
        <w:ind w:left="480" w:right="7177"/>
        <w:jc w:val="both"/>
        <w:rPr>
          <w:rFonts w:ascii="Sylfaen" w:hAnsi="Sylfaen"/>
        </w:rPr>
      </w:pPr>
      <w:r>
        <w:rPr>
          <w:rFonts w:ascii="Sylfaen" w:hAnsi="Sylfaen"/>
        </w:rPr>
        <w:t>Я.</w:t>
      </w:r>
      <w:r>
        <w:rPr>
          <w:rFonts w:ascii="Sylfaen" w:hAnsi="Sylfaen"/>
          <w:spacing w:val="-16"/>
        </w:rPr>
        <w:t xml:space="preserve"> </w:t>
      </w:r>
      <w:r>
        <w:rPr>
          <w:rFonts w:ascii="Sylfaen" w:hAnsi="Sylfaen"/>
        </w:rPr>
        <w:t>Плейель</w:t>
      </w:r>
      <w:r>
        <w:rPr>
          <w:rFonts w:ascii="Sylfaen" w:hAnsi="Sylfaen"/>
          <w:spacing w:val="-18"/>
        </w:rPr>
        <w:t xml:space="preserve"> </w:t>
      </w:r>
      <w:r>
        <w:rPr>
          <w:rFonts w:ascii="Sylfaen" w:hAnsi="Sylfaen"/>
        </w:rPr>
        <w:t>Сонатина Д. Шмитт Сонатина. Э. Вагнер Сонатина. Т. Атвуд Сонатина.</w:t>
      </w:r>
    </w:p>
    <w:p w14:paraId="77B8BA89">
      <w:pPr>
        <w:pStyle w:val="6"/>
        <w:spacing w:before="3"/>
        <w:ind w:left="480"/>
        <w:jc w:val="both"/>
        <w:rPr>
          <w:rFonts w:ascii="Sylfaen" w:hAnsi="Sylfaen"/>
        </w:rPr>
      </w:pPr>
      <w:r>
        <w:rPr>
          <w:rFonts w:ascii="Sylfaen" w:hAnsi="Sylfaen"/>
        </w:rPr>
        <w:t xml:space="preserve">Д. Хук </w:t>
      </w:r>
      <w:r>
        <w:rPr>
          <w:rFonts w:ascii="Sylfaen" w:hAnsi="Sylfaen"/>
          <w:spacing w:val="-2"/>
        </w:rPr>
        <w:t>Сонатина</w:t>
      </w:r>
    </w:p>
    <w:p w14:paraId="4609C881">
      <w:pPr>
        <w:pStyle w:val="6"/>
        <w:spacing w:before="111" w:line="312" w:lineRule="auto"/>
        <w:ind w:left="695" w:right="6736" w:hanging="216"/>
        <w:jc w:val="both"/>
        <w:rPr>
          <w:rFonts w:ascii="Sylfaen" w:hAnsi="Sylfaen"/>
        </w:rPr>
      </w:pPr>
      <w:r>
        <w:rPr>
          <w:rFonts w:ascii="Sylfaen" w:hAnsi="Sylfaen"/>
        </w:rPr>
        <w:t>Ф. Шпиндлер Сонатина Т.</w:t>
      </w:r>
      <w:r>
        <w:rPr>
          <w:rFonts w:ascii="Sylfaen" w:hAnsi="Sylfaen"/>
          <w:spacing w:val="-18"/>
        </w:rPr>
        <w:t xml:space="preserve"> </w:t>
      </w:r>
      <w:r>
        <w:rPr>
          <w:rFonts w:ascii="Sylfaen" w:hAnsi="Sylfaen"/>
        </w:rPr>
        <w:t>Хаслингер</w:t>
      </w:r>
      <w:r>
        <w:rPr>
          <w:rFonts w:ascii="Sylfaen" w:hAnsi="Sylfaen"/>
          <w:spacing w:val="-17"/>
        </w:rPr>
        <w:t xml:space="preserve"> </w:t>
      </w:r>
      <w:r>
        <w:rPr>
          <w:rFonts w:ascii="Sylfaen" w:hAnsi="Sylfaen"/>
        </w:rPr>
        <w:t>Сонатина</w:t>
      </w:r>
    </w:p>
    <w:p w14:paraId="49CA006B">
      <w:pPr>
        <w:pStyle w:val="6"/>
        <w:spacing w:before="1" w:line="312" w:lineRule="auto"/>
        <w:ind w:left="480" w:right="7650"/>
        <w:jc w:val="both"/>
        <w:rPr>
          <w:rFonts w:ascii="Sylfaen" w:hAnsi="Sylfaen"/>
        </w:rPr>
      </w:pPr>
      <w:r>
        <w:rPr>
          <w:rFonts w:ascii="Sylfaen" w:hAnsi="Sylfaen"/>
        </w:rPr>
        <w:t>Д.</w:t>
      </w:r>
      <w:r>
        <w:rPr>
          <w:rFonts w:ascii="Sylfaen" w:hAnsi="Sylfaen"/>
          <w:spacing w:val="-16"/>
        </w:rPr>
        <w:t xml:space="preserve"> </w:t>
      </w:r>
      <w:r>
        <w:rPr>
          <w:rFonts w:ascii="Sylfaen" w:hAnsi="Sylfaen"/>
        </w:rPr>
        <w:t>Хук</w:t>
      </w:r>
      <w:r>
        <w:rPr>
          <w:rFonts w:ascii="Sylfaen" w:hAnsi="Sylfaen"/>
          <w:spacing w:val="-16"/>
        </w:rPr>
        <w:t xml:space="preserve"> </w:t>
      </w:r>
      <w:r>
        <w:rPr>
          <w:rFonts w:ascii="Sylfaen" w:hAnsi="Sylfaen"/>
        </w:rPr>
        <w:t>Сонатина Г. Лихнер</w:t>
      </w:r>
      <w:r>
        <w:rPr>
          <w:rFonts w:ascii="Sylfaen" w:hAnsi="Sylfaen"/>
          <w:spacing w:val="1"/>
        </w:rPr>
        <w:t xml:space="preserve"> </w:t>
      </w:r>
      <w:r>
        <w:rPr>
          <w:rFonts w:ascii="Sylfaen" w:hAnsi="Sylfaen"/>
          <w:spacing w:val="-4"/>
        </w:rPr>
        <w:t>Рондо</w:t>
      </w:r>
    </w:p>
    <w:p w14:paraId="2D25AD49">
      <w:pPr>
        <w:pStyle w:val="6"/>
        <w:spacing w:before="103"/>
        <w:jc w:val="both"/>
        <w:rPr>
          <w:rFonts w:ascii="Sylfaen"/>
        </w:rPr>
      </w:pPr>
    </w:p>
    <w:p w14:paraId="5433FD5D">
      <w:pPr>
        <w:pStyle w:val="3"/>
        <w:ind w:left="480"/>
        <w:jc w:val="both"/>
      </w:pPr>
      <w:r>
        <w:rPr>
          <w:spacing w:val="-2"/>
        </w:rPr>
        <w:t>Этюды</w:t>
      </w:r>
    </w:p>
    <w:p w14:paraId="6C2D1C90">
      <w:pPr>
        <w:pStyle w:val="6"/>
        <w:spacing w:before="108" w:line="312" w:lineRule="auto"/>
        <w:ind w:left="480" w:right="878"/>
        <w:jc w:val="both"/>
        <w:rPr>
          <w:rFonts w:ascii="Sylfaen" w:hAnsi="Sylfaen"/>
        </w:rPr>
      </w:pPr>
      <w:r>
        <w:rPr>
          <w:rFonts w:ascii="Sylfaen" w:hAnsi="Sylfaen"/>
        </w:rPr>
        <w:t>Сборник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"Фортепианная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школа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Ляховицкой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С.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для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начинающих"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Раздел Упражнения и Этюды:</w:t>
      </w:r>
    </w:p>
    <w:p w14:paraId="48A91CC3">
      <w:pPr>
        <w:pStyle w:val="6"/>
        <w:spacing w:before="1" w:line="312" w:lineRule="auto"/>
        <w:ind w:left="480" w:right="5447"/>
        <w:jc w:val="both"/>
        <w:rPr>
          <w:rFonts w:ascii="Sylfaen" w:hAnsi="Sylfaen"/>
        </w:rPr>
      </w:pPr>
      <w:r>
        <w:rPr>
          <w:rFonts w:ascii="Sylfaen" w:hAnsi="Sylfaen"/>
        </w:rPr>
        <w:t>№8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Николаев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А.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Этюд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до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мажор</w:t>
      </w:r>
      <w:r>
        <w:rPr>
          <w:rFonts w:ascii="Sylfaen" w:hAnsi="Sylfaen"/>
          <w:spacing w:val="-11"/>
        </w:rPr>
        <w:t xml:space="preserve"> </w:t>
      </w:r>
      <w:r>
        <w:rPr>
          <w:rFonts w:ascii="Sylfaen" w:hAnsi="Sylfaen"/>
        </w:rPr>
        <w:t>№9 Любарский Н. Этюд ля минор №10 Шмидт А. Этюд до мажор №12 Шитте Л. Этюд до мажор</w:t>
      </w:r>
    </w:p>
    <w:p w14:paraId="47D54D5A">
      <w:pPr>
        <w:pStyle w:val="6"/>
        <w:spacing w:before="3" w:line="312" w:lineRule="auto"/>
        <w:ind w:left="480" w:right="2518"/>
        <w:jc w:val="both"/>
        <w:rPr>
          <w:rFonts w:ascii="Sylfaen" w:hAnsi="Sylfaen"/>
        </w:rPr>
      </w:pPr>
      <w:r>
        <w:rPr>
          <w:rFonts w:ascii="Sylfaen" w:hAnsi="Sylfaen"/>
        </w:rPr>
        <w:t>Черни К. Сборник "Этюды для начинающих" №1-4</w:t>
      </w:r>
      <w:r>
        <w:t xml:space="preserve"> </w:t>
      </w:r>
      <w:r>
        <w:rPr>
          <w:rFonts w:ascii="Sylfaen" w:hAnsi="Sylfaen"/>
        </w:rPr>
        <w:t>Сборник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"В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музыку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с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радостью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"сост.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ГеталоваО.Визная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И.:</w:t>
      </w:r>
    </w:p>
    <w:p w14:paraId="24BBE0A8">
      <w:pPr>
        <w:pStyle w:val="6"/>
        <w:spacing w:before="1"/>
        <w:ind w:left="480"/>
        <w:jc w:val="both"/>
        <w:rPr>
          <w:rFonts w:ascii="Sylfaen" w:hAnsi="Sylfaen"/>
        </w:rPr>
      </w:pPr>
      <w:r>
        <w:rPr>
          <w:rFonts w:ascii="Sylfaen" w:hAnsi="Sylfaen"/>
        </w:rPr>
        <w:t>№140</w:t>
      </w:r>
      <w:r>
        <w:rPr>
          <w:rFonts w:ascii="Sylfaen" w:hAnsi="Sylfaen"/>
          <w:spacing w:val="-1"/>
        </w:rPr>
        <w:t xml:space="preserve"> </w:t>
      </w:r>
      <w:r>
        <w:rPr>
          <w:rFonts w:ascii="Sylfaen" w:hAnsi="Sylfaen"/>
        </w:rPr>
        <w:t>Геталова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О.</w:t>
      </w:r>
      <w:r>
        <w:rPr>
          <w:rFonts w:ascii="Sylfaen" w:hAnsi="Sylfaen"/>
          <w:spacing w:val="-1"/>
        </w:rPr>
        <w:t xml:space="preserve"> </w:t>
      </w:r>
      <w:r>
        <w:rPr>
          <w:rFonts w:ascii="Sylfaen" w:hAnsi="Sylfaen"/>
        </w:rPr>
        <w:t>Этюд-упражнение</w:t>
      </w:r>
      <w:r>
        <w:rPr>
          <w:rFonts w:ascii="Sylfaen" w:hAnsi="Sylfaen"/>
          <w:spacing w:val="-1"/>
        </w:rPr>
        <w:t xml:space="preserve"> </w:t>
      </w:r>
      <w:r>
        <w:rPr>
          <w:rFonts w:ascii="Sylfaen" w:hAnsi="Sylfaen"/>
        </w:rPr>
        <w:t>№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  <w:spacing w:val="-5"/>
        </w:rPr>
        <w:t>141</w:t>
      </w:r>
    </w:p>
    <w:p w14:paraId="5D4CB658">
      <w:pPr>
        <w:jc w:val="both"/>
        <w:rPr>
          <w:rFonts w:ascii="Sylfaen" w:hAnsi="Sylfaen"/>
        </w:rPr>
        <w:sectPr>
          <w:pgSz w:w="11910" w:h="16840"/>
          <w:pgMar w:top="1520" w:right="580" w:bottom="280" w:left="960" w:header="720" w:footer="720" w:gutter="0"/>
          <w:cols w:space="720" w:num="1"/>
        </w:sectPr>
      </w:pPr>
    </w:p>
    <w:p w14:paraId="16A453D8">
      <w:pPr>
        <w:pStyle w:val="6"/>
        <w:spacing w:before="10" w:line="312" w:lineRule="auto"/>
        <w:ind w:left="480" w:right="4691"/>
        <w:jc w:val="both"/>
        <w:rPr>
          <w:rFonts w:ascii="Sylfaen" w:hAnsi="Sylfaen"/>
        </w:rPr>
      </w:pPr>
      <w:r>
        <w:rPr>
          <w:rFonts w:ascii="Sylfaen" w:hAnsi="Sylfaen"/>
        </w:rPr>
        <w:t>Гедике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А.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Этюд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до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мажор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№144 Жилинский А. Этюд до мажор</w:t>
      </w:r>
    </w:p>
    <w:p w14:paraId="545AAC6D">
      <w:pPr>
        <w:pStyle w:val="6"/>
        <w:spacing w:before="1"/>
        <w:ind w:left="480"/>
        <w:jc w:val="both"/>
        <w:rPr>
          <w:rFonts w:ascii="Sylfaen" w:hAnsi="Sylfaen"/>
        </w:rPr>
      </w:pPr>
      <w:r>
        <w:rPr>
          <w:rFonts w:ascii="Sylfaen" w:hAnsi="Sylfaen"/>
        </w:rPr>
        <w:t>Беренс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</w:rPr>
        <w:t>Г.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Сборник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</w:rPr>
        <w:t>"50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</w:rPr>
        <w:t>фортепианных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</w:rPr>
        <w:t>пьес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</w:rPr>
        <w:t>для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начинающих"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Тетрадь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  <w:spacing w:val="-5"/>
        </w:rPr>
        <w:t>1:</w:t>
      </w:r>
    </w:p>
    <w:p w14:paraId="25151F70">
      <w:pPr>
        <w:pStyle w:val="6"/>
        <w:spacing w:before="111"/>
        <w:ind w:left="480"/>
        <w:jc w:val="both"/>
        <w:rPr>
          <w:rFonts w:ascii="Sylfaen" w:hAnsi="Sylfaen"/>
        </w:rPr>
      </w:pPr>
      <w:r>
        <w:rPr>
          <w:rFonts w:ascii="Sylfaen" w:hAnsi="Sylfaen"/>
        </w:rPr>
        <w:t>№1-</w:t>
      </w:r>
      <w:r>
        <w:rPr>
          <w:rFonts w:ascii="Sylfaen" w:hAnsi="Sylfaen"/>
          <w:spacing w:val="-10"/>
        </w:rPr>
        <w:t>4</w:t>
      </w:r>
    </w:p>
    <w:p w14:paraId="3952F693">
      <w:pPr>
        <w:pStyle w:val="6"/>
        <w:spacing w:before="112"/>
        <w:ind w:left="480"/>
        <w:jc w:val="both"/>
        <w:rPr>
          <w:rFonts w:ascii="Sylfaen" w:hAnsi="Sylfaen"/>
        </w:rPr>
      </w:pPr>
      <w:r>
        <w:rPr>
          <w:rFonts w:ascii="Sylfaen" w:hAnsi="Sylfaen"/>
        </w:rPr>
        <w:t>Гнесина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</w:rPr>
        <w:t>Е.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Фортепианная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азбука</w:t>
      </w:r>
      <w:r>
        <w:rPr>
          <w:rFonts w:ascii="Sylfaen" w:hAnsi="Sylfaen"/>
          <w:spacing w:val="-1"/>
        </w:rPr>
        <w:t xml:space="preserve"> </w:t>
      </w:r>
      <w:r>
        <w:rPr>
          <w:rFonts w:ascii="Sylfaen" w:hAnsi="Sylfaen"/>
        </w:rPr>
        <w:t>(по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  <w:spacing w:val="-2"/>
        </w:rPr>
        <w:t>выбору)</w:t>
      </w:r>
    </w:p>
    <w:p w14:paraId="57E139D8">
      <w:pPr>
        <w:pStyle w:val="6"/>
        <w:spacing w:before="111" w:line="312" w:lineRule="auto"/>
        <w:ind w:left="480" w:right="878"/>
        <w:jc w:val="both"/>
        <w:rPr>
          <w:rFonts w:ascii="Sylfaen" w:hAnsi="Sylfaen"/>
        </w:rPr>
      </w:pPr>
      <w:r>
        <w:rPr>
          <w:rFonts w:ascii="Sylfaen" w:hAnsi="Sylfaen"/>
        </w:rPr>
        <w:t>Сборник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"Фортепианная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тетрадь</w:t>
      </w:r>
      <w:r>
        <w:rPr>
          <w:rFonts w:ascii="Sylfaen" w:hAnsi="Sylfaen"/>
          <w:spacing w:val="-9"/>
        </w:rPr>
        <w:t xml:space="preserve"> </w:t>
      </w:r>
      <w:r>
        <w:rPr>
          <w:rFonts w:ascii="Sylfaen" w:hAnsi="Sylfaen"/>
        </w:rPr>
        <w:t>юного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музыканта"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Выпуск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1,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сост. Глушенко М. Часть 3 Этюды:</w:t>
      </w:r>
    </w:p>
    <w:p w14:paraId="6160B997">
      <w:pPr>
        <w:pStyle w:val="6"/>
        <w:spacing w:before="1" w:line="312" w:lineRule="auto"/>
        <w:ind w:left="480" w:right="5955"/>
        <w:jc w:val="both"/>
        <w:rPr>
          <w:rFonts w:ascii="Sylfaen" w:hAnsi="Sylfaen"/>
          <w:sz w:val="29"/>
        </w:rPr>
      </w:pPr>
      <w:r>
        <w:rPr>
          <w:rFonts w:ascii="Sylfaen" w:hAnsi="Sylfaen"/>
        </w:rPr>
        <w:t>Арман Ж. Этюд до мажор Кюнер К. Этюд до мажор Гюнтен</w:t>
      </w:r>
      <w:r>
        <w:rPr>
          <w:rFonts w:ascii="Sylfaen" w:hAnsi="Sylfaen"/>
          <w:spacing w:val="-1"/>
        </w:rPr>
        <w:t xml:space="preserve"> </w:t>
      </w:r>
      <w:r>
        <w:rPr>
          <w:rFonts w:ascii="Sylfaen" w:hAnsi="Sylfaen"/>
        </w:rPr>
        <w:t>Ф.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Этюд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до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мажор Черни К. Этюд до мажор Шмитц</w:t>
      </w:r>
      <w:r>
        <w:rPr>
          <w:rFonts w:ascii="Sylfaen" w:hAnsi="Sylfaen"/>
          <w:spacing w:val="-9"/>
        </w:rPr>
        <w:t xml:space="preserve"> </w:t>
      </w:r>
      <w:r>
        <w:rPr>
          <w:rFonts w:ascii="Sylfaen" w:hAnsi="Sylfaen"/>
        </w:rPr>
        <w:t>М.</w:t>
      </w:r>
      <w:r>
        <w:rPr>
          <w:rFonts w:ascii="Sylfaen" w:hAnsi="Sylfaen"/>
          <w:spacing w:val="-10"/>
        </w:rPr>
        <w:t xml:space="preserve"> </w:t>
      </w:r>
      <w:r>
        <w:rPr>
          <w:rFonts w:ascii="Sylfaen" w:hAnsi="Sylfaen"/>
        </w:rPr>
        <w:t>Этюд</w:t>
      </w:r>
      <w:r>
        <w:rPr>
          <w:rFonts w:ascii="Sylfaen" w:hAnsi="Sylfaen"/>
          <w:spacing w:val="-11"/>
        </w:rPr>
        <w:t xml:space="preserve"> </w:t>
      </w:r>
      <w:r>
        <w:rPr>
          <w:rFonts w:ascii="Sylfaen" w:hAnsi="Sylfaen"/>
        </w:rPr>
        <w:t>до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 xml:space="preserve">мажор </w:t>
      </w:r>
      <w:r>
        <w:rPr>
          <w:rFonts w:ascii="Sylfaen" w:hAnsi="Sylfaen"/>
          <w:spacing w:val="-2"/>
          <w:sz w:val="29"/>
        </w:rPr>
        <w:t>Пьесы</w:t>
      </w:r>
    </w:p>
    <w:p w14:paraId="4B124E52">
      <w:pPr>
        <w:pStyle w:val="6"/>
        <w:spacing w:line="312" w:lineRule="auto"/>
        <w:ind w:left="480" w:right="878"/>
        <w:jc w:val="both"/>
        <w:rPr>
          <w:rFonts w:ascii="Sylfaen" w:hAnsi="Sylfaen"/>
        </w:rPr>
      </w:pPr>
      <w:r>
        <w:rPr>
          <w:rFonts w:ascii="Sylfaen" w:hAnsi="Sylfaen"/>
        </w:rPr>
        <w:t>Сборник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"Малыш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</w:rPr>
        <w:t>за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роялем"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сост.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Лещинская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И.,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Пороцкий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</w:rPr>
        <w:t>В.</w:t>
      </w:r>
      <w:r>
        <w:rPr>
          <w:rFonts w:ascii="Sylfaen" w:hAnsi="Sylfaen"/>
          <w:spacing w:val="-1"/>
        </w:rPr>
        <w:t xml:space="preserve"> </w:t>
      </w:r>
      <w:r>
        <w:rPr>
          <w:rFonts w:ascii="Sylfaen" w:hAnsi="Sylfaen"/>
        </w:rPr>
        <w:t>Часть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З: Андрулис Д. Песенка</w:t>
      </w:r>
    </w:p>
    <w:p w14:paraId="3B642AC1">
      <w:pPr>
        <w:pStyle w:val="6"/>
        <w:ind w:left="480"/>
        <w:jc w:val="both"/>
        <w:rPr>
          <w:rFonts w:ascii="Sylfaen" w:hAnsi="Sylfaen"/>
        </w:rPr>
      </w:pPr>
      <w:r>
        <w:rPr>
          <w:rFonts w:ascii="Sylfaen" w:hAnsi="Sylfaen"/>
        </w:rPr>
        <w:t>Нурымов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Ч.</w:t>
      </w:r>
      <w:r>
        <w:rPr>
          <w:rFonts w:ascii="Sylfaen" w:hAnsi="Sylfaen"/>
          <w:spacing w:val="-2"/>
        </w:rPr>
        <w:t xml:space="preserve"> </w:t>
      </w:r>
      <w:r>
        <w:rPr>
          <w:rFonts w:ascii="Sylfaen" w:hAnsi="Sylfaen"/>
          <w:spacing w:val="-4"/>
        </w:rPr>
        <w:t>Пьеса</w:t>
      </w:r>
    </w:p>
    <w:p w14:paraId="21B86C94">
      <w:pPr>
        <w:pStyle w:val="6"/>
        <w:spacing w:before="100" w:line="312" w:lineRule="auto"/>
        <w:ind w:left="480" w:right="4034"/>
        <w:jc w:val="both"/>
        <w:rPr>
          <w:rFonts w:ascii="Sylfaen" w:hAnsi="Sylfaen"/>
        </w:rPr>
      </w:pPr>
      <w:r>
        <w:rPr>
          <w:rFonts w:ascii="Sylfaen" w:hAnsi="Sylfaen"/>
        </w:rPr>
        <w:t>Салютринская</w:t>
      </w:r>
      <w:r>
        <w:rPr>
          <w:rFonts w:ascii="Sylfaen" w:hAnsi="Sylfaen"/>
          <w:spacing w:val="-13"/>
        </w:rPr>
        <w:t xml:space="preserve"> </w:t>
      </w:r>
      <w:r>
        <w:rPr>
          <w:rFonts w:ascii="Sylfaen" w:hAnsi="Sylfaen"/>
        </w:rPr>
        <w:t>Т.</w:t>
      </w:r>
      <w:r>
        <w:rPr>
          <w:rFonts w:ascii="Sylfaen" w:hAnsi="Sylfaen"/>
          <w:spacing w:val="-13"/>
        </w:rPr>
        <w:t xml:space="preserve"> </w:t>
      </w:r>
      <w:r>
        <w:rPr>
          <w:rFonts w:ascii="Sylfaen" w:hAnsi="Sylfaen"/>
        </w:rPr>
        <w:t>"Палочка-</w:t>
      </w:r>
      <w:r>
        <w:rPr>
          <w:spacing w:val="-13"/>
        </w:rPr>
        <w:t xml:space="preserve"> </w:t>
      </w:r>
      <w:r>
        <w:rPr>
          <w:rFonts w:ascii="Sylfaen" w:hAnsi="Sylfaen"/>
        </w:rPr>
        <w:t>выручалочка" Кабалевский Д. Пьеса ми минор</w:t>
      </w:r>
    </w:p>
    <w:p w14:paraId="0EE36033">
      <w:pPr>
        <w:pStyle w:val="6"/>
        <w:spacing w:before="1" w:line="312" w:lineRule="auto"/>
        <w:ind w:left="480" w:right="5578"/>
        <w:jc w:val="both"/>
        <w:rPr>
          <w:rFonts w:ascii="Sylfaen" w:hAnsi="Sylfaen"/>
        </w:rPr>
      </w:pPr>
      <w:r>
        <w:rPr>
          <w:rFonts w:ascii="Sylfaen" w:hAnsi="Sylfaen"/>
        </w:rPr>
        <w:t>Шнапер</w:t>
      </w:r>
      <w:r>
        <w:rPr>
          <w:rFonts w:ascii="Sylfaen" w:hAnsi="Sylfaen"/>
          <w:spacing w:val="-10"/>
        </w:rPr>
        <w:t xml:space="preserve"> </w:t>
      </w:r>
      <w:r>
        <w:rPr>
          <w:rFonts w:ascii="Sylfaen" w:hAnsi="Sylfaen"/>
        </w:rPr>
        <w:t>Б.</w:t>
      </w:r>
      <w:r>
        <w:rPr>
          <w:rFonts w:ascii="Sylfaen" w:hAnsi="Sylfaen"/>
          <w:spacing w:val="-12"/>
        </w:rPr>
        <w:t xml:space="preserve"> </w:t>
      </w:r>
      <w:r>
        <w:rPr>
          <w:rFonts w:ascii="Sylfaen" w:hAnsi="Sylfaen"/>
        </w:rPr>
        <w:t>Детская</w:t>
      </w:r>
      <w:r>
        <w:rPr>
          <w:rFonts w:ascii="Sylfaen" w:hAnsi="Sylfaen"/>
          <w:spacing w:val="-13"/>
        </w:rPr>
        <w:t xml:space="preserve"> </w:t>
      </w:r>
      <w:r>
        <w:rPr>
          <w:rFonts w:ascii="Sylfaen" w:hAnsi="Sylfaen"/>
        </w:rPr>
        <w:t>песенка Стоянов А. Песня</w:t>
      </w:r>
    </w:p>
    <w:p w14:paraId="22AB5267">
      <w:pPr>
        <w:pStyle w:val="6"/>
        <w:spacing w:before="1" w:line="312" w:lineRule="auto"/>
        <w:ind w:left="480" w:right="2289"/>
        <w:jc w:val="both"/>
        <w:rPr>
          <w:rFonts w:ascii="Sylfaen" w:hAnsi="Sylfaen"/>
        </w:rPr>
      </w:pPr>
      <w:r>
        <w:rPr>
          <w:rFonts w:ascii="Sylfaen" w:hAnsi="Sylfaen"/>
        </w:rPr>
        <w:t>Белорусская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народная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песня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"Янка"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перелож.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Ляховицкой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С. Геталова О. Медленный танец, "Мишки в цирке"</w:t>
      </w:r>
    </w:p>
    <w:p w14:paraId="3B29C1C8">
      <w:pPr>
        <w:pStyle w:val="6"/>
        <w:spacing w:before="1" w:line="312" w:lineRule="auto"/>
        <w:ind w:left="480" w:right="5578"/>
        <w:jc w:val="both"/>
        <w:rPr>
          <w:rFonts w:ascii="Sylfaen" w:hAnsi="Sylfaen"/>
        </w:rPr>
      </w:pPr>
      <w:r>
        <w:rPr>
          <w:rFonts w:ascii="Sylfaen" w:hAnsi="Sylfaen"/>
        </w:rPr>
        <w:t>Моцарт</w:t>
      </w:r>
      <w:r>
        <w:rPr>
          <w:rFonts w:ascii="Sylfaen" w:hAnsi="Sylfaen"/>
          <w:spacing w:val="-13"/>
        </w:rPr>
        <w:t xml:space="preserve"> </w:t>
      </w:r>
      <w:r>
        <w:rPr>
          <w:rFonts w:ascii="Sylfaen" w:hAnsi="Sylfaen"/>
        </w:rPr>
        <w:t>В.</w:t>
      </w:r>
      <w:r>
        <w:rPr>
          <w:rFonts w:ascii="Sylfaen" w:hAnsi="Sylfaen"/>
          <w:spacing w:val="-13"/>
        </w:rPr>
        <w:t xml:space="preserve"> </w:t>
      </w:r>
      <w:r>
        <w:rPr>
          <w:rFonts w:ascii="Sylfaen" w:hAnsi="Sylfaen"/>
        </w:rPr>
        <w:t>"Колокольчики</w:t>
      </w:r>
      <w:r>
        <w:rPr>
          <w:rFonts w:ascii="Sylfaen" w:hAnsi="Sylfaen"/>
          <w:spacing w:val="-13"/>
        </w:rPr>
        <w:t xml:space="preserve"> </w:t>
      </w:r>
      <w:r>
        <w:rPr>
          <w:rFonts w:ascii="Sylfaen" w:hAnsi="Sylfaen"/>
        </w:rPr>
        <w:t>звенят" Тюрк Д. Песенка соль мажор Аллерм С. "Вальс-мюзет"</w:t>
      </w:r>
    </w:p>
    <w:p w14:paraId="19121197">
      <w:pPr>
        <w:pStyle w:val="6"/>
        <w:spacing w:before="2" w:line="312" w:lineRule="auto"/>
        <w:ind w:left="480" w:right="1661"/>
        <w:jc w:val="both"/>
        <w:rPr>
          <w:rFonts w:ascii="Sylfaen" w:hAnsi="Sylfaen"/>
        </w:rPr>
      </w:pPr>
      <w:r>
        <w:rPr>
          <w:rFonts w:ascii="Sylfaen" w:hAnsi="Sylfaen"/>
        </w:rPr>
        <w:t>Лонгшамп-Друшкевичова</w:t>
      </w:r>
      <w:r>
        <w:rPr>
          <w:rFonts w:ascii="Sylfaen" w:hAnsi="Sylfaen"/>
          <w:spacing w:val="-8"/>
        </w:rPr>
        <w:t xml:space="preserve"> </w:t>
      </w:r>
      <w:r>
        <w:rPr>
          <w:rFonts w:ascii="Sylfaen" w:hAnsi="Sylfaen"/>
        </w:rPr>
        <w:t>К.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"Полька",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"На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катке",</w:t>
      </w:r>
      <w:r>
        <w:rPr>
          <w:rFonts w:ascii="Sylfaen" w:hAnsi="Sylfaen"/>
          <w:spacing w:val="-3"/>
        </w:rPr>
        <w:t xml:space="preserve"> </w:t>
      </w:r>
      <w:r>
        <w:rPr>
          <w:rFonts w:ascii="Sylfaen" w:hAnsi="Sylfaen"/>
        </w:rPr>
        <w:t>"Игра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в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мяч" Хаджиев П. "Светляки"</w:t>
      </w:r>
    </w:p>
    <w:p w14:paraId="076E6D3D">
      <w:pPr>
        <w:pStyle w:val="6"/>
        <w:spacing w:before="2" w:line="312" w:lineRule="auto"/>
        <w:ind w:left="480" w:right="5955"/>
        <w:jc w:val="both"/>
        <w:rPr>
          <w:rFonts w:ascii="Sylfaen" w:hAnsi="Sylfaen"/>
        </w:rPr>
      </w:pPr>
      <w:r>
        <w:rPr>
          <w:rFonts w:ascii="Sylfaen" w:hAnsi="Sylfaen"/>
        </w:rPr>
        <w:t>Витлин В. "Кошечка" Прокофьев</w:t>
      </w:r>
      <w:r>
        <w:rPr>
          <w:rFonts w:ascii="Sylfaen" w:hAnsi="Sylfaen"/>
          <w:spacing w:val="-13"/>
        </w:rPr>
        <w:t xml:space="preserve"> </w:t>
      </w:r>
      <w:r>
        <w:rPr>
          <w:rFonts w:ascii="Sylfaen" w:hAnsi="Sylfaen"/>
        </w:rPr>
        <w:t>"Вальс</w:t>
      </w:r>
      <w:r>
        <w:rPr>
          <w:rFonts w:ascii="Sylfaen" w:hAnsi="Sylfaen"/>
          <w:spacing w:val="-13"/>
        </w:rPr>
        <w:t xml:space="preserve"> </w:t>
      </w:r>
      <w:r>
        <w:rPr>
          <w:rFonts w:ascii="Sylfaen" w:hAnsi="Sylfaen"/>
        </w:rPr>
        <w:t>на</w:t>
      </w:r>
      <w:r>
        <w:rPr>
          <w:rFonts w:ascii="Sylfaen" w:hAnsi="Sylfaen"/>
          <w:spacing w:val="-13"/>
        </w:rPr>
        <w:t xml:space="preserve"> </w:t>
      </w:r>
      <w:r>
        <w:rPr>
          <w:rFonts w:ascii="Sylfaen" w:hAnsi="Sylfaen"/>
        </w:rPr>
        <w:t>льду"</w:t>
      </w:r>
    </w:p>
    <w:p w14:paraId="6DF9DC25">
      <w:pPr>
        <w:spacing w:line="312" w:lineRule="auto"/>
        <w:jc w:val="both"/>
        <w:rPr>
          <w:rFonts w:ascii="Sylfaen" w:hAnsi="Sylfaen"/>
        </w:rPr>
        <w:sectPr>
          <w:pgSz w:w="11910" w:h="16840"/>
          <w:pgMar w:top="1520" w:right="580" w:bottom="280" w:left="960" w:header="720" w:footer="720" w:gutter="0"/>
          <w:cols w:space="720" w:num="1"/>
        </w:sectPr>
      </w:pPr>
    </w:p>
    <w:p w14:paraId="7615CACF">
      <w:pPr>
        <w:pStyle w:val="6"/>
        <w:spacing w:before="10" w:line="312" w:lineRule="auto"/>
        <w:ind w:left="480" w:right="2801"/>
        <w:jc w:val="both"/>
        <w:rPr>
          <w:rFonts w:ascii="Sylfaen" w:hAnsi="Sylfaen"/>
        </w:rPr>
      </w:pPr>
      <w:r>
        <w:rPr>
          <w:rFonts w:ascii="Sylfaen" w:hAnsi="Sylfaen"/>
        </w:rPr>
        <w:t>Русская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народная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песня</w:t>
      </w:r>
      <w:r>
        <w:rPr>
          <w:rFonts w:ascii="Sylfaen" w:hAnsi="Sylfaen"/>
          <w:spacing w:val="-6"/>
        </w:rPr>
        <w:t xml:space="preserve"> </w:t>
      </w:r>
      <w:r>
        <w:rPr>
          <w:rFonts w:ascii="Sylfaen" w:hAnsi="Sylfaen"/>
        </w:rPr>
        <w:t>"Кукушечка"</w:t>
      </w:r>
      <w:r>
        <w:rPr>
          <w:rFonts w:ascii="Sylfaen" w:hAnsi="Sylfaen"/>
          <w:spacing w:val="-8"/>
        </w:rPr>
        <w:t xml:space="preserve"> </w:t>
      </w:r>
      <w:r>
        <w:rPr>
          <w:rFonts w:ascii="Sylfaen" w:hAnsi="Sylfaen"/>
        </w:rPr>
        <w:t>обр.Пороцкого</w:t>
      </w:r>
      <w:r>
        <w:rPr>
          <w:rFonts w:ascii="Sylfaen" w:hAnsi="Sylfaen"/>
          <w:spacing w:val="-9"/>
        </w:rPr>
        <w:t xml:space="preserve"> </w:t>
      </w:r>
      <w:r>
        <w:rPr>
          <w:rFonts w:ascii="Sylfaen" w:hAnsi="Sylfaen"/>
        </w:rPr>
        <w:t>В. Тюрк Д. Маленький вальс</w:t>
      </w:r>
    </w:p>
    <w:p w14:paraId="048C3107">
      <w:pPr>
        <w:pStyle w:val="6"/>
        <w:spacing w:before="1" w:line="312" w:lineRule="auto"/>
        <w:ind w:left="480" w:right="2801"/>
        <w:jc w:val="both"/>
        <w:rPr>
          <w:rFonts w:ascii="Sylfaen" w:hAnsi="Sylfaen"/>
        </w:rPr>
      </w:pPr>
      <w:r>
        <w:rPr>
          <w:rFonts w:ascii="Sylfaen" w:hAnsi="Sylfaen"/>
        </w:rPr>
        <w:t>Берлин</w:t>
      </w:r>
      <w:r>
        <w:rPr>
          <w:rFonts w:ascii="Sylfaen" w:hAnsi="Sylfaen"/>
          <w:spacing w:val="-8"/>
        </w:rPr>
        <w:t xml:space="preserve"> </w:t>
      </w:r>
      <w:r>
        <w:rPr>
          <w:rFonts w:ascii="Sylfaen" w:hAnsi="Sylfaen"/>
        </w:rPr>
        <w:t>Б.</w:t>
      </w:r>
      <w:r>
        <w:rPr>
          <w:rFonts w:ascii="Sylfaen" w:hAnsi="Sylfaen"/>
          <w:spacing w:val="-10"/>
        </w:rPr>
        <w:t xml:space="preserve"> </w:t>
      </w:r>
      <w:r>
        <w:rPr>
          <w:rFonts w:ascii="Sylfaen" w:hAnsi="Sylfaen"/>
        </w:rPr>
        <w:t>"Марширующие</w:t>
      </w:r>
      <w:r>
        <w:rPr>
          <w:rFonts w:ascii="Sylfaen" w:hAnsi="Sylfaen"/>
          <w:spacing w:val="-12"/>
        </w:rPr>
        <w:t xml:space="preserve"> </w:t>
      </w:r>
      <w:r>
        <w:rPr>
          <w:rFonts w:ascii="Sylfaen" w:hAnsi="Sylfaen"/>
        </w:rPr>
        <w:t>поросята",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"Пони-звездочка" Бер О. "Шалун"</w:t>
      </w:r>
    </w:p>
    <w:p w14:paraId="144CDA4B">
      <w:pPr>
        <w:pStyle w:val="6"/>
        <w:spacing w:before="1" w:line="312" w:lineRule="auto"/>
        <w:ind w:left="480" w:right="5955"/>
        <w:jc w:val="both"/>
        <w:rPr>
          <w:rFonts w:ascii="Sylfaen" w:hAnsi="Sylfaen"/>
        </w:rPr>
      </w:pPr>
      <w:r>
        <w:rPr>
          <w:rFonts w:ascii="Sylfaen" w:hAnsi="Sylfaen"/>
        </w:rPr>
        <w:t>Любарский Н. "Курочка" Филипп</w:t>
      </w:r>
      <w:r>
        <w:rPr>
          <w:rFonts w:ascii="Sylfaen" w:hAnsi="Sylfaen"/>
          <w:spacing w:val="-18"/>
        </w:rPr>
        <w:t xml:space="preserve"> </w:t>
      </w:r>
      <w:r>
        <w:rPr>
          <w:rFonts w:ascii="Sylfaen" w:hAnsi="Sylfaen"/>
        </w:rPr>
        <w:t>И.</w:t>
      </w:r>
      <w:r>
        <w:rPr>
          <w:rFonts w:ascii="Sylfaen" w:hAnsi="Sylfaen"/>
          <w:spacing w:val="-17"/>
        </w:rPr>
        <w:t xml:space="preserve"> </w:t>
      </w:r>
      <w:r>
        <w:rPr>
          <w:rFonts w:ascii="Sylfaen" w:hAnsi="Sylfaen"/>
        </w:rPr>
        <w:t>"Колыбельная" Слонов Ю. "Полька"</w:t>
      </w:r>
    </w:p>
    <w:p w14:paraId="35736C4F">
      <w:pPr>
        <w:pStyle w:val="6"/>
        <w:spacing w:before="2" w:line="312" w:lineRule="auto"/>
        <w:ind w:left="480" w:right="3613"/>
        <w:jc w:val="both"/>
        <w:rPr>
          <w:rFonts w:ascii="Sylfaen" w:hAnsi="Sylfaen"/>
        </w:rPr>
      </w:pPr>
      <w:r>
        <w:rPr>
          <w:rFonts w:ascii="Sylfaen" w:hAnsi="Sylfaen"/>
        </w:rPr>
        <w:t>Украинская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народная</w:t>
      </w:r>
      <w:r>
        <w:rPr>
          <w:rFonts w:ascii="Sylfaen" w:hAnsi="Sylfaen"/>
          <w:spacing w:val="-8"/>
        </w:rPr>
        <w:t xml:space="preserve"> </w:t>
      </w:r>
      <w:r>
        <w:rPr>
          <w:rFonts w:ascii="Sylfaen" w:hAnsi="Sylfaen"/>
        </w:rPr>
        <w:t>песня</w:t>
      </w:r>
      <w:r>
        <w:rPr>
          <w:rFonts w:ascii="Sylfaen" w:hAnsi="Sylfaen"/>
          <w:spacing w:val="-8"/>
        </w:rPr>
        <w:t xml:space="preserve"> </w:t>
      </w:r>
      <w:r>
        <w:rPr>
          <w:rFonts w:ascii="Sylfaen" w:hAnsi="Sylfaen"/>
        </w:rPr>
        <w:t>"Ой,</w:t>
      </w:r>
      <w:r>
        <w:rPr>
          <w:rFonts w:ascii="Sylfaen" w:hAnsi="Sylfaen"/>
          <w:spacing w:val="-8"/>
        </w:rPr>
        <w:t xml:space="preserve"> </w:t>
      </w:r>
      <w:r>
        <w:rPr>
          <w:rFonts w:ascii="Sylfaen" w:hAnsi="Sylfaen"/>
        </w:rPr>
        <w:t>лопнул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обруч" Белорусская народная песня "Перепелочка" Волков В. "На прогулке"</w:t>
      </w:r>
    </w:p>
    <w:p w14:paraId="5408DB6E">
      <w:pPr>
        <w:pStyle w:val="6"/>
        <w:spacing w:before="2" w:line="312" w:lineRule="auto"/>
        <w:ind w:left="480" w:right="6982"/>
        <w:jc w:val="both"/>
        <w:rPr>
          <w:rFonts w:ascii="Sylfaen" w:hAnsi="Sylfaen"/>
        </w:rPr>
      </w:pPr>
      <w:r>
        <w:rPr>
          <w:rFonts w:ascii="Sylfaen" w:hAnsi="Sylfaen"/>
        </w:rPr>
        <w:t>Руднев Н. "На реке" Разоренов</w:t>
      </w:r>
      <w:r>
        <w:rPr>
          <w:rFonts w:ascii="Sylfaen" w:hAnsi="Sylfaen"/>
          <w:spacing w:val="-16"/>
        </w:rPr>
        <w:t xml:space="preserve"> </w:t>
      </w:r>
      <w:r>
        <w:rPr>
          <w:rFonts w:ascii="Sylfaen" w:hAnsi="Sylfaen"/>
        </w:rPr>
        <w:t>С.</w:t>
      </w:r>
      <w:r>
        <w:rPr>
          <w:rFonts w:ascii="Sylfaen" w:hAnsi="Sylfaen"/>
          <w:spacing w:val="-18"/>
        </w:rPr>
        <w:t xml:space="preserve"> </w:t>
      </w:r>
      <w:r>
        <w:rPr>
          <w:rFonts w:ascii="Sylfaen" w:hAnsi="Sylfaen"/>
        </w:rPr>
        <w:t>"Песенка" Коломиец А. Танец</w:t>
      </w:r>
    </w:p>
    <w:p w14:paraId="115DE51C">
      <w:pPr>
        <w:pStyle w:val="6"/>
        <w:spacing w:before="2" w:line="312" w:lineRule="auto"/>
        <w:ind w:left="480" w:right="5705"/>
        <w:jc w:val="both"/>
        <w:rPr>
          <w:rFonts w:ascii="Sylfaen" w:hAnsi="Sylfaen"/>
        </w:rPr>
      </w:pPr>
      <w:r>
        <w:rPr>
          <w:rFonts w:ascii="Sylfaen" w:hAnsi="Sylfaen"/>
        </w:rPr>
        <w:t>Щуровский</w:t>
      </w:r>
      <w:r>
        <w:rPr>
          <w:rFonts w:ascii="Sylfaen" w:hAnsi="Sylfaen"/>
          <w:spacing w:val="-11"/>
        </w:rPr>
        <w:t xml:space="preserve"> </w:t>
      </w:r>
      <w:r>
        <w:rPr>
          <w:rFonts w:ascii="Sylfaen" w:hAnsi="Sylfaen"/>
        </w:rPr>
        <w:t>Ю.</w:t>
      </w:r>
      <w:r>
        <w:rPr>
          <w:rFonts w:ascii="Sylfaen" w:hAnsi="Sylfaen"/>
          <w:spacing w:val="-10"/>
        </w:rPr>
        <w:t xml:space="preserve"> </w:t>
      </w:r>
      <w:r>
        <w:rPr>
          <w:rFonts w:ascii="Sylfaen" w:hAnsi="Sylfaen"/>
        </w:rPr>
        <w:t>"Хитрая</w:t>
      </w:r>
      <w:r>
        <w:rPr>
          <w:rFonts w:ascii="Sylfaen" w:hAnsi="Sylfaen"/>
          <w:spacing w:val="-14"/>
        </w:rPr>
        <w:t xml:space="preserve"> </w:t>
      </w:r>
      <w:r>
        <w:rPr>
          <w:rFonts w:ascii="Sylfaen" w:hAnsi="Sylfaen"/>
        </w:rPr>
        <w:t>лисичка" Степаненко В. "Обидели" Колодуб Ж. "Сказочка"</w:t>
      </w:r>
    </w:p>
    <w:p w14:paraId="42DFBEC0">
      <w:pPr>
        <w:pStyle w:val="6"/>
        <w:spacing w:before="2" w:line="312" w:lineRule="auto"/>
        <w:ind w:left="480" w:right="4034"/>
        <w:jc w:val="both"/>
        <w:rPr>
          <w:rFonts w:ascii="Sylfaen" w:hAnsi="Sylfaen"/>
        </w:rPr>
      </w:pPr>
      <w:r>
        <w:rPr>
          <w:rFonts w:ascii="Sylfaen" w:hAnsi="Sylfaen"/>
        </w:rPr>
        <w:t>Французская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народная</w:t>
      </w:r>
      <w:r>
        <w:rPr>
          <w:rFonts w:ascii="Sylfaen" w:hAnsi="Sylfaen"/>
          <w:spacing w:val="-11"/>
        </w:rPr>
        <w:t xml:space="preserve"> </w:t>
      </w:r>
      <w:r>
        <w:rPr>
          <w:rFonts w:ascii="Sylfaen" w:hAnsi="Sylfaen"/>
        </w:rPr>
        <w:t>песня</w:t>
      </w:r>
      <w:r>
        <w:rPr>
          <w:rFonts w:ascii="Sylfaen" w:hAnsi="Sylfaen"/>
          <w:spacing w:val="-11"/>
        </w:rPr>
        <w:t xml:space="preserve"> </w:t>
      </w:r>
      <w:r>
        <w:rPr>
          <w:rFonts w:ascii="Sylfaen" w:hAnsi="Sylfaen"/>
        </w:rPr>
        <w:t>"Большой</w:t>
      </w:r>
      <w:r>
        <w:rPr>
          <w:rFonts w:ascii="Sylfaen" w:hAnsi="Sylfaen"/>
          <w:spacing w:val="-8"/>
        </w:rPr>
        <w:t xml:space="preserve"> </w:t>
      </w:r>
      <w:r>
        <w:rPr>
          <w:rFonts w:ascii="Sylfaen" w:hAnsi="Sylfaen"/>
        </w:rPr>
        <w:t>олень" Свиридов Г. "Березка"</w:t>
      </w:r>
    </w:p>
    <w:p w14:paraId="789367AE">
      <w:pPr>
        <w:pStyle w:val="6"/>
        <w:spacing w:before="1" w:line="312" w:lineRule="auto"/>
        <w:ind w:left="480" w:right="4691"/>
        <w:jc w:val="both"/>
        <w:rPr>
          <w:rFonts w:ascii="Sylfaen" w:hAnsi="Sylfaen"/>
        </w:rPr>
      </w:pPr>
      <w:r>
        <w:rPr>
          <w:rFonts w:ascii="Sylfaen" w:hAnsi="Sylfaen"/>
        </w:rPr>
        <w:t>Назарова</w:t>
      </w:r>
      <w:r>
        <w:rPr>
          <w:rFonts w:ascii="Sylfaen" w:hAnsi="Sylfaen"/>
          <w:spacing w:val="-9"/>
        </w:rPr>
        <w:t xml:space="preserve"> </w:t>
      </w:r>
      <w:r>
        <w:rPr>
          <w:rFonts w:ascii="Sylfaen" w:hAnsi="Sylfaen"/>
        </w:rPr>
        <w:t>Т.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"Бабушка</w:t>
      </w:r>
      <w:r>
        <w:rPr>
          <w:rFonts w:ascii="Sylfaen" w:hAnsi="Sylfaen"/>
          <w:spacing w:val="-9"/>
        </w:rPr>
        <w:t xml:space="preserve"> </w:t>
      </w:r>
      <w:r>
        <w:rPr>
          <w:rFonts w:ascii="Sylfaen" w:hAnsi="Sylfaen"/>
        </w:rPr>
        <w:t>и</w:t>
      </w:r>
      <w:r>
        <w:rPr>
          <w:rFonts w:ascii="Sylfaen" w:hAnsi="Sylfaen"/>
          <w:spacing w:val="-12"/>
        </w:rPr>
        <w:t xml:space="preserve"> </w:t>
      </w:r>
      <w:r>
        <w:rPr>
          <w:rFonts w:ascii="Sylfaen" w:hAnsi="Sylfaen"/>
        </w:rPr>
        <w:t>внучек" Кабалевский Д. "Ёжик"</w:t>
      </w:r>
    </w:p>
    <w:p w14:paraId="3FB58426">
      <w:pPr>
        <w:pStyle w:val="6"/>
        <w:spacing w:before="2"/>
        <w:ind w:left="480"/>
        <w:jc w:val="both"/>
        <w:rPr>
          <w:rFonts w:ascii="Sylfaen" w:hAnsi="Sylfaen"/>
        </w:rPr>
      </w:pPr>
      <w:r>
        <w:rPr>
          <w:rFonts w:ascii="Sylfaen" w:hAnsi="Sylfaen"/>
        </w:rPr>
        <w:t>Кореневская</w:t>
      </w:r>
      <w:r>
        <w:rPr>
          <w:rFonts w:ascii="Sylfaen" w:hAnsi="Sylfaen"/>
          <w:spacing w:val="-7"/>
        </w:rPr>
        <w:t xml:space="preserve"> </w:t>
      </w:r>
      <w:r>
        <w:rPr>
          <w:rFonts w:ascii="Sylfaen" w:hAnsi="Sylfaen"/>
        </w:rPr>
        <w:t>И.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"Дождик",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</w:rPr>
        <w:t>"Осенью",</w:t>
      </w:r>
      <w:r>
        <w:rPr>
          <w:rFonts w:ascii="Sylfaen" w:hAnsi="Sylfaen"/>
          <w:spacing w:val="-5"/>
        </w:rPr>
        <w:t xml:space="preserve"> </w:t>
      </w:r>
      <w:r>
        <w:rPr>
          <w:rFonts w:ascii="Sylfaen" w:hAnsi="Sylfaen"/>
        </w:rPr>
        <w:t>"Песенка",</w:t>
      </w:r>
      <w:r>
        <w:rPr>
          <w:rFonts w:ascii="Sylfaen" w:hAnsi="Sylfaen"/>
          <w:spacing w:val="-4"/>
        </w:rPr>
        <w:t xml:space="preserve"> </w:t>
      </w:r>
      <w:r>
        <w:rPr>
          <w:rFonts w:ascii="Sylfaen" w:hAnsi="Sylfaen"/>
          <w:spacing w:val="-2"/>
        </w:rPr>
        <w:t>"Танец".</w:t>
      </w:r>
    </w:p>
    <w:p w14:paraId="1BFD6DB3">
      <w:pPr>
        <w:pStyle w:val="3"/>
        <w:spacing w:before="101" w:line="302" w:lineRule="auto"/>
        <w:ind w:left="2723" w:right="4034"/>
        <w:jc w:val="both"/>
      </w:pPr>
      <w:r>
        <w:rPr>
          <w:spacing w:val="-6"/>
        </w:rPr>
        <w:t>Пример</w:t>
      </w:r>
      <w:r>
        <w:rPr>
          <w:spacing w:val="-13"/>
        </w:rPr>
        <w:t xml:space="preserve"> </w:t>
      </w:r>
      <w:r>
        <w:rPr>
          <w:spacing w:val="-6"/>
        </w:rPr>
        <w:t>итогового</w:t>
      </w:r>
      <w:r>
        <w:rPr>
          <w:spacing w:val="-11"/>
        </w:rPr>
        <w:t xml:space="preserve"> </w:t>
      </w:r>
      <w:r>
        <w:rPr>
          <w:spacing w:val="-6"/>
        </w:rPr>
        <w:t xml:space="preserve">экзамена </w:t>
      </w:r>
      <w:r>
        <w:rPr>
          <w:spacing w:val="-2"/>
        </w:rPr>
        <w:t>Вариант1</w:t>
      </w:r>
    </w:p>
    <w:p w14:paraId="59107EC3">
      <w:pPr>
        <w:pStyle w:val="12"/>
        <w:numPr>
          <w:ilvl w:val="0"/>
          <w:numId w:val="8"/>
        </w:numPr>
        <w:tabs>
          <w:tab w:val="left" w:pos="691"/>
        </w:tabs>
        <w:spacing w:before="8"/>
        <w:ind w:hanging="211"/>
        <w:jc w:val="both"/>
        <w:rPr>
          <w:rFonts w:ascii="Sylfaen" w:hAnsi="Sylfaen"/>
          <w:sz w:val="28"/>
        </w:rPr>
      </w:pPr>
      <w:r>
        <w:rPr>
          <w:rFonts w:ascii="Sylfaen" w:hAnsi="Sylfaen"/>
          <w:sz w:val="28"/>
        </w:rPr>
        <w:t>Щорская</w:t>
      </w:r>
      <w:r>
        <w:rPr>
          <w:rFonts w:ascii="Sylfaen" w:hAnsi="Sylfaen"/>
          <w:spacing w:val="-4"/>
          <w:sz w:val="28"/>
        </w:rPr>
        <w:t xml:space="preserve"> песня</w:t>
      </w:r>
    </w:p>
    <w:p w14:paraId="231FB36E">
      <w:pPr>
        <w:pStyle w:val="12"/>
        <w:numPr>
          <w:ilvl w:val="0"/>
          <w:numId w:val="8"/>
        </w:numPr>
        <w:tabs>
          <w:tab w:val="left" w:pos="691"/>
        </w:tabs>
        <w:spacing w:before="111"/>
        <w:ind w:hanging="211"/>
        <w:jc w:val="both"/>
        <w:rPr>
          <w:rFonts w:ascii="Sylfaen" w:hAnsi="Sylfaen"/>
          <w:sz w:val="28"/>
        </w:rPr>
      </w:pPr>
      <w:r>
        <w:rPr>
          <w:rFonts w:ascii="Sylfaen" w:hAnsi="Sylfaen"/>
          <w:sz w:val="28"/>
        </w:rPr>
        <w:t>Ю.Виноградов</w:t>
      </w:r>
      <w:r>
        <w:rPr>
          <w:rFonts w:ascii="Sylfaen" w:hAnsi="Sylfaen"/>
          <w:spacing w:val="-2"/>
          <w:sz w:val="28"/>
        </w:rPr>
        <w:t xml:space="preserve"> </w:t>
      </w:r>
      <w:r>
        <w:rPr>
          <w:rFonts w:ascii="Sylfaen" w:hAnsi="Sylfaen"/>
          <w:sz w:val="28"/>
        </w:rPr>
        <w:t>«Танец</w:t>
      </w:r>
      <w:r>
        <w:rPr>
          <w:rFonts w:ascii="Sylfaen" w:hAnsi="Sylfaen"/>
          <w:spacing w:val="-1"/>
          <w:sz w:val="28"/>
        </w:rPr>
        <w:t xml:space="preserve"> </w:t>
      </w:r>
      <w:r>
        <w:rPr>
          <w:rFonts w:ascii="Sylfaen" w:hAnsi="Sylfaen"/>
          <w:spacing w:val="-2"/>
          <w:sz w:val="28"/>
        </w:rPr>
        <w:t>медвежат»</w:t>
      </w:r>
    </w:p>
    <w:p w14:paraId="4C515609">
      <w:pPr>
        <w:pStyle w:val="3"/>
        <w:spacing w:before="101"/>
        <w:ind w:right="6302"/>
        <w:jc w:val="both"/>
      </w:pPr>
      <w:r>
        <w:rPr>
          <w:spacing w:val="-6"/>
        </w:rPr>
        <w:t>Вариант</w:t>
      </w:r>
      <w:r>
        <w:rPr>
          <w:spacing w:val="-8"/>
        </w:rPr>
        <w:t xml:space="preserve"> </w:t>
      </w:r>
      <w:r>
        <w:rPr>
          <w:spacing w:val="-6"/>
        </w:rPr>
        <w:t>№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14:paraId="5F88F2EE">
      <w:pPr>
        <w:pStyle w:val="12"/>
        <w:numPr>
          <w:ilvl w:val="0"/>
          <w:numId w:val="9"/>
        </w:numPr>
        <w:tabs>
          <w:tab w:val="left" w:pos="211"/>
        </w:tabs>
        <w:spacing w:before="108"/>
        <w:ind w:left="211" w:right="6353" w:hanging="211"/>
        <w:jc w:val="both"/>
        <w:rPr>
          <w:rFonts w:ascii="Sylfaen" w:hAnsi="Sylfaen"/>
          <w:sz w:val="28"/>
        </w:rPr>
      </w:pPr>
      <w:r>
        <w:rPr>
          <w:rFonts w:ascii="Sylfaen" w:hAnsi="Sylfaen"/>
          <w:sz w:val="28"/>
        </w:rPr>
        <w:t>А.Роули «В</w:t>
      </w:r>
      <w:r>
        <w:rPr>
          <w:rFonts w:ascii="Sylfaen" w:hAnsi="Sylfaen"/>
          <w:spacing w:val="-5"/>
          <w:sz w:val="28"/>
        </w:rPr>
        <w:t xml:space="preserve"> </w:t>
      </w:r>
      <w:r>
        <w:rPr>
          <w:rFonts w:ascii="Sylfaen" w:hAnsi="Sylfaen"/>
          <w:sz w:val="28"/>
        </w:rPr>
        <w:t xml:space="preserve">стране </w:t>
      </w:r>
      <w:r>
        <w:rPr>
          <w:rFonts w:ascii="Sylfaen" w:hAnsi="Sylfaen"/>
          <w:spacing w:val="-2"/>
          <w:sz w:val="28"/>
        </w:rPr>
        <w:t>гномов»</w:t>
      </w:r>
    </w:p>
    <w:p w14:paraId="66C98AE5">
      <w:pPr>
        <w:pStyle w:val="12"/>
        <w:numPr>
          <w:ilvl w:val="0"/>
          <w:numId w:val="9"/>
        </w:numPr>
        <w:tabs>
          <w:tab w:val="left" w:pos="283"/>
        </w:tabs>
        <w:spacing w:before="112"/>
        <w:ind w:left="283" w:right="6377" w:hanging="283"/>
        <w:jc w:val="both"/>
        <w:rPr>
          <w:rFonts w:ascii="Sylfaen" w:hAnsi="Sylfaen"/>
          <w:sz w:val="28"/>
        </w:rPr>
      </w:pPr>
      <w:r>
        <w:rPr>
          <w:rFonts w:ascii="Sylfaen" w:hAnsi="Sylfaen"/>
          <w:sz w:val="28"/>
        </w:rPr>
        <w:t>Тюрк</w:t>
      </w:r>
      <w:r>
        <w:rPr>
          <w:rFonts w:ascii="Sylfaen" w:hAnsi="Sylfaen"/>
          <w:spacing w:val="-5"/>
          <w:sz w:val="28"/>
        </w:rPr>
        <w:t xml:space="preserve"> </w:t>
      </w:r>
      <w:r>
        <w:rPr>
          <w:rFonts w:ascii="Sylfaen" w:hAnsi="Sylfaen"/>
          <w:sz w:val="28"/>
        </w:rPr>
        <w:t>Д.</w:t>
      </w:r>
      <w:r>
        <w:rPr>
          <w:rFonts w:ascii="Sylfaen" w:hAnsi="Sylfaen"/>
          <w:spacing w:val="-2"/>
          <w:sz w:val="28"/>
        </w:rPr>
        <w:t xml:space="preserve"> </w:t>
      </w:r>
      <w:r>
        <w:rPr>
          <w:rFonts w:ascii="Sylfaen" w:hAnsi="Sylfaen"/>
          <w:sz w:val="28"/>
        </w:rPr>
        <w:t>Маленький</w:t>
      </w:r>
      <w:r>
        <w:rPr>
          <w:rFonts w:ascii="Sylfaen" w:hAnsi="Sylfaen"/>
          <w:spacing w:val="-2"/>
          <w:sz w:val="28"/>
        </w:rPr>
        <w:t xml:space="preserve"> </w:t>
      </w:r>
      <w:r>
        <w:rPr>
          <w:rFonts w:ascii="Sylfaen" w:hAnsi="Sylfaen"/>
          <w:spacing w:val="-4"/>
          <w:sz w:val="28"/>
        </w:rPr>
        <w:t>вальс</w:t>
      </w:r>
    </w:p>
    <w:p w14:paraId="2BDB6988">
      <w:pPr>
        <w:jc w:val="both"/>
        <w:rPr>
          <w:rFonts w:ascii="Sylfaen" w:hAnsi="Sylfaen"/>
          <w:sz w:val="28"/>
        </w:rPr>
        <w:sectPr>
          <w:pgSz w:w="11910" w:h="16840"/>
          <w:pgMar w:top="1520" w:right="580" w:bottom="280" w:left="960" w:header="720" w:footer="720" w:gutter="0"/>
          <w:cols w:space="720" w:num="1"/>
        </w:sectPr>
      </w:pPr>
    </w:p>
    <w:p w14:paraId="34CDD487">
      <w:pPr>
        <w:pStyle w:val="3"/>
        <w:ind w:left="2303"/>
        <w:jc w:val="both"/>
      </w:pPr>
      <w:r>
        <w:rPr>
          <w:spacing w:val="-6"/>
        </w:rPr>
        <w:t>Вариант</w:t>
      </w:r>
      <w:r>
        <w:rPr>
          <w:spacing w:val="-7"/>
        </w:rPr>
        <w:t xml:space="preserve"> №3</w:t>
      </w:r>
    </w:p>
    <w:p w14:paraId="2B01099C">
      <w:pPr>
        <w:pStyle w:val="12"/>
        <w:numPr>
          <w:ilvl w:val="0"/>
          <w:numId w:val="10"/>
        </w:numPr>
        <w:tabs>
          <w:tab w:val="left" w:pos="692"/>
        </w:tabs>
        <w:spacing w:before="108"/>
        <w:jc w:val="both"/>
        <w:rPr>
          <w:rFonts w:ascii="Sylfaen" w:hAnsi="Sylfaen"/>
          <w:sz w:val="26"/>
        </w:rPr>
      </w:pPr>
      <w:r>
        <w:rPr>
          <w:rFonts w:ascii="Sylfaen" w:hAnsi="Sylfaen"/>
          <w:sz w:val="28"/>
        </w:rPr>
        <w:t>К.Вильтон</w:t>
      </w:r>
      <w:r>
        <w:rPr>
          <w:rFonts w:ascii="Sylfaen" w:hAnsi="Sylfaen"/>
          <w:spacing w:val="-4"/>
          <w:sz w:val="28"/>
        </w:rPr>
        <w:t xml:space="preserve"> </w:t>
      </w:r>
      <w:r>
        <w:rPr>
          <w:rFonts w:ascii="Sylfaen" w:hAnsi="Sylfaen"/>
          <w:spacing w:val="-2"/>
          <w:sz w:val="28"/>
        </w:rPr>
        <w:t>Сонатина</w:t>
      </w:r>
    </w:p>
    <w:p w14:paraId="45804D27">
      <w:pPr>
        <w:pStyle w:val="12"/>
        <w:numPr>
          <w:ilvl w:val="0"/>
          <w:numId w:val="10"/>
        </w:numPr>
        <w:tabs>
          <w:tab w:val="left" w:pos="762"/>
        </w:tabs>
        <w:spacing w:before="132"/>
        <w:ind w:left="762" w:hanging="211"/>
        <w:jc w:val="both"/>
        <w:rPr>
          <w:sz w:val="26"/>
        </w:rPr>
      </w:pPr>
      <w:r>
        <w:rPr>
          <w:sz w:val="28"/>
        </w:rPr>
        <w:t>А.Гедике</w:t>
      </w:r>
      <w:r>
        <w:rPr>
          <w:spacing w:val="-2"/>
          <w:sz w:val="28"/>
        </w:rPr>
        <w:t xml:space="preserve"> </w:t>
      </w:r>
      <w:r>
        <w:rPr>
          <w:sz w:val="28"/>
        </w:rPr>
        <w:t>«В</w:t>
      </w:r>
      <w:r>
        <w:rPr>
          <w:spacing w:val="-3"/>
          <w:sz w:val="28"/>
        </w:rPr>
        <w:t xml:space="preserve"> </w:t>
      </w:r>
      <w:r>
        <w:rPr>
          <w:sz w:val="28"/>
        </w:rPr>
        <w:t>лесу</w:t>
      </w:r>
      <w:r>
        <w:rPr>
          <w:spacing w:val="-8"/>
          <w:sz w:val="28"/>
        </w:rPr>
        <w:t xml:space="preserve"> </w:t>
      </w:r>
      <w:r>
        <w:rPr>
          <w:sz w:val="28"/>
        </w:rPr>
        <w:t>ночью</w:t>
      </w:r>
      <w:r>
        <w:rPr>
          <w:spacing w:val="-2"/>
          <w:sz w:val="28"/>
        </w:rPr>
        <w:t xml:space="preserve"> темной»</w:t>
      </w:r>
    </w:p>
    <w:p w14:paraId="09911745">
      <w:pPr>
        <w:pStyle w:val="6"/>
        <w:spacing w:before="158" w:line="357" w:lineRule="auto"/>
        <w:ind w:left="480" w:right="5578" w:firstLine="1755"/>
        <w:jc w:val="both"/>
      </w:pPr>
      <w:r>
        <w:t>Вариант</w:t>
      </w:r>
      <w:r>
        <w:rPr>
          <w:spacing w:val="-18"/>
        </w:rPr>
        <w:t xml:space="preserve"> </w:t>
      </w:r>
      <w:r>
        <w:t>№4 1.С.Майкапар Вальс</w:t>
      </w:r>
    </w:p>
    <w:p w14:paraId="0C1398E0">
      <w:pPr>
        <w:pStyle w:val="6"/>
        <w:numPr>
          <w:ilvl w:val="0"/>
          <w:numId w:val="10"/>
        </w:numPr>
        <w:ind w:left="762" w:leftChars="0" w:hanging="211" w:firstLineChars="0"/>
        <w:jc w:val="both"/>
        <w:rPr>
          <w:spacing w:val="-2"/>
        </w:rPr>
      </w:pPr>
      <w:r>
        <w:t>Т.Остен</w:t>
      </w:r>
      <w:r>
        <w:rPr>
          <w:spacing w:val="-4"/>
        </w:rPr>
        <w:t xml:space="preserve"> </w:t>
      </w:r>
      <w:r>
        <w:t>«Учитель</w:t>
      </w:r>
      <w:r>
        <w:rPr>
          <w:spacing w:val="-5"/>
        </w:rPr>
        <w:t xml:space="preserve"> </w:t>
      </w:r>
      <w:r>
        <w:rPr>
          <w:spacing w:val="-2"/>
        </w:rPr>
        <w:t>танцев»</w:t>
      </w:r>
    </w:p>
    <w:p w14:paraId="35D5C9FE">
      <w:pPr>
        <w:pStyle w:val="6"/>
        <w:widowControl w:val="0"/>
        <w:numPr>
          <w:numId w:val="0"/>
        </w:numPr>
        <w:autoSpaceDE w:val="0"/>
        <w:autoSpaceDN w:val="0"/>
        <w:spacing w:after="0" w:line="240" w:lineRule="auto"/>
        <w:jc w:val="both"/>
        <w:rPr>
          <w:spacing w:val="-2"/>
        </w:rPr>
      </w:pPr>
    </w:p>
    <w:p w14:paraId="07ECAD27">
      <w:pPr>
        <w:pStyle w:val="6"/>
        <w:widowControl w:val="0"/>
        <w:numPr>
          <w:numId w:val="0"/>
        </w:numPr>
        <w:autoSpaceDE w:val="0"/>
        <w:autoSpaceDN w:val="0"/>
        <w:spacing w:after="0" w:line="240" w:lineRule="auto"/>
        <w:jc w:val="center"/>
        <w:rPr>
          <w:rFonts w:hint="default"/>
          <w:b/>
          <w:bCs/>
          <w:spacing w:val="-2"/>
          <w:lang w:val="ru-RU"/>
        </w:rPr>
      </w:pPr>
      <w:r>
        <w:rPr>
          <w:rFonts w:hint="default"/>
          <w:b/>
          <w:bCs/>
          <w:spacing w:val="-2"/>
          <w:lang w:val="en-US"/>
        </w:rPr>
        <w:t xml:space="preserve">3 </w:t>
      </w:r>
      <w:r>
        <w:rPr>
          <w:rFonts w:hint="default"/>
          <w:b/>
          <w:bCs/>
          <w:spacing w:val="-2"/>
          <w:lang w:val="ru-RU"/>
        </w:rPr>
        <w:t>класс</w:t>
      </w:r>
    </w:p>
    <w:p w14:paraId="3F085313">
      <w:pPr>
        <w:pStyle w:val="6"/>
        <w:widowControl w:val="0"/>
        <w:numPr>
          <w:numId w:val="0"/>
        </w:numPr>
        <w:autoSpaceDE w:val="0"/>
        <w:autoSpaceDN w:val="0"/>
        <w:spacing w:after="0" w:line="240" w:lineRule="auto"/>
        <w:jc w:val="center"/>
        <w:rPr>
          <w:rFonts w:hint="default"/>
          <w:b/>
          <w:bCs/>
          <w:spacing w:val="-2"/>
          <w:lang w:val="ru-RU"/>
        </w:rPr>
      </w:pPr>
    </w:p>
    <w:p w14:paraId="7A36A3CD">
      <w:pPr>
        <w:pStyle w:val="6"/>
        <w:spacing w:before="153" w:line="360" w:lineRule="auto"/>
        <w:ind w:left="100" w:right="103" w:firstLine="708"/>
        <w:jc w:val="both"/>
        <w:rPr>
          <w:lang w:val="ru-RU"/>
        </w:rPr>
      </w:pPr>
      <w:r>
        <w:rPr>
          <w:lang w:val="ru-RU"/>
        </w:rPr>
        <w:t>Закрепление и отработка технических приемов, работа над звукоизвлечением, фразировкой, динамикой,  развитием  музыкального образа. Начиная с этого класса учащиеся могут осваивать применение правой педали. Продолжение освоения навыка чтения с листа не сложных пьес.</w:t>
      </w:r>
    </w:p>
    <w:p w14:paraId="3BE8E336">
      <w:pPr>
        <w:pStyle w:val="6"/>
        <w:spacing w:before="2"/>
        <w:ind w:left="100"/>
        <w:rPr>
          <w:lang w:val="ru-RU"/>
        </w:rPr>
      </w:pPr>
      <w:r>
        <w:rPr>
          <w:lang w:val="ru-RU"/>
        </w:rPr>
        <w:t>За год учащийся должен освоить:</w:t>
      </w:r>
    </w:p>
    <w:p w14:paraId="32A7D382">
      <w:pPr>
        <w:pStyle w:val="12"/>
        <w:numPr>
          <w:ilvl w:val="0"/>
          <w:numId w:val="11"/>
        </w:numPr>
        <w:tabs>
          <w:tab w:val="left" w:pos="820"/>
          <w:tab w:val="left" w:pos="821"/>
        </w:tabs>
        <w:spacing w:before="157"/>
        <w:rPr>
          <w:sz w:val="28"/>
        </w:rPr>
      </w:pPr>
      <w:r>
        <w:rPr>
          <w:sz w:val="28"/>
        </w:rPr>
        <w:t>4 этюда</w:t>
      </w:r>
    </w:p>
    <w:p w14:paraId="7DC908D2">
      <w:pPr>
        <w:pStyle w:val="12"/>
        <w:numPr>
          <w:ilvl w:val="0"/>
          <w:numId w:val="11"/>
        </w:numPr>
        <w:tabs>
          <w:tab w:val="left" w:pos="820"/>
          <w:tab w:val="left" w:pos="821"/>
        </w:tabs>
        <w:spacing w:before="160"/>
        <w:rPr>
          <w:sz w:val="28"/>
        </w:rPr>
      </w:pPr>
      <w:r>
        <w:rPr>
          <w:sz w:val="28"/>
        </w:rPr>
        <w:t>2-3</w:t>
      </w:r>
      <w:r>
        <w:rPr>
          <w:spacing w:val="-7"/>
          <w:sz w:val="28"/>
        </w:rPr>
        <w:t xml:space="preserve"> </w:t>
      </w:r>
      <w:r>
        <w:rPr>
          <w:sz w:val="28"/>
        </w:rPr>
        <w:t>пьесы</w:t>
      </w:r>
    </w:p>
    <w:p w14:paraId="17D119F8">
      <w:pPr>
        <w:pStyle w:val="12"/>
        <w:numPr>
          <w:ilvl w:val="0"/>
          <w:numId w:val="11"/>
        </w:numPr>
        <w:tabs>
          <w:tab w:val="left" w:pos="820"/>
          <w:tab w:val="left" w:pos="821"/>
        </w:tabs>
        <w:spacing w:before="160"/>
        <w:ind w:hanging="361"/>
        <w:rPr>
          <w:sz w:val="28"/>
        </w:rPr>
      </w:pPr>
      <w:r>
        <w:rPr>
          <w:sz w:val="28"/>
        </w:rPr>
        <w:t>2 полифонических</w:t>
      </w:r>
      <w:r>
        <w:rPr>
          <w:spacing w:val="-16"/>
          <w:sz w:val="28"/>
        </w:rPr>
        <w:t xml:space="preserve"> </w:t>
      </w:r>
      <w:r>
        <w:rPr>
          <w:sz w:val="28"/>
        </w:rPr>
        <w:t>произведения</w:t>
      </w:r>
    </w:p>
    <w:p w14:paraId="3D61D31F">
      <w:pPr>
        <w:pStyle w:val="12"/>
        <w:numPr>
          <w:ilvl w:val="0"/>
          <w:numId w:val="11"/>
        </w:numPr>
        <w:tabs>
          <w:tab w:val="left" w:pos="820"/>
          <w:tab w:val="left" w:pos="821"/>
        </w:tabs>
        <w:spacing w:before="157"/>
        <w:ind w:hanging="361"/>
        <w:rPr>
          <w:sz w:val="28"/>
        </w:rPr>
      </w:pPr>
      <w:r>
        <w:rPr>
          <w:sz w:val="28"/>
        </w:rPr>
        <w:t>1 часть крупной</w:t>
      </w:r>
      <w:r>
        <w:rPr>
          <w:spacing w:val="-12"/>
          <w:sz w:val="28"/>
        </w:rPr>
        <w:t xml:space="preserve"> </w:t>
      </w:r>
      <w:r>
        <w:rPr>
          <w:sz w:val="28"/>
        </w:rPr>
        <w:t>формы</w:t>
      </w:r>
    </w:p>
    <w:p w14:paraId="4CDD1882">
      <w:pPr>
        <w:pStyle w:val="12"/>
        <w:numPr>
          <w:ilvl w:val="0"/>
          <w:numId w:val="11"/>
        </w:numPr>
        <w:tabs>
          <w:tab w:val="left" w:pos="820"/>
          <w:tab w:val="left" w:pos="821"/>
        </w:tabs>
        <w:spacing w:before="157"/>
        <w:ind w:hanging="361"/>
        <w:rPr>
          <w:sz w:val="28"/>
        </w:rPr>
      </w:pPr>
      <w:r>
        <w:rPr>
          <w:sz w:val="28"/>
        </w:rPr>
        <w:t>1-2</w:t>
      </w:r>
      <w:r>
        <w:rPr>
          <w:spacing w:val="-6"/>
          <w:sz w:val="28"/>
        </w:rPr>
        <w:t xml:space="preserve"> </w:t>
      </w:r>
      <w:r>
        <w:rPr>
          <w:sz w:val="28"/>
        </w:rPr>
        <w:t>ансамбля</w:t>
      </w:r>
    </w:p>
    <w:p w14:paraId="7A9F9482">
      <w:pPr>
        <w:pStyle w:val="12"/>
        <w:numPr>
          <w:ilvl w:val="0"/>
          <w:numId w:val="11"/>
        </w:numPr>
        <w:tabs>
          <w:tab w:val="left" w:pos="820"/>
          <w:tab w:val="left" w:pos="821"/>
        </w:tabs>
        <w:ind w:hanging="361"/>
        <w:rPr>
          <w:sz w:val="28"/>
          <w:lang w:val="ru-RU"/>
        </w:rPr>
      </w:pPr>
      <w:r>
        <w:rPr>
          <w:sz w:val="28"/>
          <w:lang w:val="ru-RU"/>
        </w:rPr>
        <w:t>гаммы ми мажор, ля мажор, фа мажор, си минор, соль</w:t>
      </w:r>
      <w:r>
        <w:rPr>
          <w:spacing w:val="-34"/>
          <w:sz w:val="28"/>
          <w:lang w:val="ru-RU"/>
        </w:rPr>
        <w:t xml:space="preserve"> </w:t>
      </w:r>
      <w:r>
        <w:rPr>
          <w:sz w:val="28"/>
          <w:lang w:val="ru-RU"/>
        </w:rPr>
        <w:t>минор.</w:t>
      </w:r>
    </w:p>
    <w:p w14:paraId="5B7E414C">
      <w:pPr>
        <w:spacing w:before="160" w:line="360" w:lineRule="auto"/>
        <w:ind w:left="2449" w:right="2457" w:firstLine="304"/>
        <w:rPr>
          <w:i/>
          <w:sz w:val="28"/>
          <w:lang w:val="ru-RU"/>
        </w:rPr>
      </w:pPr>
      <w:r>
        <w:rPr>
          <w:i/>
          <w:sz w:val="28"/>
          <w:lang w:val="ru-RU"/>
        </w:rPr>
        <w:t>Примерные репертуарные списки Произведения полифонического склада</w:t>
      </w:r>
    </w:p>
    <w:p w14:paraId="3CCFD7B3">
      <w:pPr>
        <w:pStyle w:val="6"/>
        <w:spacing w:before="6" w:line="357" w:lineRule="auto"/>
        <w:ind w:left="460" w:right="2751"/>
        <w:rPr>
          <w:lang w:val="ru-RU"/>
        </w:rPr>
      </w:pPr>
      <w:r>
        <w:rPr>
          <w:lang w:val="ru-RU"/>
        </w:rPr>
        <w:t>Сборник И. Беркович " Школа игры на фортепиано": Чешская народная песня "Кукушечка"</w:t>
      </w:r>
    </w:p>
    <w:p w14:paraId="0FEEBED4">
      <w:pPr>
        <w:pStyle w:val="6"/>
        <w:spacing w:before="10" w:line="360" w:lineRule="auto"/>
        <w:ind w:left="460" w:right="3310"/>
        <w:rPr>
          <w:lang w:val="ru-RU"/>
        </w:rPr>
      </w:pPr>
      <w:r>
        <w:rPr>
          <w:lang w:val="ru-RU"/>
        </w:rPr>
        <w:t xml:space="preserve">Русская народная песня "Утенушка луговая" Русская народная песня " Ах ты, зимушка-зима" Хаслер </w:t>
      </w:r>
      <w:r>
        <w:t>X</w:t>
      </w:r>
      <w:r>
        <w:rPr>
          <w:lang w:val="ru-RU"/>
        </w:rPr>
        <w:t>. Менуэт соль минор</w:t>
      </w:r>
    </w:p>
    <w:p w14:paraId="09422351">
      <w:pPr>
        <w:pStyle w:val="6"/>
        <w:spacing w:line="321" w:lineRule="exact"/>
        <w:ind w:left="460"/>
        <w:rPr>
          <w:lang w:val="ru-RU"/>
        </w:rPr>
      </w:pPr>
      <w:r>
        <w:rPr>
          <w:lang w:val="ru-RU"/>
        </w:rPr>
        <w:t>Моцарт В.А. Менуэт до мажор</w:t>
      </w:r>
    </w:p>
    <w:p w14:paraId="1779DCA1">
      <w:pPr>
        <w:pStyle w:val="6"/>
        <w:spacing w:before="165" w:line="362" w:lineRule="auto"/>
        <w:ind w:left="460" w:right="3389"/>
        <w:rPr>
          <w:lang w:val="ru-RU"/>
        </w:rPr>
      </w:pPr>
      <w:r>
        <w:rPr>
          <w:lang w:val="ru-RU"/>
        </w:rPr>
        <w:t>Сборник "Фортепианная школа Ляховицкой С.: Французская наролная песня "Пастушка"</w:t>
      </w:r>
    </w:p>
    <w:p w14:paraId="101CB7EE">
      <w:pPr>
        <w:pStyle w:val="6"/>
        <w:spacing w:before="3" w:line="355" w:lineRule="auto"/>
        <w:ind w:left="460" w:right="5604"/>
        <w:rPr>
          <w:lang w:val="ru-RU"/>
        </w:rPr>
      </w:pPr>
      <w:r>
        <w:rPr>
          <w:lang w:val="ru-RU"/>
        </w:rPr>
        <w:t>Старинный танец Аллеманда Русская песня с вариацией</w:t>
      </w:r>
    </w:p>
    <w:p w14:paraId="4C913FAA">
      <w:pPr>
        <w:pStyle w:val="6"/>
        <w:spacing w:before="17" w:line="360" w:lineRule="auto"/>
        <w:ind w:left="460" w:right="4869"/>
        <w:rPr>
          <w:lang w:val="ru-RU"/>
        </w:rPr>
      </w:pPr>
      <w:r>
        <w:rPr>
          <w:lang w:val="ru-RU"/>
        </w:rPr>
        <w:t>Жан Ф. Жан К. Менуэт соль мажор Люлли Ж.Б. Менуэт ре минор</w:t>
      </w:r>
    </w:p>
    <w:p w14:paraId="7B1B6492">
      <w:pPr>
        <w:pStyle w:val="6"/>
        <w:spacing w:line="321" w:lineRule="exact"/>
        <w:ind w:left="460"/>
        <w:rPr>
          <w:lang w:val="ru-RU"/>
        </w:rPr>
      </w:pPr>
      <w:r>
        <w:rPr>
          <w:lang w:val="ru-RU"/>
        </w:rPr>
        <w:t>Бах И.С. Ария ре минор</w:t>
      </w:r>
    </w:p>
    <w:p w14:paraId="03C7429B">
      <w:pPr>
        <w:spacing w:line="321" w:lineRule="exact"/>
        <w:rPr>
          <w:lang w:val="ru-RU"/>
        </w:rPr>
        <w:sectPr>
          <w:pgSz w:w="11920" w:h="16840"/>
          <w:pgMar w:top="640" w:right="740" w:bottom="1240" w:left="1600" w:header="0" w:footer="1050" w:gutter="0"/>
          <w:cols w:space="720" w:num="1"/>
        </w:sectPr>
      </w:pPr>
    </w:p>
    <w:p w14:paraId="1A23722C">
      <w:pPr>
        <w:pStyle w:val="6"/>
        <w:spacing w:before="58" w:line="360" w:lineRule="auto"/>
        <w:ind w:right="4936"/>
        <w:rPr>
          <w:lang w:val="ru-RU"/>
        </w:rPr>
      </w:pPr>
      <w:r>
        <w:rPr>
          <w:lang w:val="ru-RU"/>
        </w:rPr>
        <w:t>Самонов А. Прелюдия Свиридов Г. "Колыбельная" Моцарт Л. Сарабанда ре мажор Ляпунов С. Пьеса</w:t>
      </w:r>
    </w:p>
    <w:p w14:paraId="3C3D415E">
      <w:pPr>
        <w:pStyle w:val="6"/>
        <w:spacing w:before="2"/>
        <w:rPr>
          <w:lang w:val="ru-RU"/>
        </w:rPr>
      </w:pPr>
      <w:r>
        <w:rPr>
          <w:lang w:val="ru-RU"/>
        </w:rPr>
        <w:t>Сен-Люк Я. Бурре</w:t>
      </w:r>
    </w:p>
    <w:p w14:paraId="4BE6D349">
      <w:pPr>
        <w:pStyle w:val="6"/>
        <w:spacing w:before="158"/>
        <w:rPr>
          <w:lang w:val="ru-RU"/>
        </w:rPr>
      </w:pPr>
      <w:r>
        <w:rPr>
          <w:lang w:val="ru-RU"/>
        </w:rPr>
        <w:t>Гендель Г. Менуэт ми минор</w:t>
      </w:r>
    </w:p>
    <w:p w14:paraId="37C98DDC">
      <w:pPr>
        <w:pStyle w:val="6"/>
        <w:spacing w:before="161" w:line="360" w:lineRule="auto"/>
        <w:ind w:right="513"/>
        <w:rPr>
          <w:lang w:val="ru-RU"/>
        </w:rPr>
      </w:pPr>
      <w:r>
        <w:rPr>
          <w:lang w:val="ru-RU"/>
        </w:rPr>
        <w:t>Бах И.С. Нотная тетрадь Анны Магдалены Бах: Менуэт соль мажор. Менуэт ре минор, Волынка ре мажор</w:t>
      </w:r>
    </w:p>
    <w:p w14:paraId="55F79585">
      <w:pPr>
        <w:pStyle w:val="6"/>
        <w:spacing w:before="6"/>
        <w:rPr>
          <w:lang w:val="ru-RU"/>
        </w:rPr>
      </w:pPr>
      <w:r>
        <w:rPr>
          <w:lang w:val="ru-RU"/>
        </w:rPr>
        <w:t>Бланджини Ф. Ариетта</w:t>
      </w:r>
    </w:p>
    <w:p w14:paraId="1CA072B2">
      <w:pPr>
        <w:pStyle w:val="6"/>
        <w:spacing w:before="158" w:line="360" w:lineRule="auto"/>
      </w:pPr>
      <w:r>
        <w:rPr>
          <w:lang w:val="ru-RU"/>
        </w:rPr>
        <w:t xml:space="preserve">Русская народ. песня "Ой кряче кряче да черненький ворон" обр. </w:t>
      </w:r>
      <w:r>
        <w:t>Трутовского В.</w:t>
      </w:r>
    </w:p>
    <w:p w14:paraId="398B978E">
      <w:pPr>
        <w:spacing w:before="7"/>
        <w:ind w:left="3922" w:right="3265"/>
        <w:jc w:val="center"/>
        <w:rPr>
          <w:i/>
          <w:sz w:val="28"/>
          <w:lang w:val="ru-RU"/>
        </w:rPr>
      </w:pPr>
      <w:r>
        <w:rPr>
          <w:i/>
          <w:sz w:val="28"/>
          <w:lang w:val="ru-RU"/>
        </w:rPr>
        <w:t>Этюды</w:t>
      </w:r>
    </w:p>
    <w:p w14:paraId="730B775B">
      <w:pPr>
        <w:pStyle w:val="6"/>
        <w:spacing w:before="161" w:line="360" w:lineRule="auto"/>
        <w:ind w:left="420" w:right="4062" w:hanging="32"/>
        <w:rPr>
          <w:lang w:val="ru-RU"/>
        </w:rPr>
      </w:pPr>
      <w:r>
        <w:rPr>
          <w:lang w:val="ru-RU"/>
        </w:rPr>
        <w:t>Гедике А. "Ровность и беглость" Шитте Л. Соч. 108 № 1,13,18,21</w:t>
      </w:r>
    </w:p>
    <w:p w14:paraId="4958B70D">
      <w:pPr>
        <w:pStyle w:val="6"/>
        <w:spacing w:before="2" w:line="362" w:lineRule="auto"/>
        <w:ind w:right="2453"/>
        <w:rPr>
          <w:lang w:val="ru-RU"/>
        </w:rPr>
      </w:pPr>
      <w:r>
        <w:rPr>
          <w:lang w:val="ru-RU"/>
        </w:rPr>
        <w:t>Гедике А. "40 мелодических этюдов" соч. 32 №2,6,7 Черни К. Сборник "Этюды для начинающих":</w:t>
      </w:r>
    </w:p>
    <w:p w14:paraId="0DC38DDB">
      <w:pPr>
        <w:pStyle w:val="6"/>
        <w:spacing w:before="3"/>
        <w:rPr>
          <w:lang w:val="ru-RU"/>
        </w:rPr>
      </w:pPr>
      <w:r>
        <w:rPr>
          <w:lang w:val="ru-RU"/>
        </w:rPr>
        <w:t>№1 ор.777</w:t>
      </w:r>
    </w:p>
    <w:p w14:paraId="4094CAB5">
      <w:pPr>
        <w:pStyle w:val="6"/>
        <w:spacing w:before="157"/>
        <w:rPr>
          <w:lang w:val="ru-RU"/>
        </w:rPr>
      </w:pPr>
      <w:r>
        <w:rPr>
          <w:lang w:val="ru-RU"/>
        </w:rPr>
        <w:t>№2 №4 ор.777</w:t>
      </w:r>
    </w:p>
    <w:p w14:paraId="2D7270FF">
      <w:pPr>
        <w:pStyle w:val="6"/>
        <w:spacing w:before="161" w:line="362" w:lineRule="auto"/>
        <w:ind w:right="7312"/>
        <w:rPr>
          <w:lang w:val="ru-RU"/>
        </w:rPr>
      </w:pPr>
      <w:r>
        <w:rPr>
          <w:lang w:val="ru-RU"/>
        </w:rPr>
        <w:t>№14 №14 ор.823 №22</w:t>
      </w:r>
    </w:p>
    <w:p w14:paraId="26CC7B6E">
      <w:pPr>
        <w:pStyle w:val="6"/>
        <w:spacing w:before="3"/>
        <w:rPr>
          <w:lang w:val="ru-RU"/>
        </w:rPr>
      </w:pPr>
      <w:r>
        <w:rPr>
          <w:lang w:val="ru-RU"/>
        </w:rPr>
        <w:t>Леденев Р. "Неприятное происшествие"</w:t>
      </w:r>
    </w:p>
    <w:p w14:paraId="4706F674">
      <w:pPr>
        <w:pStyle w:val="6"/>
        <w:spacing w:before="158"/>
        <w:rPr>
          <w:lang w:val="ru-RU"/>
        </w:rPr>
      </w:pPr>
      <w:r>
        <w:rPr>
          <w:lang w:val="ru-RU"/>
        </w:rPr>
        <w:t>Лекуппе Ф. Соч. 17. 25 легких этюдов: №3, 6, 7, 9, 18</w:t>
      </w:r>
    </w:p>
    <w:p w14:paraId="54DFB427">
      <w:pPr>
        <w:pStyle w:val="6"/>
        <w:spacing w:before="162" w:line="360" w:lineRule="auto"/>
        <w:ind w:right="716"/>
      </w:pPr>
      <w:r>
        <w:rPr>
          <w:lang w:val="ru-RU"/>
        </w:rPr>
        <w:t xml:space="preserve">Сборник "Первые шаги начинающего пианиста" сост. </w:t>
      </w:r>
      <w:r>
        <w:t>Ляховицкой Этюды №9-15</w:t>
      </w:r>
    </w:p>
    <w:p w14:paraId="39B00851">
      <w:pPr>
        <w:pStyle w:val="6"/>
        <w:spacing w:before="7" w:line="357" w:lineRule="auto"/>
        <w:ind w:right="100"/>
        <w:rPr>
          <w:lang w:val="ru-RU"/>
        </w:rPr>
      </w:pPr>
      <w:r>
        <w:rPr>
          <w:lang w:val="ru-RU"/>
        </w:rPr>
        <w:t>Сборник И. Беркович "Школа игры на фортепиано" 3 Раздел: Этюды № 13-18</w:t>
      </w:r>
    </w:p>
    <w:p w14:paraId="2B11F1D5">
      <w:pPr>
        <w:pStyle w:val="6"/>
        <w:spacing w:before="10"/>
        <w:rPr>
          <w:lang w:val="ru-RU"/>
        </w:rPr>
      </w:pPr>
      <w:r>
        <w:rPr>
          <w:lang w:val="ru-RU"/>
        </w:rPr>
        <w:t>Беренс Г. "50 фортепианных пьес для начинающих" 1 тетрадь:</w:t>
      </w:r>
    </w:p>
    <w:p w14:paraId="15D61804">
      <w:pPr>
        <w:pStyle w:val="6"/>
        <w:spacing w:before="162"/>
        <w:rPr>
          <w:lang w:val="ru-RU"/>
        </w:rPr>
      </w:pPr>
      <w:r>
        <w:rPr>
          <w:lang w:val="ru-RU"/>
        </w:rPr>
        <w:t>№9,12,16,18</w:t>
      </w:r>
    </w:p>
    <w:p w14:paraId="39847799">
      <w:pPr>
        <w:spacing w:before="158"/>
        <w:ind w:left="3928" w:right="3265"/>
        <w:jc w:val="center"/>
        <w:rPr>
          <w:i/>
          <w:sz w:val="28"/>
          <w:lang w:val="ru-RU"/>
        </w:rPr>
      </w:pPr>
      <w:r>
        <w:rPr>
          <w:i/>
          <w:sz w:val="28"/>
          <w:lang w:val="ru-RU"/>
        </w:rPr>
        <w:t>Крупная форма</w:t>
      </w:r>
    </w:p>
    <w:p w14:paraId="0FF80000">
      <w:pPr>
        <w:pStyle w:val="6"/>
        <w:spacing w:before="4" w:line="480" w:lineRule="atLeast"/>
        <w:ind w:right="4062"/>
        <w:rPr>
          <w:lang w:val="ru-RU"/>
        </w:rPr>
      </w:pPr>
      <w:r>
        <w:rPr>
          <w:lang w:val="ru-RU"/>
        </w:rPr>
        <w:t>Плейель Р. Сонатина до мажор 1 часть Бейл А. Сонатина соль мажор</w:t>
      </w:r>
    </w:p>
    <w:p w14:paraId="67E77A9A">
      <w:pPr>
        <w:spacing w:line="480" w:lineRule="atLeast"/>
        <w:rPr>
          <w:lang w:val="ru-RU"/>
        </w:rPr>
        <w:sectPr>
          <w:pgSz w:w="11920" w:h="16840"/>
          <w:pgMar w:top="640" w:right="1140" w:bottom="1240" w:left="1680" w:header="0" w:footer="1050" w:gutter="0"/>
          <w:cols w:space="720" w:num="1"/>
        </w:sectPr>
      </w:pPr>
    </w:p>
    <w:p w14:paraId="3E53E7D7">
      <w:pPr>
        <w:pStyle w:val="6"/>
        <w:spacing w:before="58" w:line="357" w:lineRule="auto"/>
        <w:ind w:right="4139"/>
        <w:rPr>
          <w:lang w:val="ru-RU"/>
        </w:rPr>
      </w:pPr>
      <w:r>
        <w:rPr>
          <w:lang w:val="ru-RU"/>
        </w:rPr>
        <w:t>Ванхаль Я. Сонатина фа мажор 1 часть Клементи М. Сонатина фа мажор 1 часть</w:t>
      </w:r>
    </w:p>
    <w:p w14:paraId="60D158B2">
      <w:pPr>
        <w:pStyle w:val="6"/>
        <w:spacing w:before="9" w:line="360" w:lineRule="auto"/>
        <w:ind w:right="112"/>
        <w:rPr>
          <w:lang w:val="ru-RU"/>
        </w:rPr>
      </w:pPr>
      <w:r>
        <w:rPr>
          <w:lang w:val="ru-RU"/>
        </w:rPr>
        <w:t>Назарова Т. Вариации на тему русской народной песни "Пойду лья, выйду ль я"</w:t>
      </w:r>
    </w:p>
    <w:p w14:paraId="2FFF112A">
      <w:pPr>
        <w:pStyle w:val="6"/>
        <w:spacing w:before="6" w:line="357" w:lineRule="auto"/>
        <w:ind w:right="220"/>
        <w:rPr>
          <w:lang w:val="ru-RU"/>
        </w:rPr>
      </w:pPr>
      <w:r>
        <w:rPr>
          <w:lang w:val="ru-RU"/>
        </w:rPr>
        <w:t>Назарова-Метнер Т. Вариации на тему русской народной песни "Заинька, зайка"</w:t>
      </w:r>
    </w:p>
    <w:p w14:paraId="735DC2D9">
      <w:pPr>
        <w:pStyle w:val="6"/>
        <w:spacing w:before="5"/>
        <w:rPr>
          <w:lang w:val="ru-RU"/>
        </w:rPr>
      </w:pPr>
      <w:r>
        <w:rPr>
          <w:lang w:val="ru-RU"/>
        </w:rPr>
        <w:t>Моцарт В. Сонатина до мажор 1 часть.</w:t>
      </w:r>
    </w:p>
    <w:p w14:paraId="495CDB94">
      <w:pPr>
        <w:pStyle w:val="6"/>
        <w:spacing w:before="161" w:line="364" w:lineRule="auto"/>
        <w:ind w:right="628"/>
        <w:rPr>
          <w:lang w:val="ru-RU"/>
        </w:rPr>
      </w:pPr>
      <w:r>
        <w:rPr>
          <w:lang w:val="ru-RU"/>
        </w:rPr>
        <w:t>Беркович И. Вариации на тему русской народной песни "Во саду ли, в огороде", Сонатина до мажор</w:t>
      </w:r>
    </w:p>
    <w:p w14:paraId="6247034C">
      <w:pPr>
        <w:pStyle w:val="6"/>
        <w:spacing w:line="360" w:lineRule="auto"/>
        <w:ind w:right="847"/>
        <w:rPr>
          <w:lang w:val="ru-RU"/>
        </w:rPr>
      </w:pPr>
      <w:r>
        <w:rPr>
          <w:lang w:val="ru-RU"/>
        </w:rPr>
        <w:t>Литкова И. Вариации на тему белорусской народной песни "Савка и Гришка"</w:t>
      </w:r>
    </w:p>
    <w:p w14:paraId="2C4F947B">
      <w:pPr>
        <w:pStyle w:val="6"/>
        <w:spacing w:before="7"/>
        <w:rPr>
          <w:lang w:val="ru-RU"/>
        </w:rPr>
      </w:pPr>
      <w:r>
        <w:rPr>
          <w:lang w:val="ru-RU"/>
        </w:rPr>
        <w:t>Рейнеке К. Сонатина фа мажор 1,2 или 3 часть на выбор</w:t>
      </w:r>
    </w:p>
    <w:p w14:paraId="2590AED2">
      <w:pPr>
        <w:spacing w:before="162"/>
        <w:ind w:left="4478" w:right="4173"/>
        <w:jc w:val="center"/>
        <w:rPr>
          <w:i/>
          <w:sz w:val="28"/>
          <w:lang w:val="ru-RU"/>
        </w:rPr>
      </w:pPr>
      <w:r>
        <w:rPr>
          <w:i/>
          <w:sz w:val="28"/>
          <w:lang w:val="ru-RU"/>
        </w:rPr>
        <w:t>Пьесы</w:t>
      </w:r>
    </w:p>
    <w:p w14:paraId="73AFC2FA">
      <w:pPr>
        <w:pStyle w:val="6"/>
        <w:spacing w:before="158" w:line="364" w:lineRule="auto"/>
        <w:ind w:right="2863"/>
        <w:rPr>
          <w:lang w:val="ru-RU"/>
        </w:rPr>
      </w:pPr>
      <w:r>
        <w:rPr>
          <w:lang w:val="ru-RU"/>
        </w:rPr>
        <w:t>Живцов А. Свирель Иордан И. "Охота за бабочкой" Назарова Т. "Капельки"</w:t>
      </w:r>
    </w:p>
    <w:p w14:paraId="74D1830F">
      <w:pPr>
        <w:pStyle w:val="6"/>
        <w:spacing w:line="362" w:lineRule="auto"/>
        <w:ind w:right="4407"/>
        <w:rPr>
          <w:lang w:val="ru-RU"/>
        </w:rPr>
      </w:pPr>
      <w:r>
        <w:rPr>
          <w:lang w:val="ru-RU"/>
        </w:rPr>
        <w:t>Кабалевский Д. "Старинный танец" Жилинский А. "Детская полька" Александров Ан. "Новогодняя полька"</w:t>
      </w:r>
    </w:p>
    <w:p w14:paraId="7FDCD1C7">
      <w:pPr>
        <w:pStyle w:val="6"/>
        <w:spacing w:before="2" w:line="362" w:lineRule="auto"/>
        <w:ind w:right="1827"/>
        <w:rPr>
          <w:lang w:val="ru-RU"/>
        </w:rPr>
      </w:pPr>
      <w:r>
        <w:rPr>
          <w:lang w:val="ru-RU"/>
        </w:rPr>
        <w:t>Шостакович Д. Марш Штейнвиль А. "Грустное настроение" Гедике А. Танец</w:t>
      </w:r>
    </w:p>
    <w:p w14:paraId="43259A3C">
      <w:pPr>
        <w:pStyle w:val="6"/>
        <w:spacing w:before="3"/>
        <w:rPr>
          <w:lang w:val="ru-RU"/>
        </w:rPr>
      </w:pPr>
      <w:r>
        <w:rPr>
          <w:lang w:val="ru-RU"/>
        </w:rPr>
        <w:t>Роули А. "В стране гномов"</w:t>
      </w:r>
    </w:p>
    <w:p w14:paraId="496C42A1">
      <w:pPr>
        <w:pStyle w:val="6"/>
        <w:spacing w:before="162" w:line="360" w:lineRule="auto"/>
        <w:ind w:right="4656"/>
        <w:rPr>
          <w:lang w:val="ru-RU"/>
        </w:rPr>
      </w:pPr>
      <w:r>
        <w:rPr>
          <w:lang w:val="ru-RU"/>
        </w:rPr>
        <w:t>Майкапар С. "Маленький командир" Шуман Р. Марш.</w:t>
      </w:r>
    </w:p>
    <w:p w14:paraId="13CA9701">
      <w:pPr>
        <w:pStyle w:val="6"/>
        <w:spacing w:line="317" w:lineRule="exact"/>
        <w:rPr>
          <w:lang w:val="ru-RU"/>
        </w:rPr>
      </w:pPr>
      <w:r>
        <w:rPr>
          <w:lang w:val="ru-RU"/>
        </w:rPr>
        <w:t>Свиридов Г. "Березка"</w:t>
      </w:r>
    </w:p>
    <w:p w14:paraId="4500F2D9">
      <w:pPr>
        <w:pStyle w:val="6"/>
        <w:spacing w:before="170" w:line="357" w:lineRule="auto"/>
        <w:rPr>
          <w:lang w:val="ru-RU"/>
        </w:rPr>
      </w:pPr>
      <w:r>
        <w:rPr>
          <w:lang w:val="ru-RU"/>
        </w:rPr>
        <w:t>Шаинский В. Песенка Чебурашки переложение Барахтиной Ю.В. Малевич К. "Золушка грустит" переложение Барахтиной Ю.В.</w:t>
      </w:r>
    </w:p>
    <w:p w14:paraId="651BBD13">
      <w:pPr>
        <w:pStyle w:val="6"/>
        <w:spacing w:before="5" w:line="360" w:lineRule="auto"/>
        <w:ind w:right="149"/>
        <w:rPr>
          <w:lang w:val="ru-RU"/>
        </w:rPr>
      </w:pPr>
      <w:r>
        <w:rPr>
          <w:lang w:val="ru-RU"/>
        </w:rPr>
        <w:t>Хиллс М. "С днем рождения" переложение Барахтиной Ю.В. Парцхаладзе М. Танец</w:t>
      </w:r>
    </w:p>
    <w:p w14:paraId="3531BA60">
      <w:pPr>
        <w:pStyle w:val="6"/>
        <w:spacing w:before="6" w:line="360" w:lineRule="auto"/>
        <w:ind w:right="6528"/>
        <w:rPr>
          <w:lang w:val="ru-RU"/>
        </w:rPr>
      </w:pPr>
      <w:r>
        <w:rPr>
          <w:lang w:val="ru-RU"/>
        </w:rPr>
        <w:t>Жилинский А. Танец Дварионас Б. Вальс</w:t>
      </w:r>
    </w:p>
    <w:p w14:paraId="4B5FCB0A">
      <w:pPr>
        <w:pStyle w:val="6"/>
        <w:spacing w:before="2"/>
        <w:rPr>
          <w:lang w:val="ru-RU"/>
        </w:rPr>
      </w:pPr>
      <w:r>
        <w:rPr>
          <w:lang w:val="ru-RU"/>
        </w:rPr>
        <w:t>Виндер Л. "Настроение" переложение Барахтиной Ю.В.</w:t>
      </w:r>
    </w:p>
    <w:p w14:paraId="7C687DE7">
      <w:pPr>
        <w:rPr>
          <w:lang w:val="ru-RU"/>
        </w:rPr>
        <w:sectPr>
          <w:pgSz w:w="11920" w:h="16840"/>
          <w:pgMar w:top="640" w:right="780" w:bottom="1240" w:left="1680" w:header="0" w:footer="1050" w:gutter="0"/>
          <w:cols w:space="720" w:num="1"/>
        </w:sectPr>
      </w:pPr>
    </w:p>
    <w:p w14:paraId="705CF4C8">
      <w:pPr>
        <w:pStyle w:val="6"/>
        <w:spacing w:before="58" w:line="357" w:lineRule="auto"/>
        <w:ind w:right="2483"/>
        <w:rPr>
          <w:lang w:val="ru-RU"/>
        </w:rPr>
      </w:pPr>
      <w:r>
        <w:rPr>
          <w:lang w:val="ru-RU"/>
        </w:rPr>
        <w:t>Контрданс. Старинный танец перелож. Ляховицкой С. Шмитц "Марш гномиков"</w:t>
      </w:r>
    </w:p>
    <w:p w14:paraId="55DA39DD">
      <w:pPr>
        <w:pStyle w:val="6"/>
        <w:spacing w:before="9"/>
        <w:rPr>
          <w:lang w:val="ru-RU"/>
        </w:rPr>
      </w:pPr>
      <w:r>
        <w:rPr>
          <w:lang w:val="ru-RU"/>
        </w:rPr>
        <w:t>Данкамб В. Менуэт для труб</w:t>
      </w:r>
    </w:p>
    <w:p w14:paraId="329DEFF2">
      <w:pPr>
        <w:pStyle w:val="6"/>
        <w:spacing w:before="161" w:line="360" w:lineRule="auto"/>
        <w:ind w:right="4024"/>
        <w:rPr>
          <w:lang w:val="ru-RU"/>
        </w:rPr>
      </w:pPr>
      <w:r>
        <w:rPr>
          <w:lang w:val="ru-RU"/>
        </w:rPr>
        <w:t>Кабалевский Д."Маленький жонглер" Лукомский Л. Полька</w:t>
      </w:r>
    </w:p>
    <w:p w14:paraId="05FBCE12">
      <w:pPr>
        <w:pStyle w:val="6"/>
        <w:spacing w:before="3" w:line="360" w:lineRule="auto"/>
        <w:ind w:right="4780"/>
        <w:rPr>
          <w:lang w:val="ru-RU"/>
        </w:rPr>
      </w:pPr>
      <w:r>
        <w:rPr>
          <w:lang w:val="ru-RU"/>
        </w:rPr>
        <w:t>Контрданс-экосез Старинный танец Тетцель Э. Прелюдия</w:t>
      </w:r>
    </w:p>
    <w:p w14:paraId="53261785">
      <w:pPr>
        <w:pStyle w:val="6"/>
        <w:spacing w:before="7" w:line="360" w:lineRule="auto"/>
        <w:ind w:right="2483"/>
        <w:rPr>
          <w:lang w:val="ru-RU"/>
        </w:rPr>
      </w:pPr>
      <w:r>
        <w:rPr>
          <w:lang w:val="ru-RU"/>
        </w:rPr>
        <w:t>Старинная французская песня перелож. Ляховицкой С. Лонгшамп-Друшкевичова К. "Марш дошколят" Рыбицкий Ф. "Кот и мышь"</w:t>
      </w:r>
    </w:p>
    <w:p w14:paraId="57D6E3B9">
      <w:pPr>
        <w:pStyle w:val="6"/>
        <w:spacing w:before="3" w:line="360" w:lineRule="auto"/>
        <w:ind w:right="5252"/>
        <w:rPr>
          <w:lang w:val="ru-RU"/>
        </w:rPr>
      </w:pPr>
      <w:r>
        <w:rPr>
          <w:lang w:val="ru-RU"/>
        </w:rPr>
        <w:t>Чайковский П. "Болезнь куклы" Гречанинов А. "В разлуке"</w:t>
      </w:r>
    </w:p>
    <w:p w14:paraId="591DE528">
      <w:pPr>
        <w:pStyle w:val="6"/>
        <w:spacing w:before="6" w:line="360" w:lineRule="auto"/>
        <w:ind w:right="4024"/>
        <w:rPr>
          <w:lang w:val="ru-RU"/>
        </w:rPr>
      </w:pPr>
      <w:r>
        <w:rPr>
          <w:lang w:val="ru-RU"/>
        </w:rPr>
        <w:t>Остен О. "Песня майского жука" Вольфарт Г. Аллегро</w:t>
      </w:r>
    </w:p>
    <w:p w14:paraId="148914EC">
      <w:pPr>
        <w:pStyle w:val="6"/>
        <w:spacing w:before="2" w:line="360" w:lineRule="auto"/>
        <w:ind w:right="5509"/>
        <w:rPr>
          <w:lang w:val="ru-RU"/>
        </w:rPr>
      </w:pPr>
      <w:r>
        <w:rPr>
          <w:lang w:val="ru-RU"/>
        </w:rPr>
        <w:t>Гурлит К. "Маленький танец" Безард Ж. Пьеса ре минор Мюллер А. Пьеса соль мажор Ансамбли в четыреруки Бетховен Л. Немецкий танец</w:t>
      </w:r>
    </w:p>
    <w:p w14:paraId="3A68633F">
      <w:pPr>
        <w:pStyle w:val="6"/>
        <w:spacing w:before="7" w:line="357" w:lineRule="auto"/>
        <w:ind w:right="3346"/>
        <w:rPr>
          <w:lang w:val="ru-RU"/>
        </w:rPr>
      </w:pPr>
      <w:r>
        <w:rPr>
          <w:lang w:val="ru-RU"/>
        </w:rPr>
        <w:t>Металлиди Ж. Цикл пьес в четыре руки. Избранные ансамбли. Вып.1. Сост. В.Натансон: Бах И.С. Песня</w:t>
      </w:r>
    </w:p>
    <w:p w14:paraId="4BB83114">
      <w:pPr>
        <w:pStyle w:val="6"/>
        <w:spacing w:before="14" w:line="360" w:lineRule="auto"/>
        <w:ind w:right="5451"/>
        <w:rPr>
          <w:lang w:val="ru-RU"/>
        </w:rPr>
      </w:pPr>
      <w:r>
        <w:rPr>
          <w:lang w:val="ru-RU"/>
        </w:rPr>
        <w:t>Беркович И. Восточный напев Шуберт Ф. Немецкий танец Ванхаль Я. Две пьесы</w:t>
      </w:r>
    </w:p>
    <w:p w14:paraId="462DA151">
      <w:pPr>
        <w:pStyle w:val="6"/>
        <w:spacing w:before="7" w:line="357" w:lineRule="auto"/>
        <w:ind w:right="102"/>
      </w:pPr>
      <w:r>
        <w:rPr>
          <w:lang w:val="ru-RU"/>
        </w:rPr>
        <w:t xml:space="preserve">Сборник пьес для фортепиано в 4 руки. Сост. Н. Агафонников (по выбору) Рубинштейн А. Мелодия обр. </w:t>
      </w:r>
      <w:r>
        <w:t>Геталовой О.</w:t>
      </w:r>
    </w:p>
    <w:p w14:paraId="013E7887">
      <w:pPr>
        <w:pStyle w:val="6"/>
        <w:spacing w:before="10" w:line="357" w:lineRule="auto"/>
        <w:ind w:right="644"/>
      </w:pPr>
      <w:r>
        <w:rPr>
          <w:lang w:val="ru-RU"/>
        </w:rPr>
        <w:t xml:space="preserve">Чайковский П. Отрывок из балета "Лебединое озеро" (Юный пианист. </w:t>
      </w:r>
      <w:r>
        <w:t>Вып.1. Сост и ред. Л. Ройзмана и В. Натансона)</w:t>
      </w:r>
    </w:p>
    <w:p w14:paraId="373F5BDE">
      <w:pPr>
        <w:pStyle w:val="6"/>
        <w:spacing w:before="6"/>
        <w:rPr>
          <w:lang w:val="ru-RU"/>
        </w:rPr>
      </w:pPr>
      <w:r>
        <w:rPr>
          <w:lang w:val="ru-RU"/>
        </w:rPr>
        <w:t>Беркович И. Соч.30. Фортепианные ансамбли (по выбору)</w:t>
      </w:r>
    </w:p>
    <w:p w14:paraId="75401FD2">
      <w:pPr>
        <w:pStyle w:val="6"/>
        <w:spacing w:before="165"/>
        <w:rPr>
          <w:lang w:val="ru-RU"/>
        </w:rPr>
      </w:pPr>
      <w:r>
        <w:rPr>
          <w:lang w:val="ru-RU"/>
        </w:rPr>
        <w:t>Красев М. Игра в баскетбол</w:t>
      </w:r>
    </w:p>
    <w:p w14:paraId="6F03A32A">
      <w:pPr>
        <w:rPr>
          <w:lang w:val="ru-RU"/>
        </w:rPr>
        <w:sectPr>
          <w:pgSz w:w="11920" w:h="16840"/>
          <w:pgMar w:top="640" w:right="760" w:bottom="1240" w:left="1680" w:header="0" w:footer="1050" w:gutter="0"/>
          <w:cols w:space="720" w:num="1"/>
        </w:sectPr>
      </w:pPr>
    </w:p>
    <w:p w14:paraId="163490C6">
      <w:pPr>
        <w:pStyle w:val="6"/>
        <w:spacing w:before="58" w:line="357" w:lineRule="auto"/>
        <w:ind w:left="460" w:right="836"/>
        <w:rPr>
          <w:lang w:val="ru-RU"/>
        </w:rPr>
      </w:pPr>
      <w:r>
        <w:rPr>
          <w:lang w:val="ru-RU"/>
        </w:rPr>
        <w:t>Сборник "Первые шаги маленького пианиста" сост. Взорова Т. и бр.: Моцарт В. "Весенняя песня"</w:t>
      </w:r>
    </w:p>
    <w:p w14:paraId="4C5882C0">
      <w:pPr>
        <w:pStyle w:val="6"/>
        <w:spacing w:before="9"/>
        <w:ind w:left="460"/>
        <w:rPr>
          <w:lang w:val="ru-RU"/>
        </w:rPr>
      </w:pPr>
      <w:r>
        <w:rPr>
          <w:lang w:val="ru-RU"/>
        </w:rPr>
        <w:t>Бетховен Л. Контрданс</w:t>
      </w:r>
    </w:p>
    <w:p w14:paraId="2E116D4F">
      <w:pPr>
        <w:pStyle w:val="6"/>
        <w:spacing w:before="161" w:line="360" w:lineRule="auto"/>
        <w:ind w:left="460" w:right="5825"/>
        <w:rPr>
          <w:lang w:val="ru-RU"/>
        </w:rPr>
      </w:pPr>
      <w:r>
        <w:rPr>
          <w:lang w:val="ru-RU"/>
        </w:rPr>
        <w:t>Гайдн И. Учитель и ученик Шуберт Ф. Экосезы</w:t>
      </w:r>
    </w:p>
    <w:p w14:paraId="2DA8FA3E">
      <w:pPr>
        <w:spacing w:before="3" w:line="360" w:lineRule="auto"/>
        <w:ind w:left="2819" w:right="2837"/>
        <w:jc w:val="center"/>
        <w:rPr>
          <w:i/>
          <w:sz w:val="28"/>
        </w:rPr>
      </w:pPr>
      <w:r>
        <w:rPr>
          <w:i/>
          <w:sz w:val="28"/>
        </w:rPr>
        <w:t>Примеры переводных программ Вариант № 1</w:t>
      </w:r>
    </w:p>
    <w:p w14:paraId="02421501">
      <w:pPr>
        <w:pStyle w:val="12"/>
        <w:numPr>
          <w:ilvl w:val="0"/>
          <w:numId w:val="12"/>
        </w:numPr>
        <w:tabs>
          <w:tab w:val="left" w:pos="821"/>
        </w:tabs>
        <w:spacing w:before="7"/>
        <w:rPr>
          <w:sz w:val="28"/>
        </w:rPr>
      </w:pPr>
      <w:r>
        <w:rPr>
          <w:sz w:val="28"/>
        </w:rPr>
        <w:t>Беренс Г. Этюды соч.61 №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14:paraId="2F3F1214">
      <w:pPr>
        <w:pStyle w:val="12"/>
        <w:numPr>
          <w:ilvl w:val="0"/>
          <w:numId w:val="12"/>
        </w:numPr>
        <w:tabs>
          <w:tab w:val="left" w:pos="821"/>
        </w:tabs>
        <w:spacing w:before="162"/>
        <w:ind w:hanging="361"/>
        <w:rPr>
          <w:sz w:val="28"/>
        </w:rPr>
      </w:pPr>
      <w:r>
        <w:rPr>
          <w:sz w:val="28"/>
        </w:rPr>
        <w:t>Свиридов Г.</w:t>
      </w:r>
      <w:r>
        <w:rPr>
          <w:spacing w:val="-11"/>
          <w:sz w:val="28"/>
        </w:rPr>
        <w:t xml:space="preserve"> </w:t>
      </w:r>
      <w:r>
        <w:rPr>
          <w:sz w:val="28"/>
        </w:rPr>
        <w:t>"Колыбельная"</w:t>
      </w:r>
    </w:p>
    <w:p w14:paraId="180C45C5">
      <w:pPr>
        <w:pStyle w:val="12"/>
        <w:numPr>
          <w:ilvl w:val="0"/>
          <w:numId w:val="12"/>
        </w:numPr>
        <w:tabs>
          <w:tab w:val="left" w:pos="821"/>
        </w:tabs>
        <w:spacing w:before="158"/>
        <w:rPr>
          <w:sz w:val="28"/>
        </w:rPr>
      </w:pPr>
      <w:r>
        <w:rPr>
          <w:sz w:val="28"/>
        </w:rPr>
        <w:t>Чайковский "Болезнь</w:t>
      </w:r>
      <w:r>
        <w:rPr>
          <w:spacing w:val="-16"/>
          <w:sz w:val="28"/>
        </w:rPr>
        <w:t xml:space="preserve"> </w:t>
      </w:r>
      <w:r>
        <w:rPr>
          <w:sz w:val="28"/>
        </w:rPr>
        <w:t>куклы"</w:t>
      </w:r>
    </w:p>
    <w:p w14:paraId="32BE8D49">
      <w:pPr>
        <w:spacing w:before="162"/>
        <w:ind w:left="2826" w:right="2837"/>
        <w:jc w:val="center"/>
        <w:rPr>
          <w:i/>
          <w:sz w:val="28"/>
        </w:rPr>
      </w:pPr>
      <w:r>
        <w:rPr>
          <w:i/>
          <w:sz w:val="28"/>
        </w:rPr>
        <w:t>Вариант № 2</w:t>
      </w:r>
    </w:p>
    <w:p w14:paraId="06E2D5BE">
      <w:pPr>
        <w:pStyle w:val="12"/>
        <w:numPr>
          <w:ilvl w:val="0"/>
          <w:numId w:val="13"/>
        </w:numPr>
        <w:tabs>
          <w:tab w:val="left" w:pos="821"/>
        </w:tabs>
        <w:spacing w:before="162" w:line="360" w:lineRule="auto"/>
        <w:ind w:right="319"/>
        <w:rPr>
          <w:sz w:val="28"/>
          <w:lang w:val="ru-RU"/>
        </w:rPr>
      </w:pPr>
      <w:r>
        <w:rPr>
          <w:sz w:val="28"/>
          <w:lang w:val="ru-RU"/>
        </w:rPr>
        <w:t>Беркович И. Вариации на тему русской народной песни "Во саду ли, в огороде"</w:t>
      </w:r>
    </w:p>
    <w:p w14:paraId="5E497E5E">
      <w:pPr>
        <w:pStyle w:val="12"/>
        <w:numPr>
          <w:ilvl w:val="0"/>
          <w:numId w:val="13"/>
        </w:numPr>
        <w:tabs>
          <w:tab w:val="left" w:pos="821"/>
        </w:tabs>
        <w:spacing w:before="0" w:line="321" w:lineRule="exact"/>
        <w:ind w:hanging="365"/>
        <w:rPr>
          <w:sz w:val="28"/>
          <w:lang w:val="ru-RU"/>
        </w:rPr>
      </w:pPr>
      <w:r>
        <w:rPr>
          <w:sz w:val="28"/>
          <w:lang w:val="ru-RU"/>
        </w:rPr>
        <w:t>Русская народная песня "Утенушка</w:t>
      </w:r>
      <w:r>
        <w:rPr>
          <w:spacing w:val="-30"/>
          <w:sz w:val="28"/>
          <w:lang w:val="ru-RU"/>
        </w:rPr>
        <w:t xml:space="preserve"> </w:t>
      </w:r>
      <w:r>
        <w:rPr>
          <w:sz w:val="28"/>
          <w:lang w:val="ru-RU"/>
        </w:rPr>
        <w:t>луговая"</w:t>
      </w:r>
    </w:p>
    <w:p w14:paraId="6F983872">
      <w:pPr>
        <w:pStyle w:val="6"/>
        <w:widowControl w:val="0"/>
        <w:numPr>
          <w:numId w:val="0"/>
        </w:numPr>
        <w:autoSpaceDE w:val="0"/>
        <w:autoSpaceDN w:val="0"/>
        <w:spacing w:after="0" w:line="240" w:lineRule="auto"/>
        <w:jc w:val="center"/>
        <w:rPr>
          <w:rFonts w:hint="default"/>
          <w:sz w:val="28"/>
          <w:lang w:val="ru-RU"/>
        </w:rPr>
      </w:pPr>
      <w:bookmarkStart w:id="3" w:name="_GoBack"/>
      <w:bookmarkEnd w:id="3"/>
    </w:p>
    <w:p w14:paraId="428D64F6">
      <w:pPr>
        <w:pStyle w:val="6"/>
        <w:widowControl w:val="0"/>
        <w:numPr>
          <w:numId w:val="0"/>
        </w:numPr>
        <w:autoSpaceDE w:val="0"/>
        <w:autoSpaceDN w:val="0"/>
        <w:spacing w:after="0" w:line="240" w:lineRule="auto"/>
        <w:jc w:val="center"/>
        <w:rPr>
          <w:rFonts w:hint="default"/>
          <w:b/>
          <w:bCs/>
          <w:spacing w:val="-2"/>
          <w:lang w:val="ru-RU"/>
        </w:rPr>
      </w:pPr>
      <w:r>
        <w:rPr>
          <w:rFonts w:hint="default"/>
          <w:b/>
          <w:bCs/>
          <w:spacing w:val="-2"/>
          <w:lang w:val="ru-RU"/>
        </w:rPr>
        <w:t xml:space="preserve">4 класс </w:t>
      </w:r>
    </w:p>
    <w:p w14:paraId="7FCE503C">
      <w:pPr>
        <w:pStyle w:val="6"/>
        <w:spacing w:before="153" w:line="360" w:lineRule="auto"/>
        <w:ind w:left="100" w:right="103" w:firstLine="708"/>
        <w:jc w:val="both"/>
        <w:rPr>
          <w:lang w:val="ru-RU"/>
        </w:rPr>
      </w:pPr>
      <w:r>
        <w:rPr>
          <w:lang w:val="ru-RU"/>
        </w:rPr>
        <w:t>Закрепление навыков и технических приёмов, работа над звукоизвлечением, фразировкой, образным содержанием. Продолжается работа над ансамблями, чтением с листа, ученику можно давать творческие задания - игра по слуху, подбор мелодий с аккомпанементом.</w:t>
      </w:r>
    </w:p>
    <w:p w14:paraId="421769B6">
      <w:pPr>
        <w:pStyle w:val="6"/>
        <w:spacing w:before="2" w:line="360" w:lineRule="auto"/>
        <w:ind w:left="100" w:right="102" w:firstLine="708"/>
        <w:jc w:val="both"/>
        <w:rPr>
          <w:lang w:val="ru-RU"/>
        </w:rPr>
      </w:pPr>
      <w:r>
        <w:rPr>
          <w:lang w:val="ru-RU"/>
        </w:rPr>
        <w:t>Работа над гаммами, техническими упражнениями, закрепляются освоенные ранее пассажные формулы, аккордовые группы, приёмы игры арпеджио.</w:t>
      </w:r>
    </w:p>
    <w:p w14:paraId="03A6681E">
      <w:pPr>
        <w:pStyle w:val="6"/>
        <w:spacing w:before="6" w:line="357" w:lineRule="auto"/>
        <w:ind w:left="100" w:right="108" w:firstLine="708"/>
        <w:jc w:val="both"/>
        <w:rPr>
          <w:lang w:val="ru-RU"/>
        </w:rPr>
      </w:pPr>
      <w:r>
        <w:rPr>
          <w:lang w:val="ru-RU"/>
        </w:rPr>
        <w:t>Осваиваются варианты педализации, её связь с динамическим и образным развитием.</w:t>
      </w:r>
    </w:p>
    <w:p w14:paraId="4CFA584D">
      <w:pPr>
        <w:pStyle w:val="6"/>
        <w:spacing w:before="9"/>
        <w:ind w:left="100"/>
        <w:rPr>
          <w:lang w:val="ru-RU"/>
        </w:rPr>
      </w:pPr>
      <w:r>
        <w:rPr>
          <w:lang w:val="ru-RU"/>
        </w:rPr>
        <w:t>За год учащийся должен освоить:</w:t>
      </w:r>
    </w:p>
    <w:p w14:paraId="728644A3">
      <w:pPr>
        <w:pStyle w:val="12"/>
        <w:numPr>
          <w:ilvl w:val="0"/>
          <w:numId w:val="11"/>
        </w:numPr>
        <w:tabs>
          <w:tab w:val="left" w:pos="820"/>
          <w:tab w:val="left" w:pos="821"/>
        </w:tabs>
        <w:ind w:hanging="361"/>
        <w:rPr>
          <w:sz w:val="28"/>
        </w:rPr>
      </w:pPr>
      <w:r>
        <w:rPr>
          <w:sz w:val="28"/>
        </w:rPr>
        <w:t>4 этюда</w:t>
      </w:r>
    </w:p>
    <w:p w14:paraId="4EB558F0">
      <w:pPr>
        <w:pStyle w:val="12"/>
        <w:numPr>
          <w:ilvl w:val="0"/>
          <w:numId w:val="11"/>
        </w:numPr>
        <w:tabs>
          <w:tab w:val="left" w:pos="820"/>
          <w:tab w:val="left" w:pos="821"/>
        </w:tabs>
        <w:spacing w:before="156"/>
        <w:ind w:hanging="361"/>
        <w:rPr>
          <w:sz w:val="28"/>
        </w:rPr>
      </w:pPr>
      <w:r>
        <w:rPr>
          <w:sz w:val="28"/>
        </w:rPr>
        <w:t>2-3</w:t>
      </w:r>
      <w:r>
        <w:rPr>
          <w:spacing w:val="-7"/>
          <w:sz w:val="28"/>
        </w:rPr>
        <w:t xml:space="preserve"> </w:t>
      </w:r>
      <w:r>
        <w:rPr>
          <w:sz w:val="28"/>
        </w:rPr>
        <w:t>пьесы</w:t>
      </w:r>
    </w:p>
    <w:p w14:paraId="2C3A2DAC">
      <w:pPr>
        <w:pStyle w:val="12"/>
        <w:numPr>
          <w:ilvl w:val="0"/>
          <w:numId w:val="11"/>
        </w:numPr>
        <w:tabs>
          <w:tab w:val="left" w:pos="820"/>
          <w:tab w:val="left" w:pos="821"/>
        </w:tabs>
        <w:spacing w:before="157"/>
        <w:ind w:hanging="361"/>
        <w:rPr>
          <w:sz w:val="28"/>
        </w:rPr>
      </w:pPr>
      <w:r>
        <w:rPr>
          <w:sz w:val="28"/>
        </w:rPr>
        <w:t>2 полифонических</w:t>
      </w:r>
      <w:r>
        <w:rPr>
          <w:spacing w:val="-18"/>
          <w:sz w:val="28"/>
        </w:rPr>
        <w:t xml:space="preserve"> </w:t>
      </w:r>
      <w:r>
        <w:rPr>
          <w:sz w:val="28"/>
        </w:rPr>
        <w:t>произведения</w:t>
      </w:r>
    </w:p>
    <w:p w14:paraId="13917339">
      <w:pPr>
        <w:rPr>
          <w:sz w:val="28"/>
        </w:rPr>
        <w:sectPr>
          <w:pgSz w:w="11920" w:h="16840"/>
          <w:pgMar w:top="640" w:right="740" w:bottom="1240" w:left="1600" w:header="0" w:footer="1050" w:gutter="0"/>
          <w:cols w:space="720" w:num="1"/>
        </w:sectPr>
      </w:pPr>
    </w:p>
    <w:p w14:paraId="6545F79A">
      <w:pPr>
        <w:pStyle w:val="12"/>
        <w:numPr>
          <w:ilvl w:val="0"/>
          <w:numId w:val="14"/>
        </w:numPr>
        <w:tabs>
          <w:tab w:val="left" w:pos="741"/>
        </w:tabs>
        <w:spacing w:before="78"/>
        <w:jc w:val="both"/>
        <w:rPr>
          <w:sz w:val="28"/>
        </w:rPr>
      </w:pPr>
      <w:r>
        <w:rPr>
          <w:sz w:val="28"/>
        </w:rPr>
        <w:t>1 часть крупной</w:t>
      </w:r>
      <w:r>
        <w:rPr>
          <w:spacing w:val="-12"/>
          <w:sz w:val="28"/>
        </w:rPr>
        <w:t xml:space="preserve"> </w:t>
      </w:r>
      <w:r>
        <w:rPr>
          <w:sz w:val="28"/>
        </w:rPr>
        <w:t>формы</w:t>
      </w:r>
    </w:p>
    <w:p w14:paraId="74EE52B0">
      <w:pPr>
        <w:pStyle w:val="12"/>
        <w:numPr>
          <w:ilvl w:val="0"/>
          <w:numId w:val="14"/>
        </w:numPr>
        <w:tabs>
          <w:tab w:val="left" w:pos="741"/>
        </w:tabs>
        <w:jc w:val="both"/>
        <w:rPr>
          <w:sz w:val="28"/>
        </w:rPr>
      </w:pPr>
      <w:r>
        <w:rPr>
          <w:sz w:val="28"/>
        </w:rPr>
        <w:t>1-2</w:t>
      </w:r>
      <w:r>
        <w:rPr>
          <w:spacing w:val="-6"/>
          <w:sz w:val="28"/>
        </w:rPr>
        <w:t xml:space="preserve"> </w:t>
      </w:r>
      <w:r>
        <w:rPr>
          <w:sz w:val="28"/>
        </w:rPr>
        <w:t>ансамбля</w:t>
      </w:r>
    </w:p>
    <w:p w14:paraId="45B36617">
      <w:pPr>
        <w:pStyle w:val="12"/>
        <w:numPr>
          <w:ilvl w:val="0"/>
          <w:numId w:val="14"/>
        </w:numPr>
        <w:tabs>
          <w:tab w:val="left" w:pos="740"/>
          <w:tab w:val="left" w:pos="741"/>
        </w:tabs>
        <w:spacing w:before="153" w:line="343" w:lineRule="auto"/>
        <w:ind w:right="106"/>
        <w:rPr>
          <w:sz w:val="28"/>
          <w:lang w:val="ru-RU"/>
        </w:rPr>
      </w:pPr>
      <w:r>
        <w:rPr>
          <w:sz w:val="28"/>
          <w:lang w:val="ru-RU"/>
        </w:rPr>
        <w:t>гаммы ми мажор, ля мажор, фа мажор, си минор, соль минор в две октавы, хроматические гаммы,</w:t>
      </w:r>
      <w:r>
        <w:rPr>
          <w:spacing w:val="-8"/>
          <w:sz w:val="28"/>
          <w:lang w:val="ru-RU"/>
        </w:rPr>
        <w:t xml:space="preserve"> </w:t>
      </w:r>
      <w:r>
        <w:rPr>
          <w:sz w:val="28"/>
          <w:lang w:val="ru-RU"/>
        </w:rPr>
        <w:t>арпеджио.</w:t>
      </w:r>
    </w:p>
    <w:p w14:paraId="40F42167">
      <w:pPr>
        <w:spacing w:before="28" w:line="364" w:lineRule="auto"/>
        <w:ind w:left="2369" w:right="2437" w:firstLine="304"/>
        <w:rPr>
          <w:i/>
          <w:sz w:val="28"/>
          <w:lang w:val="ru-RU"/>
        </w:rPr>
      </w:pPr>
      <w:r>
        <w:rPr>
          <w:i/>
          <w:sz w:val="28"/>
          <w:lang w:val="ru-RU"/>
        </w:rPr>
        <w:t>Примерные репертуарные списки Произведения полифонического склада</w:t>
      </w:r>
    </w:p>
    <w:p w14:paraId="519666F4">
      <w:pPr>
        <w:pStyle w:val="6"/>
        <w:spacing w:line="360" w:lineRule="auto"/>
        <w:ind w:right="2483"/>
        <w:rPr>
          <w:lang w:val="ru-RU"/>
        </w:rPr>
      </w:pPr>
      <w:r>
        <w:rPr>
          <w:lang w:val="ru-RU"/>
        </w:rPr>
        <w:t>Рамо Ж.Ф. Менуэт Гедике А. Инвенция ре минор Арман Ж. Фугетта</w:t>
      </w:r>
    </w:p>
    <w:p w14:paraId="2D8FC1B8">
      <w:pPr>
        <w:pStyle w:val="6"/>
        <w:spacing w:before="10" w:line="357" w:lineRule="auto"/>
        <w:ind w:right="4024"/>
        <w:rPr>
          <w:lang w:val="ru-RU"/>
        </w:rPr>
      </w:pPr>
      <w:r>
        <w:rPr>
          <w:lang w:val="ru-RU"/>
        </w:rPr>
        <w:t>Бах И.С. Маленькая прелюдия фа мажор Моцарт В.А. Аллегретто.</w:t>
      </w:r>
    </w:p>
    <w:p w14:paraId="45B19E2C">
      <w:pPr>
        <w:pStyle w:val="6"/>
        <w:spacing w:before="5"/>
        <w:jc w:val="both"/>
        <w:rPr>
          <w:lang w:val="ru-RU"/>
        </w:rPr>
      </w:pPr>
      <w:r>
        <w:rPr>
          <w:lang w:val="ru-RU"/>
        </w:rPr>
        <w:t>Эми Бич Менуэт</w:t>
      </w:r>
    </w:p>
    <w:p w14:paraId="6ED04AC9">
      <w:pPr>
        <w:pStyle w:val="6"/>
        <w:spacing w:before="161"/>
        <w:jc w:val="both"/>
        <w:rPr>
          <w:lang w:val="ru-RU"/>
        </w:rPr>
      </w:pPr>
      <w:r>
        <w:rPr>
          <w:lang w:val="ru-RU"/>
        </w:rPr>
        <w:t>Майкапар С. Менуэт</w:t>
      </w:r>
    </w:p>
    <w:p w14:paraId="00A662C9">
      <w:pPr>
        <w:pStyle w:val="6"/>
        <w:spacing w:before="161" w:line="357" w:lineRule="auto"/>
        <w:ind w:right="5012"/>
        <w:rPr>
          <w:lang w:val="ru-RU"/>
        </w:rPr>
      </w:pPr>
      <w:r>
        <w:rPr>
          <w:lang w:val="ru-RU"/>
        </w:rPr>
        <w:t>Павлюченко С. Фугетта фа минор Буцко Ю. Фугетта</w:t>
      </w:r>
    </w:p>
    <w:p w14:paraId="2B904091">
      <w:pPr>
        <w:pStyle w:val="6"/>
        <w:spacing w:before="9" w:line="362" w:lineRule="auto"/>
        <w:ind w:right="3346"/>
        <w:rPr>
          <w:lang w:val="ru-RU"/>
        </w:rPr>
      </w:pPr>
      <w:r>
        <w:rPr>
          <w:lang w:val="ru-RU"/>
        </w:rPr>
        <w:t>Александров Ан. Пять легких пьес: "Кума" Гендель Г. "Шалость"</w:t>
      </w:r>
    </w:p>
    <w:p w14:paraId="7FDF7E0F">
      <w:pPr>
        <w:pStyle w:val="6"/>
        <w:spacing w:before="3" w:line="357" w:lineRule="auto"/>
        <w:ind w:right="2964"/>
        <w:rPr>
          <w:lang w:val="ru-RU"/>
        </w:rPr>
      </w:pPr>
      <w:r>
        <w:rPr>
          <w:lang w:val="ru-RU"/>
        </w:rPr>
        <w:t>Кригер И. Сарабанда ре минор, Бурре до мажор Бах Ф.Э. Менуэт</w:t>
      </w:r>
    </w:p>
    <w:p w14:paraId="63DE4108">
      <w:pPr>
        <w:pStyle w:val="6"/>
        <w:spacing w:before="9"/>
        <w:jc w:val="both"/>
        <w:rPr>
          <w:lang w:val="ru-RU"/>
        </w:rPr>
      </w:pPr>
      <w:r>
        <w:rPr>
          <w:lang w:val="ru-RU"/>
        </w:rPr>
        <w:t>Вебер К. Аллеманда</w:t>
      </w:r>
    </w:p>
    <w:p w14:paraId="15D88C31">
      <w:pPr>
        <w:pStyle w:val="6"/>
        <w:spacing w:before="162" w:line="360" w:lineRule="auto"/>
        <w:ind w:right="5628"/>
        <w:jc w:val="both"/>
        <w:rPr>
          <w:lang w:val="ru-RU"/>
        </w:rPr>
      </w:pPr>
      <w:r>
        <w:rPr>
          <w:lang w:val="ru-RU"/>
        </w:rPr>
        <w:t>Сперонтес С. Ария до минор Циполи Д. Менуэт ре минор Гайдн Й. Немецкий танец</w:t>
      </w:r>
    </w:p>
    <w:p w14:paraId="63C033ED">
      <w:pPr>
        <w:pStyle w:val="6"/>
        <w:spacing w:before="7"/>
        <w:jc w:val="both"/>
        <w:rPr>
          <w:lang w:val="ru-RU"/>
        </w:rPr>
      </w:pPr>
      <w:r>
        <w:rPr>
          <w:lang w:val="ru-RU"/>
        </w:rPr>
        <w:t>Каттинг Ф. Куранта ля минор</w:t>
      </w:r>
    </w:p>
    <w:p w14:paraId="583DAB6E">
      <w:pPr>
        <w:pStyle w:val="6"/>
        <w:spacing w:before="158"/>
        <w:jc w:val="both"/>
        <w:rPr>
          <w:lang w:val="ru-RU"/>
        </w:rPr>
      </w:pPr>
      <w:r>
        <w:rPr>
          <w:lang w:val="ru-RU"/>
        </w:rPr>
        <w:t>Гедике А. Сборник "30 легких фортепианных пьес":</w:t>
      </w:r>
    </w:p>
    <w:p w14:paraId="5A2B2B86">
      <w:pPr>
        <w:pStyle w:val="6"/>
        <w:spacing w:before="162"/>
        <w:jc w:val="both"/>
        <w:rPr>
          <w:lang w:val="ru-RU"/>
        </w:rPr>
      </w:pPr>
      <w:r>
        <w:rPr>
          <w:lang w:val="ru-RU"/>
        </w:rPr>
        <w:t>№15 Колыбельная</w:t>
      </w:r>
    </w:p>
    <w:p w14:paraId="0E6E24A8">
      <w:pPr>
        <w:pStyle w:val="6"/>
        <w:spacing w:before="157"/>
        <w:jc w:val="both"/>
        <w:rPr>
          <w:lang w:val="ru-RU"/>
        </w:rPr>
      </w:pPr>
      <w:r>
        <w:rPr>
          <w:lang w:val="ru-RU"/>
        </w:rPr>
        <w:t>№ 18 Сарабанда ми минор</w:t>
      </w:r>
    </w:p>
    <w:p w14:paraId="78D0585B">
      <w:pPr>
        <w:pStyle w:val="6"/>
        <w:spacing w:before="161"/>
        <w:jc w:val="both"/>
        <w:rPr>
          <w:lang w:val="ru-RU"/>
        </w:rPr>
      </w:pPr>
      <w:r>
        <w:rPr>
          <w:lang w:val="ru-RU"/>
        </w:rPr>
        <w:t>№30 Танец</w:t>
      </w:r>
    </w:p>
    <w:p w14:paraId="4A10A8D9">
      <w:pPr>
        <w:spacing w:before="165"/>
        <w:ind w:left="3922" w:right="3645"/>
        <w:jc w:val="center"/>
        <w:rPr>
          <w:i/>
          <w:sz w:val="28"/>
          <w:lang w:val="ru-RU"/>
        </w:rPr>
      </w:pPr>
      <w:r>
        <w:rPr>
          <w:i/>
          <w:sz w:val="28"/>
          <w:lang w:val="ru-RU"/>
        </w:rPr>
        <w:t>Этюды</w:t>
      </w:r>
    </w:p>
    <w:p w14:paraId="0562B19F">
      <w:pPr>
        <w:pStyle w:val="6"/>
        <w:spacing w:before="161" w:line="357" w:lineRule="auto"/>
        <w:ind w:right="274"/>
      </w:pPr>
      <w:r>
        <w:rPr>
          <w:lang w:val="ru-RU"/>
        </w:rPr>
        <w:t xml:space="preserve">Сборник "Фортепианная тетрадь юного музыканта " сост. </w:t>
      </w:r>
      <w:r>
        <w:t>Глушенко М. 1 Выпуск:</w:t>
      </w:r>
    </w:p>
    <w:p w14:paraId="450C9CD8">
      <w:pPr>
        <w:spacing w:line="357" w:lineRule="auto"/>
        <w:sectPr>
          <w:pgSz w:w="11920" w:h="16840"/>
          <w:pgMar w:top="620" w:right="760" w:bottom="1240" w:left="1680" w:header="0" w:footer="1050" w:gutter="0"/>
          <w:cols w:space="720" w:num="1"/>
        </w:sectPr>
      </w:pPr>
    </w:p>
    <w:p w14:paraId="12EC1872">
      <w:pPr>
        <w:pStyle w:val="6"/>
        <w:spacing w:before="58"/>
        <w:rPr>
          <w:lang w:val="ru-RU"/>
        </w:rPr>
      </w:pPr>
      <w:r>
        <w:rPr>
          <w:lang w:val="ru-RU"/>
        </w:rPr>
        <w:t>№15 Беркович И. Этюд фа мажор</w:t>
      </w:r>
    </w:p>
    <w:p w14:paraId="5C76F9C2">
      <w:pPr>
        <w:pStyle w:val="6"/>
        <w:spacing w:before="158"/>
        <w:rPr>
          <w:lang w:val="ru-RU"/>
        </w:rPr>
      </w:pPr>
      <w:r>
        <w:rPr>
          <w:lang w:val="ru-RU"/>
        </w:rPr>
        <w:t>№21 Клементи этюд ми минор</w:t>
      </w:r>
    </w:p>
    <w:p w14:paraId="2C6BF1E8">
      <w:pPr>
        <w:pStyle w:val="6"/>
        <w:spacing w:before="161"/>
        <w:rPr>
          <w:lang w:val="ru-RU"/>
        </w:rPr>
      </w:pPr>
      <w:r>
        <w:rPr>
          <w:lang w:val="ru-RU"/>
        </w:rPr>
        <w:t>№23 Беренс Г. Этюд до мажор</w:t>
      </w:r>
    </w:p>
    <w:p w14:paraId="3B9F5DD7">
      <w:pPr>
        <w:pStyle w:val="6"/>
        <w:spacing w:before="161"/>
        <w:rPr>
          <w:lang w:val="ru-RU"/>
        </w:rPr>
      </w:pPr>
      <w:r>
        <w:rPr>
          <w:lang w:val="ru-RU"/>
        </w:rPr>
        <w:t>Шитте Л. Этюды соч. 108 №14, 16, 17.</w:t>
      </w:r>
    </w:p>
    <w:p w14:paraId="63D52ACF">
      <w:pPr>
        <w:pStyle w:val="6"/>
        <w:spacing w:before="161"/>
        <w:ind w:left="452"/>
        <w:rPr>
          <w:lang w:val="ru-RU"/>
        </w:rPr>
      </w:pPr>
      <w:r>
        <w:rPr>
          <w:lang w:val="ru-RU"/>
        </w:rPr>
        <w:t>Соч. 68  25 этюдов: № 2, 3, 6</w:t>
      </w:r>
    </w:p>
    <w:p w14:paraId="165FF153">
      <w:pPr>
        <w:pStyle w:val="6"/>
        <w:spacing w:before="158"/>
        <w:rPr>
          <w:lang w:val="ru-RU"/>
        </w:rPr>
      </w:pPr>
      <w:r>
        <w:rPr>
          <w:lang w:val="ru-RU"/>
        </w:rPr>
        <w:t>Гедике А. "40 мелодических этюдов" соч.32 № 1,7, 9, 11, 13</w:t>
      </w:r>
    </w:p>
    <w:p w14:paraId="27A37AC8">
      <w:pPr>
        <w:pStyle w:val="6"/>
        <w:spacing w:before="162"/>
      </w:pPr>
      <w:r>
        <w:rPr>
          <w:lang w:val="ru-RU"/>
        </w:rPr>
        <w:t xml:space="preserve">Черни К. Избранные фортепианные этюды под ред. </w:t>
      </w:r>
      <w:r>
        <w:t>Гермера Г. Этюды</w:t>
      </w:r>
    </w:p>
    <w:p w14:paraId="6EE385A0">
      <w:pPr>
        <w:pStyle w:val="6"/>
        <w:spacing w:before="162"/>
        <w:rPr>
          <w:lang w:val="ru-RU"/>
        </w:rPr>
      </w:pPr>
      <w:r>
        <w:rPr>
          <w:lang w:val="ru-RU"/>
        </w:rPr>
        <w:t>№17, 18, 20, 25</w:t>
      </w:r>
    </w:p>
    <w:p w14:paraId="7F8E535B">
      <w:pPr>
        <w:pStyle w:val="6"/>
        <w:spacing w:before="162"/>
        <w:rPr>
          <w:lang w:val="ru-RU"/>
        </w:rPr>
      </w:pPr>
      <w:r>
        <w:rPr>
          <w:lang w:val="ru-RU"/>
        </w:rPr>
        <w:t>Лекуппе Э. 25 легких этюдов (№ 10, 15)</w:t>
      </w:r>
    </w:p>
    <w:p w14:paraId="17508FC8">
      <w:pPr>
        <w:pStyle w:val="6"/>
        <w:spacing w:before="158" w:line="360" w:lineRule="auto"/>
        <w:ind w:right="4605"/>
        <w:rPr>
          <w:lang w:val="ru-RU"/>
        </w:rPr>
      </w:pPr>
      <w:r>
        <w:rPr>
          <w:lang w:val="ru-RU"/>
        </w:rPr>
        <w:t>Беренс Г. Этюды соч.61 № 2, 6, 19 Литовко Ю. Вальс -этюд</w:t>
      </w:r>
    </w:p>
    <w:p w14:paraId="4B7DCE34">
      <w:pPr>
        <w:pStyle w:val="6"/>
        <w:spacing w:before="7" w:line="360" w:lineRule="auto"/>
        <w:ind w:right="100"/>
        <w:rPr>
          <w:lang w:val="ru-RU"/>
        </w:rPr>
      </w:pPr>
      <w:r>
        <w:rPr>
          <w:lang w:val="ru-RU"/>
        </w:rPr>
        <w:t>Гедике А. Сборник "30 легких фортепианных пьес" Этюды № 13, 18, 22 Лемуан А. "50 характерных и прогрессивных этюдов" №15-20</w:t>
      </w:r>
    </w:p>
    <w:p w14:paraId="723843BB">
      <w:pPr>
        <w:pStyle w:val="6"/>
        <w:spacing w:line="321" w:lineRule="exact"/>
        <w:rPr>
          <w:lang w:val="ru-RU"/>
        </w:rPr>
      </w:pPr>
      <w:r>
        <w:rPr>
          <w:lang w:val="ru-RU"/>
        </w:rPr>
        <w:t>Лак Т. Соч. 172. Этюд № 5, 6</w:t>
      </w:r>
    </w:p>
    <w:p w14:paraId="2324F141">
      <w:pPr>
        <w:spacing w:before="166"/>
        <w:ind w:left="3928" w:right="3285"/>
        <w:jc w:val="center"/>
        <w:rPr>
          <w:i/>
          <w:sz w:val="28"/>
          <w:lang w:val="ru-RU"/>
        </w:rPr>
      </w:pPr>
      <w:r>
        <w:rPr>
          <w:i/>
          <w:sz w:val="28"/>
          <w:lang w:val="ru-RU"/>
        </w:rPr>
        <w:t>Крупная форма</w:t>
      </w:r>
    </w:p>
    <w:p w14:paraId="1758DC81">
      <w:pPr>
        <w:pStyle w:val="6"/>
        <w:spacing w:before="162"/>
        <w:rPr>
          <w:lang w:val="ru-RU"/>
        </w:rPr>
      </w:pPr>
      <w:r>
        <w:rPr>
          <w:lang w:val="ru-RU"/>
        </w:rPr>
        <w:t>Казановский Е. Сонатина №2</w:t>
      </w:r>
    </w:p>
    <w:p w14:paraId="1C062993">
      <w:pPr>
        <w:pStyle w:val="6"/>
        <w:spacing w:before="161"/>
        <w:rPr>
          <w:lang w:val="ru-RU"/>
        </w:rPr>
      </w:pPr>
      <w:r>
        <w:rPr>
          <w:lang w:val="ru-RU"/>
        </w:rPr>
        <w:t>Фадеев Е.Сонатина соль мажор</w:t>
      </w:r>
    </w:p>
    <w:p w14:paraId="51CC922B">
      <w:pPr>
        <w:pStyle w:val="6"/>
        <w:spacing w:before="157" w:line="360" w:lineRule="auto"/>
        <w:ind w:right="3165"/>
        <w:jc w:val="both"/>
      </w:pPr>
      <w:r>
        <w:rPr>
          <w:lang w:val="ru-RU"/>
        </w:rPr>
        <w:t xml:space="preserve">Ванхаль Я. Сонатина ор. 1/2. Анданте 2 часть. Диабелли А. Сонатина №1 соль мажор 1 часть Бетховен Л. Соната №20. </w:t>
      </w:r>
      <w:r>
        <w:t>2 ч.</w:t>
      </w:r>
    </w:p>
    <w:p w14:paraId="00B7AEA3">
      <w:pPr>
        <w:pStyle w:val="6"/>
        <w:spacing w:before="6"/>
        <w:rPr>
          <w:lang w:val="ru-RU"/>
        </w:rPr>
      </w:pPr>
      <w:r>
        <w:rPr>
          <w:lang w:val="ru-RU"/>
        </w:rPr>
        <w:t>Лукомский Л. Сонатина ре мажор.</w:t>
      </w:r>
    </w:p>
    <w:p w14:paraId="335D4719">
      <w:pPr>
        <w:pStyle w:val="6"/>
        <w:spacing w:before="165" w:line="357" w:lineRule="auto"/>
        <w:ind w:right="3955"/>
        <w:rPr>
          <w:lang w:val="ru-RU"/>
        </w:rPr>
      </w:pPr>
      <w:r>
        <w:rPr>
          <w:lang w:val="ru-RU"/>
        </w:rPr>
        <w:t>Дамкомб Н. Сонатина до мажор 1 часть Чимароза Д. Соната соль мажор</w:t>
      </w:r>
    </w:p>
    <w:p w14:paraId="748E7DFD">
      <w:pPr>
        <w:pStyle w:val="6"/>
        <w:spacing w:before="9" w:line="360" w:lineRule="auto"/>
        <w:ind w:right="1852"/>
        <w:rPr>
          <w:lang w:val="ru-RU"/>
        </w:rPr>
      </w:pPr>
      <w:r>
        <w:rPr>
          <w:lang w:val="ru-RU"/>
        </w:rPr>
        <w:t>Майкапар С. Соч.8 Вариации на русскую тему. Рожавская Ю. Сонатина</w:t>
      </w:r>
    </w:p>
    <w:p w14:paraId="7A1AF74E">
      <w:pPr>
        <w:pStyle w:val="6"/>
        <w:spacing w:before="6" w:line="360" w:lineRule="auto"/>
        <w:ind w:right="4947"/>
      </w:pPr>
      <w:r>
        <w:rPr>
          <w:lang w:val="ru-RU"/>
        </w:rPr>
        <w:t xml:space="preserve">Рейнеке К. Сонатина до мажор Норбю Э. Тема с вариацией Хук Дж. </w:t>
      </w:r>
      <w:r>
        <w:t>Сонатина ре мажор</w:t>
      </w:r>
    </w:p>
    <w:p w14:paraId="2C83C8CE">
      <w:pPr>
        <w:spacing w:line="321" w:lineRule="exact"/>
        <w:ind w:left="4494"/>
        <w:rPr>
          <w:i/>
          <w:sz w:val="28"/>
          <w:lang w:val="ru-RU"/>
        </w:rPr>
      </w:pPr>
      <w:r>
        <w:rPr>
          <w:i/>
          <w:sz w:val="28"/>
          <w:lang w:val="ru-RU"/>
        </w:rPr>
        <w:t>Пьесы</w:t>
      </w:r>
    </w:p>
    <w:p w14:paraId="665AE1BC">
      <w:pPr>
        <w:pStyle w:val="6"/>
        <w:spacing w:before="8" w:line="480" w:lineRule="atLeast"/>
        <w:ind w:right="5340"/>
        <w:rPr>
          <w:lang w:val="ru-RU"/>
        </w:rPr>
      </w:pPr>
      <w:r>
        <w:rPr>
          <w:lang w:val="ru-RU"/>
        </w:rPr>
        <w:t>Щуровский Ю. "Шарманка" Александров А. Песенка</w:t>
      </w:r>
    </w:p>
    <w:p w14:paraId="05062351">
      <w:pPr>
        <w:spacing w:line="480" w:lineRule="atLeast"/>
        <w:rPr>
          <w:lang w:val="ru-RU"/>
        </w:rPr>
        <w:sectPr>
          <w:pgSz w:w="11920" w:h="16840"/>
          <w:pgMar w:top="640" w:right="1120" w:bottom="1240" w:left="1680" w:header="0" w:footer="1050" w:gutter="0"/>
          <w:cols w:space="720" w:num="1"/>
        </w:sectPr>
      </w:pPr>
    </w:p>
    <w:p w14:paraId="264FA0C8">
      <w:pPr>
        <w:pStyle w:val="6"/>
        <w:spacing w:before="58" w:line="360" w:lineRule="auto"/>
        <w:ind w:right="6559"/>
        <w:rPr>
          <w:lang w:val="ru-RU"/>
        </w:rPr>
      </w:pPr>
      <w:r>
        <w:rPr>
          <w:lang w:val="ru-RU"/>
        </w:rPr>
        <w:t>Литовко Ю. Пьеса Гедике А. "Свирель"</w:t>
      </w:r>
    </w:p>
    <w:p w14:paraId="4B8E6A55">
      <w:pPr>
        <w:pStyle w:val="6"/>
        <w:spacing w:before="6" w:line="360" w:lineRule="auto"/>
        <w:ind w:right="5952"/>
        <w:rPr>
          <w:lang w:val="ru-RU"/>
        </w:rPr>
      </w:pPr>
      <w:r>
        <w:rPr>
          <w:lang w:val="ru-RU"/>
        </w:rPr>
        <w:t>Леди Н. Маленький вальс Рубинштейн А. Мелодия</w:t>
      </w:r>
    </w:p>
    <w:p w14:paraId="6758E71C">
      <w:pPr>
        <w:pStyle w:val="6"/>
        <w:spacing w:before="2"/>
        <w:rPr>
          <w:lang w:val="ru-RU"/>
        </w:rPr>
      </w:pPr>
      <w:r>
        <w:rPr>
          <w:lang w:val="ru-RU"/>
        </w:rPr>
        <w:t>Караманов А. "Лесная картинка", "Птички"</w:t>
      </w:r>
    </w:p>
    <w:p w14:paraId="38FC0AB3">
      <w:pPr>
        <w:pStyle w:val="6"/>
        <w:spacing w:before="158"/>
        <w:rPr>
          <w:lang w:val="ru-RU"/>
        </w:rPr>
      </w:pPr>
      <w:r>
        <w:rPr>
          <w:lang w:val="ru-RU"/>
        </w:rPr>
        <w:t>Гедике А. Цикл "20 маленьких пьес" соч.6 №5, 6, 8, 11</w:t>
      </w:r>
    </w:p>
    <w:p w14:paraId="04E6D0D3">
      <w:pPr>
        <w:pStyle w:val="6"/>
        <w:spacing w:before="162" w:line="360" w:lineRule="auto"/>
        <w:rPr>
          <w:lang w:val="ru-RU"/>
        </w:rPr>
      </w:pPr>
      <w:r>
        <w:rPr>
          <w:lang w:val="ru-RU"/>
        </w:rPr>
        <w:t>Черчиль Ф. Вальс Белоснежки переложение Барахтиной Ю.В. Гольденвейзер А. Соч.4 "Русская песня"</w:t>
      </w:r>
    </w:p>
    <w:p w14:paraId="772593E6">
      <w:pPr>
        <w:pStyle w:val="6"/>
        <w:spacing w:before="7" w:line="357" w:lineRule="auto"/>
        <w:ind w:right="3238"/>
        <w:rPr>
          <w:lang w:val="ru-RU"/>
        </w:rPr>
      </w:pPr>
      <w:r>
        <w:rPr>
          <w:lang w:val="ru-RU"/>
        </w:rPr>
        <w:t>Майкапар С. "Пастушок", "Осенью", "Сказочка" Глинка М. "Чувство"</w:t>
      </w:r>
    </w:p>
    <w:p w14:paraId="268C76EA">
      <w:pPr>
        <w:pStyle w:val="6"/>
        <w:spacing w:before="10" w:line="360" w:lineRule="auto"/>
        <w:ind w:right="4764"/>
        <w:rPr>
          <w:lang w:val="ru-RU"/>
        </w:rPr>
      </w:pPr>
      <w:r>
        <w:rPr>
          <w:lang w:val="ru-RU"/>
        </w:rPr>
        <w:t>Сигмейстер Э. "Уличные игры" Бойко Р. "Осенний пейзаж" Стоянов А. "Весёлое приключение" Гречанинов А. Грустная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песенка</w:t>
      </w:r>
    </w:p>
    <w:p w14:paraId="2EAAEF02">
      <w:pPr>
        <w:pStyle w:val="6"/>
        <w:spacing w:before="2" w:line="362" w:lineRule="auto"/>
        <w:ind w:right="95"/>
        <w:rPr>
          <w:lang w:val="ru-RU"/>
        </w:rPr>
      </w:pPr>
      <w:r>
        <w:rPr>
          <w:lang w:val="ru-RU"/>
        </w:rPr>
        <w:t>Жарр М. Вальс из кинофильма "Доктор Живаго" переложение Барахтиной Ю.В.</w:t>
      </w:r>
    </w:p>
    <w:p w14:paraId="5CB7E1ED">
      <w:pPr>
        <w:pStyle w:val="6"/>
        <w:spacing w:before="3" w:line="357" w:lineRule="auto"/>
        <w:ind w:right="96"/>
        <w:rPr>
          <w:lang w:val="ru-RU"/>
        </w:rPr>
      </w:pPr>
      <w:r>
        <w:rPr>
          <w:lang w:val="ru-RU"/>
        </w:rPr>
        <w:t>Крылатое Е. "Крылатые качели" переложение Барахтиной Ю.В. Дашкевич В. "Шерлок Хомс"муз. из фильма переложение Барахтиной Ю.В</w:t>
      </w:r>
    </w:p>
    <w:p w14:paraId="2CD5FE5D">
      <w:pPr>
        <w:pStyle w:val="6"/>
        <w:spacing w:before="9"/>
        <w:rPr>
          <w:lang w:val="ru-RU"/>
        </w:rPr>
      </w:pPr>
      <w:r>
        <w:rPr>
          <w:lang w:val="ru-RU"/>
        </w:rPr>
        <w:t>Кассерн "Карамельки" переложение Барахтиной Ю.В</w:t>
      </w:r>
    </w:p>
    <w:p w14:paraId="1DB336C0">
      <w:pPr>
        <w:pStyle w:val="6"/>
        <w:spacing w:before="162" w:line="360" w:lineRule="auto"/>
        <w:ind w:right="223"/>
        <w:rPr>
          <w:lang w:val="ru-RU"/>
        </w:rPr>
      </w:pPr>
      <w:r>
        <w:rPr>
          <w:lang w:val="ru-RU"/>
        </w:rPr>
        <w:t>Таривердиев М. "Песня о далекой родине" переложение Барахтиной Ю.В Старинная английская песня "Леди зеленые рукава" переложении</w:t>
      </w:r>
    </w:p>
    <w:p w14:paraId="3A423CFC">
      <w:pPr>
        <w:pStyle w:val="6"/>
        <w:spacing w:before="7"/>
        <w:rPr>
          <w:lang w:val="ru-RU"/>
        </w:rPr>
      </w:pPr>
      <w:r>
        <w:rPr>
          <w:lang w:val="ru-RU"/>
        </w:rPr>
        <w:t>Геталовой О.</w:t>
      </w:r>
    </w:p>
    <w:p w14:paraId="25B22247">
      <w:pPr>
        <w:pStyle w:val="6"/>
        <w:spacing w:before="149"/>
        <w:rPr>
          <w:lang w:val="ru-RU"/>
        </w:rPr>
      </w:pPr>
      <w:r>
        <w:rPr>
          <w:lang w:val="ru-RU"/>
        </w:rPr>
        <w:t>Гиллок В. "Фламенко"</w:t>
      </w:r>
    </w:p>
    <w:p w14:paraId="58C43096">
      <w:pPr>
        <w:pStyle w:val="6"/>
        <w:spacing w:before="169" w:line="360" w:lineRule="auto"/>
        <w:ind w:right="1043"/>
      </w:pPr>
      <w:r>
        <w:rPr>
          <w:lang w:val="ru-RU"/>
        </w:rPr>
        <w:t xml:space="preserve">Моцарт Л. Полонез до мажор Щуровский Ю. Украинский танец Чешская народная песня "Печь упала" обр. </w:t>
      </w:r>
      <w:r>
        <w:t>Барсуковой С.</w:t>
      </w:r>
    </w:p>
    <w:p w14:paraId="3ECB8278">
      <w:pPr>
        <w:pStyle w:val="6"/>
        <w:spacing w:before="2"/>
        <w:rPr>
          <w:lang w:val="ru-RU"/>
        </w:rPr>
      </w:pPr>
      <w:r>
        <w:rPr>
          <w:lang w:val="ru-RU"/>
        </w:rPr>
        <w:t>Селеньи И. "На берегу ручейка"</w:t>
      </w:r>
    </w:p>
    <w:p w14:paraId="0BD3C0FB">
      <w:pPr>
        <w:pStyle w:val="6"/>
        <w:ind w:left="0"/>
        <w:rPr>
          <w:sz w:val="30"/>
          <w:lang w:val="ru-RU"/>
        </w:rPr>
      </w:pPr>
    </w:p>
    <w:p w14:paraId="7A0431AA">
      <w:pPr>
        <w:pStyle w:val="6"/>
        <w:spacing w:before="1"/>
        <w:ind w:left="0"/>
        <w:rPr>
          <w:sz w:val="26"/>
          <w:lang w:val="ru-RU"/>
        </w:rPr>
      </w:pPr>
    </w:p>
    <w:p w14:paraId="6625F057">
      <w:pPr>
        <w:ind w:left="4279" w:right="3964"/>
        <w:jc w:val="center"/>
        <w:rPr>
          <w:i/>
          <w:sz w:val="28"/>
          <w:lang w:val="ru-RU"/>
        </w:rPr>
      </w:pPr>
      <w:r>
        <w:rPr>
          <w:i/>
          <w:sz w:val="28"/>
          <w:lang w:val="ru-RU"/>
        </w:rPr>
        <w:t>Ансамбли</w:t>
      </w:r>
    </w:p>
    <w:p w14:paraId="5E658FFB">
      <w:pPr>
        <w:pStyle w:val="6"/>
        <w:spacing w:before="161"/>
      </w:pPr>
      <w:r>
        <w:rPr>
          <w:lang w:val="ru-RU"/>
        </w:rPr>
        <w:t xml:space="preserve">Петерсон Р. Матросский танец пер. </w:t>
      </w:r>
      <w:r>
        <w:t>Геталовой О.</w:t>
      </w:r>
    </w:p>
    <w:p w14:paraId="5D883E60">
      <w:pPr>
        <w:pStyle w:val="6"/>
        <w:spacing w:before="14" w:line="470" w:lineRule="atLeast"/>
        <w:ind w:right="2932"/>
        <w:rPr>
          <w:lang w:val="ru-RU"/>
        </w:rPr>
      </w:pPr>
      <w:r>
        <w:rPr>
          <w:lang w:val="ru-RU"/>
        </w:rPr>
        <w:t>Градески Э. Мороженное перел. Геталовой О. Вернер Т. Танец утят переложение Геталовой О.</w:t>
      </w:r>
    </w:p>
    <w:p w14:paraId="52E100F4">
      <w:pPr>
        <w:spacing w:line="470" w:lineRule="atLeast"/>
        <w:rPr>
          <w:lang w:val="ru-RU"/>
        </w:rPr>
        <w:sectPr>
          <w:pgSz w:w="11920" w:h="16840"/>
          <w:pgMar w:top="640" w:right="800" w:bottom="1240" w:left="1680" w:header="0" w:footer="1050" w:gutter="0"/>
          <w:cols w:space="720" w:num="1"/>
        </w:sectPr>
      </w:pPr>
    </w:p>
    <w:p w14:paraId="533C83A6">
      <w:pPr>
        <w:pStyle w:val="6"/>
        <w:spacing w:before="58" w:line="357" w:lineRule="auto"/>
        <w:ind w:left="460" w:right="1368"/>
      </w:pPr>
      <w:r>
        <w:rPr>
          <w:lang w:val="ru-RU"/>
        </w:rPr>
        <w:t xml:space="preserve">Бетховен Л. Два немецких танца Шмитц "Оранжевые буги" пер. </w:t>
      </w:r>
      <w:r>
        <w:t>Геталовой О.</w:t>
      </w:r>
    </w:p>
    <w:p w14:paraId="0B5622AF">
      <w:pPr>
        <w:spacing w:before="9"/>
        <w:ind w:left="2826" w:right="2837"/>
        <w:jc w:val="center"/>
        <w:rPr>
          <w:i/>
          <w:sz w:val="28"/>
        </w:rPr>
      </w:pPr>
      <w:r>
        <w:rPr>
          <w:i/>
          <w:sz w:val="28"/>
        </w:rPr>
        <w:t>Примеры переводных программ</w:t>
      </w:r>
    </w:p>
    <w:p w14:paraId="1255ECA2">
      <w:pPr>
        <w:pStyle w:val="6"/>
        <w:spacing w:before="161"/>
        <w:ind w:left="2826" w:right="2836"/>
        <w:jc w:val="center"/>
      </w:pPr>
      <w:r>
        <w:t>Вариант № 1</w:t>
      </w:r>
    </w:p>
    <w:p w14:paraId="3E489A26">
      <w:pPr>
        <w:pStyle w:val="12"/>
        <w:numPr>
          <w:ilvl w:val="0"/>
          <w:numId w:val="15"/>
        </w:numPr>
        <w:tabs>
          <w:tab w:val="left" w:pos="821"/>
        </w:tabs>
        <w:rPr>
          <w:sz w:val="28"/>
        </w:rPr>
      </w:pPr>
      <w:r>
        <w:rPr>
          <w:sz w:val="28"/>
        </w:rPr>
        <w:t>Беренс Г. Этюды соч.61 №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14:paraId="5C7E4059">
      <w:pPr>
        <w:pStyle w:val="12"/>
        <w:numPr>
          <w:ilvl w:val="0"/>
          <w:numId w:val="15"/>
        </w:numPr>
        <w:tabs>
          <w:tab w:val="left" w:pos="821"/>
        </w:tabs>
        <w:rPr>
          <w:sz w:val="28"/>
        </w:rPr>
      </w:pPr>
      <w:r>
        <w:rPr>
          <w:sz w:val="28"/>
        </w:rPr>
        <w:t>Караманов А. "Лесная</w:t>
      </w:r>
      <w:r>
        <w:rPr>
          <w:spacing w:val="-15"/>
          <w:sz w:val="28"/>
        </w:rPr>
        <w:t xml:space="preserve"> </w:t>
      </w:r>
      <w:r>
        <w:rPr>
          <w:sz w:val="28"/>
        </w:rPr>
        <w:t>картинка"</w:t>
      </w:r>
    </w:p>
    <w:p w14:paraId="4F624EE9">
      <w:pPr>
        <w:spacing w:before="161"/>
        <w:ind w:left="2826" w:right="2837"/>
        <w:jc w:val="center"/>
        <w:rPr>
          <w:i/>
          <w:sz w:val="28"/>
        </w:rPr>
      </w:pPr>
      <w:r>
        <w:rPr>
          <w:i/>
          <w:sz w:val="28"/>
        </w:rPr>
        <w:t>Вариант № 2</w:t>
      </w:r>
    </w:p>
    <w:p w14:paraId="047D3C67">
      <w:pPr>
        <w:pStyle w:val="12"/>
        <w:numPr>
          <w:ilvl w:val="0"/>
          <w:numId w:val="16"/>
        </w:numPr>
        <w:tabs>
          <w:tab w:val="left" w:pos="821"/>
        </w:tabs>
        <w:rPr>
          <w:sz w:val="28"/>
        </w:rPr>
      </w:pPr>
      <w:r>
        <w:rPr>
          <w:sz w:val="28"/>
        </w:rPr>
        <w:t>Бейл А. Сонатина соль</w:t>
      </w:r>
      <w:r>
        <w:rPr>
          <w:spacing w:val="-18"/>
          <w:sz w:val="28"/>
        </w:rPr>
        <w:t xml:space="preserve"> </w:t>
      </w:r>
      <w:r>
        <w:rPr>
          <w:sz w:val="28"/>
        </w:rPr>
        <w:t>мажор</w:t>
      </w:r>
    </w:p>
    <w:p w14:paraId="579BAB3D">
      <w:pPr>
        <w:pStyle w:val="12"/>
        <w:numPr>
          <w:ilvl w:val="0"/>
          <w:numId w:val="16"/>
        </w:numPr>
        <w:tabs>
          <w:tab w:val="left" w:pos="821"/>
        </w:tabs>
        <w:spacing w:before="157"/>
        <w:rPr>
          <w:sz w:val="28"/>
        </w:rPr>
      </w:pPr>
      <w:r>
        <w:rPr>
          <w:sz w:val="28"/>
        </w:rPr>
        <w:t>Павлюченко С. Фугетта фа</w:t>
      </w:r>
      <w:r>
        <w:rPr>
          <w:spacing w:val="-16"/>
          <w:sz w:val="28"/>
        </w:rPr>
        <w:t xml:space="preserve"> </w:t>
      </w:r>
      <w:r>
        <w:rPr>
          <w:sz w:val="28"/>
        </w:rPr>
        <w:t>минор</w:t>
      </w:r>
    </w:p>
    <w:p w14:paraId="3DF50DA5">
      <w:pPr>
        <w:pStyle w:val="12"/>
        <w:numPr>
          <w:ilvl w:val="0"/>
          <w:numId w:val="16"/>
        </w:numPr>
        <w:tabs>
          <w:tab w:val="left" w:pos="821"/>
        </w:tabs>
        <w:spacing w:before="157"/>
        <w:rPr>
          <w:rFonts w:hint="default"/>
          <w:b/>
          <w:bCs/>
          <w:spacing w:val="-2"/>
          <w:lang w:val="ru-RU"/>
        </w:rPr>
      </w:pPr>
      <w:r>
        <w:rPr>
          <w:sz w:val="28"/>
          <w:lang w:val="ru-RU"/>
        </w:rPr>
        <w:t>Гедике</w:t>
      </w:r>
      <w:r>
        <w:rPr>
          <w:rFonts w:hint="default"/>
          <w:sz w:val="28"/>
          <w:lang w:val="ru-RU"/>
        </w:rPr>
        <w:t xml:space="preserve"> А. Песенка</w:t>
      </w:r>
    </w:p>
    <w:p w14:paraId="59BE3D6D">
      <w:pPr>
        <w:pStyle w:val="12"/>
        <w:numPr>
          <w:numId w:val="0"/>
        </w:numPr>
        <w:tabs>
          <w:tab w:val="left" w:pos="821"/>
        </w:tabs>
        <w:spacing w:before="157"/>
        <w:rPr>
          <w:sz w:val="28"/>
        </w:rPr>
      </w:pPr>
    </w:p>
    <w:p w14:paraId="7D11773F">
      <w:pPr>
        <w:pStyle w:val="2"/>
        <w:numPr>
          <w:ilvl w:val="0"/>
          <w:numId w:val="2"/>
        </w:numPr>
        <w:tabs>
          <w:tab w:val="left" w:pos="1010"/>
        </w:tabs>
        <w:spacing w:before="121"/>
        <w:ind w:left="1010" w:hanging="530"/>
        <w:jc w:val="both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rPr>
          <w:spacing w:val="-2"/>
        </w:rPr>
        <w:t>обучающихся</w:t>
      </w:r>
    </w:p>
    <w:p w14:paraId="5088D4B1">
      <w:pPr>
        <w:pStyle w:val="6"/>
        <w:spacing w:before="21" w:line="360" w:lineRule="auto"/>
        <w:ind w:left="1020" w:right="878"/>
        <w:jc w:val="both"/>
      </w:pPr>
      <w:r>
        <w:t>Уровень подготовки обучающихся является результатом освоения 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 «Фортепиано»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следующие</w:t>
      </w:r>
    </w:p>
    <w:p w14:paraId="673BA4F1">
      <w:pPr>
        <w:pStyle w:val="6"/>
        <w:spacing w:line="320" w:lineRule="exact"/>
        <w:ind w:left="479"/>
        <w:jc w:val="both"/>
      </w:pPr>
      <w:r>
        <w:t>знания, умения,</w:t>
      </w:r>
      <w:r>
        <w:rPr>
          <w:spacing w:val="-4"/>
        </w:rPr>
        <w:t xml:space="preserve"> </w:t>
      </w:r>
      <w:r>
        <w:rPr>
          <w:spacing w:val="-2"/>
        </w:rPr>
        <w:t>навыки:</w:t>
      </w:r>
    </w:p>
    <w:p w14:paraId="337E8C64">
      <w:pPr>
        <w:pStyle w:val="12"/>
        <w:numPr>
          <w:ilvl w:val="1"/>
          <w:numId w:val="2"/>
        </w:numPr>
        <w:tabs>
          <w:tab w:val="left" w:pos="1379"/>
        </w:tabs>
        <w:spacing w:line="352" w:lineRule="auto"/>
        <w:ind w:right="1616" w:firstLine="539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и возможностей фортепиано;</w:t>
      </w:r>
    </w:p>
    <w:p w14:paraId="15C5704C">
      <w:pPr>
        <w:pStyle w:val="12"/>
        <w:numPr>
          <w:ilvl w:val="1"/>
          <w:numId w:val="2"/>
        </w:numPr>
        <w:tabs>
          <w:tab w:val="left" w:pos="1380"/>
        </w:tabs>
        <w:spacing w:before="11" w:line="355" w:lineRule="auto"/>
        <w:ind w:right="1040" w:firstLine="539"/>
        <w:jc w:val="both"/>
        <w:rPr>
          <w:sz w:val="28"/>
        </w:rPr>
      </w:pPr>
      <w:r>
        <w:rPr>
          <w:sz w:val="28"/>
        </w:rPr>
        <w:t>знание в соответствии с программными требованиями музыкальных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фортепиано</w:t>
      </w:r>
      <w:r>
        <w:rPr>
          <w:spacing w:val="-9"/>
          <w:sz w:val="28"/>
        </w:rPr>
        <w:t xml:space="preserve"> </w:t>
      </w:r>
      <w:r>
        <w:rPr>
          <w:sz w:val="28"/>
        </w:rPr>
        <w:t>зарубежными</w:t>
      </w:r>
      <w:r>
        <w:rPr>
          <w:spacing w:val="-8"/>
          <w:sz w:val="28"/>
        </w:rPr>
        <w:t xml:space="preserve"> </w:t>
      </w:r>
      <w:r>
        <w:rPr>
          <w:sz w:val="28"/>
        </w:rPr>
        <w:t>и отечественными композиторами;</w:t>
      </w:r>
    </w:p>
    <w:p w14:paraId="11D33563">
      <w:pPr>
        <w:pStyle w:val="12"/>
        <w:numPr>
          <w:ilvl w:val="1"/>
          <w:numId w:val="2"/>
        </w:numPr>
        <w:tabs>
          <w:tab w:val="left" w:pos="1380"/>
        </w:tabs>
        <w:spacing w:before="7" w:line="355" w:lineRule="auto"/>
        <w:ind w:right="2329" w:firstLine="539"/>
        <w:jc w:val="both"/>
        <w:rPr>
          <w:sz w:val="28"/>
        </w:rPr>
      </w:pPr>
      <w:r>
        <w:rPr>
          <w:sz w:val="28"/>
        </w:rPr>
        <w:t>владение основными видами фортепианной техники, использование технических приемов, позволяющих создавать художественный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образ,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-10"/>
          <w:sz w:val="28"/>
        </w:rPr>
        <w:t xml:space="preserve"> </w:t>
      </w:r>
      <w:r>
        <w:rPr>
          <w:sz w:val="28"/>
        </w:rPr>
        <w:t>авторскому</w:t>
      </w:r>
      <w:r>
        <w:rPr>
          <w:spacing w:val="-15"/>
          <w:sz w:val="28"/>
        </w:rPr>
        <w:t xml:space="preserve"> </w:t>
      </w:r>
      <w:r>
        <w:rPr>
          <w:sz w:val="28"/>
        </w:rPr>
        <w:t>замыслу</w:t>
      </w:r>
    </w:p>
    <w:p w14:paraId="0DC44786">
      <w:pPr>
        <w:pStyle w:val="12"/>
        <w:numPr>
          <w:ilvl w:val="1"/>
          <w:numId w:val="2"/>
        </w:numPr>
        <w:tabs>
          <w:tab w:val="left" w:pos="1380"/>
        </w:tabs>
        <w:spacing w:before="7" w:line="357" w:lineRule="auto"/>
        <w:ind w:left="481" w:right="1607" w:firstLine="539"/>
        <w:jc w:val="both"/>
        <w:rPr>
          <w:sz w:val="28"/>
        </w:rPr>
      </w:pP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технически</w:t>
      </w:r>
      <w:r>
        <w:rPr>
          <w:spacing w:val="-8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разной степени трудности на фортепиано, в зависимости от возможностей </w:t>
      </w:r>
      <w:r>
        <w:rPr>
          <w:spacing w:val="-2"/>
          <w:sz w:val="28"/>
        </w:rPr>
        <w:t>учащегося</w:t>
      </w:r>
    </w:p>
    <w:p w14:paraId="095C84DD">
      <w:pPr>
        <w:pStyle w:val="12"/>
        <w:numPr>
          <w:ilvl w:val="1"/>
          <w:numId w:val="2"/>
        </w:numPr>
        <w:tabs>
          <w:tab w:val="left" w:pos="1380"/>
        </w:tabs>
        <w:spacing w:before="0" w:line="352" w:lineRule="auto"/>
        <w:ind w:left="481" w:right="1297" w:firstLine="539"/>
        <w:jc w:val="both"/>
        <w:rPr>
          <w:sz w:val="28"/>
        </w:rPr>
      </w:pP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разбора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разучивания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фортепиано несложного музыкального произведения;</w:t>
      </w:r>
    </w:p>
    <w:p w14:paraId="028FE574">
      <w:pPr>
        <w:pStyle w:val="12"/>
        <w:numPr>
          <w:ilvl w:val="1"/>
          <w:numId w:val="2"/>
        </w:numPr>
        <w:tabs>
          <w:tab w:val="left" w:pos="1380"/>
        </w:tabs>
        <w:spacing w:before="9" w:line="352" w:lineRule="auto"/>
        <w:ind w:left="481" w:right="2328" w:firstLine="539"/>
        <w:jc w:val="both"/>
        <w:rPr>
          <w:sz w:val="28"/>
        </w:rPr>
      </w:pP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игре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на </w:t>
      </w:r>
      <w:r>
        <w:rPr>
          <w:spacing w:val="-2"/>
          <w:sz w:val="28"/>
        </w:rPr>
        <w:t>фортепиано;</w:t>
      </w:r>
    </w:p>
    <w:p w14:paraId="4D97A703">
      <w:pPr>
        <w:pStyle w:val="12"/>
        <w:numPr>
          <w:ilvl w:val="1"/>
          <w:numId w:val="2"/>
        </w:numPr>
        <w:tabs>
          <w:tab w:val="left" w:pos="1380"/>
        </w:tabs>
        <w:spacing w:before="6" w:line="352" w:lineRule="auto"/>
        <w:ind w:left="481" w:right="1485" w:firstLine="539"/>
        <w:jc w:val="both"/>
        <w:rPr>
          <w:sz w:val="28"/>
        </w:rPr>
      </w:pPr>
      <w:r>
        <w:rPr>
          <w:sz w:val="28"/>
        </w:rPr>
        <w:t>навыки</w:t>
      </w:r>
      <w:r>
        <w:rPr>
          <w:spacing w:val="-10"/>
          <w:sz w:val="28"/>
        </w:rPr>
        <w:t xml:space="preserve"> </w:t>
      </w:r>
      <w:r>
        <w:rPr>
          <w:sz w:val="28"/>
        </w:rPr>
        <w:t>публичных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концертах,</w:t>
      </w:r>
      <w:r>
        <w:rPr>
          <w:spacing w:val="-6"/>
          <w:sz w:val="28"/>
        </w:rPr>
        <w:t xml:space="preserve"> </w:t>
      </w:r>
      <w:r>
        <w:rPr>
          <w:sz w:val="28"/>
        </w:rPr>
        <w:t>академических вечерах, открытых уроках и т.п.;</w:t>
      </w:r>
    </w:p>
    <w:p w14:paraId="7DFF42B2">
      <w:pPr>
        <w:spacing w:line="352" w:lineRule="auto"/>
        <w:jc w:val="both"/>
        <w:rPr>
          <w:sz w:val="28"/>
        </w:rPr>
        <w:sectPr>
          <w:pgSz w:w="11910" w:h="16840"/>
          <w:pgMar w:top="1520" w:right="580" w:bottom="280" w:left="960" w:header="720" w:footer="720" w:gutter="0"/>
          <w:cols w:space="720" w:num="1"/>
        </w:sectPr>
      </w:pPr>
    </w:p>
    <w:p w14:paraId="664EEDFA">
      <w:pPr>
        <w:pStyle w:val="2"/>
        <w:numPr>
          <w:ilvl w:val="0"/>
          <w:numId w:val="2"/>
        </w:numPr>
        <w:tabs>
          <w:tab w:val="left" w:pos="1534"/>
        </w:tabs>
        <w:spacing w:before="61"/>
        <w:ind w:left="1534" w:hanging="514"/>
        <w:jc w:val="both"/>
      </w:pP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контроля,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оценок</w:t>
      </w:r>
    </w:p>
    <w:p w14:paraId="4C1F4501">
      <w:pPr>
        <w:pStyle w:val="12"/>
        <w:numPr>
          <w:ilvl w:val="0"/>
          <w:numId w:val="17"/>
        </w:numPr>
        <w:tabs>
          <w:tab w:val="left" w:pos="1303"/>
        </w:tabs>
        <w:spacing w:before="177"/>
        <w:ind w:hanging="283"/>
        <w:jc w:val="both"/>
        <w:rPr>
          <w:i/>
          <w:sz w:val="28"/>
        </w:rPr>
      </w:pPr>
      <w:r>
        <w:rPr>
          <w:i/>
          <w:sz w:val="28"/>
        </w:rPr>
        <w:t>Аттестация: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цели,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виды,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форма,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содержание</w:t>
      </w:r>
    </w:p>
    <w:p w14:paraId="6AF8687C">
      <w:pPr>
        <w:pStyle w:val="6"/>
        <w:spacing w:before="162" w:line="360" w:lineRule="auto"/>
        <w:ind w:left="479" w:right="991" w:firstLine="540"/>
        <w:jc w:val="both"/>
      </w:pPr>
      <w:r>
        <w:t>Оценка</w:t>
      </w:r>
      <w:r>
        <w:rPr>
          <w:spacing w:val="-6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"Фортепиано"</w:t>
      </w:r>
      <w:r>
        <w:rPr>
          <w:spacing w:val="-8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 xml:space="preserve">в себя текущий контроль успеваемости, промежуточную аттестацию </w:t>
      </w:r>
      <w:r>
        <w:rPr>
          <w:spacing w:val="-2"/>
        </w:rPr>
        <w:t>обучающихся.</w:t>
      </w:r>
    </w:p>
    <w:p w14:paraId="4CEE57B2">
      <w:pPr>
        <w:pStyle w:val="6"/>
        <w:spacing w:line="360" w:lineRule="auto"/>
        <w:ind w:left="479" w:right="878" w:firstLine="540"/>
        <w:jc w:val="both"/>
      </w:pPr>
      <w:r>
        <w:rPr>
          <w:b/>
        </w:rPr>
        <w:t>Текущий</w:t>
      </w:r>
      <w:r>
        <w:rPr>
          <w:b/>
          <w:spacing w:val="-7"/>
        </w:rPr>
        <w:t xml:space="preserve"> </w:t>
      </w:r>
      <w:r>
        <w:rPr>
          <w:b/>
        </w:rPr>
        <w:t>контроль</w:t>
      </w:r>
      <w:r>
        <w:rPr>
          <w:b/>
          <w:spacing w:val="-6"/>
        </w:rPr>
        <w:t xml:space="preserve"> </w:t>
      </w:r>
      <w:r>
        <w:t>направлен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поддержание</w:t>
      </w:r>
      <w:r>
        <w:rPr>
          <w:spacing w:val="-6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дисциплины, на ответственную подготовку домашнего задания, правильную организацию самостоятельной работы, имеет воспитательные цели, носит стимулирующий характер.</w:t>
      </w:r>
    </w:p>
    <w:p w14:paraId="55D8F7D4">
      <w:pPr>
        <w:pStyle w:val="6"/>
        <w:spacing w:line="360" w:lineRule="auto"/>
        <w:ind w:left="479" w:right="878" w:firstLine="540"/>
        <w:jc w:val="both"/>
      </w:pPr>
      <w:r>
        <w:rPr>
          <w:b/>
        </w:rPr>
        <w:t xml:space="preserve">Текущий контроль </w:t>
      </w:r>
      <w:r>
        <w:t>над работой ученика осуществляет преподаватель, отражая в оценках достижения ученика, темпы его продвижения в освоении материала, качество выполнения заданий и т. п. Одной из форм текущего контроля может стать контрольный урок без присутствия комиссии. На основании результатов текущего контроля, а также</w:t>
      </w:r>
      <w:r>
        <w:rPr>
          <w:spacing w:val="-5"/>
        </w:rPr>
        <w:t xml:space="preserve"> </w:t>
      </w:r>
      <w:r>
        <w:t>учитывая</w:t>
      </w:r>
      <w:r>
        <w:rPr>
          <w:spacing w:val="-5"/>
        </w:rPr>
        <w:t xml:space="preserve"> </w:t>
      </w:r>
      <w:r>
        <w:t>публичные</w:t>
      </w:r>
      <w:r>
        <w:rPr>
          <w:spacing w:val="-9"/>
        </w:rPr>
        <w:t xml:space="preserve"> </w:t>
      </w:r>
      <w:r>
        <w:t>выступления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концерте</w:t>
      </w:r>
      <w:r>
        <w:rPr>
          <w:spacing w:val="-9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открытом уроке, выставляется четвертная отметка.</w:t>
      </w:r>
    </w:p>
    <w:p w14:paraId="32D3F60E">
      <w:pPr>
        <w:spacing w:line="360" w:lineRule="auto"/>
        <w:ind w:left="479" w:right="991" w:firstLine="540"/>
        <w:jc w:val="both"/>
        <w:rPr>
          <w:sz w:val="28"/>
        </w:rPr>
      </w:pPr>
      <w:r>
        <w:rPr>
          <w:b/>
          <w:sz w:val="28"/>
        </w:rPr>
        <w:t>Текущая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аттестация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счет</w:t>
      </w:r>
      <w:r>
        <w:rPr>
          <w:spacing w:val="-7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9"/>
          <w:sz w:val="28"/>
        </w:rPr>
        <w:t xml:space="preserve"> </w:t>
      </w:r>
      <w:r>
        <w:rPr>
          <w:sz w:val="28"/>
        </w:rPr>
        <w:t>аудиторных занятий на всем протяжении обучения.</w:t>
      </w:r>
    </w:p>
    <w:p w14:paraId="4D6B2F55">
      <w:pPr>
        <w:pStyle w:val="6"/>
        <w:spacing w:before="2" w:line="360" w:lineRule="auto"/>
        <w:ind w:left="479" w:right="878" w:firstLine="540"/>
        <w:jc w:val="both"/>
      </w:pPr>
      <w:r>
        <w:t>Промежуточная аттестация проводится в конце каждого полугодия также</w:t>
      </w:r>
      <w:r>
        <w:rPr>
          <w:spacing w:val="-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аудиторного</w:t>
      </w:r>
      <w:r>
        <w:rPr>
          <w:spacing w:val="-7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Форма ее</w:t>
      </w:r>
      <w:r>
        <w:rPr>
          <w:spacing w:val="-8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контрольный урок, зачет с приглашением комиссии и выставлением оценки.</w:t>
      </w:r>
    </w:p>
    <w:p w14:paraId="672D6B0F">
      <w:pPr>
        <w:pStyle w:val="6"/>
        <w:spacing w:line="360" w:lineRule="auto"/>
        <w:ind w:left="479" w:right="878"/>
        <w:jc w:val="both"/>
      </w:pPr>
      <w:r>
        <w:t>Обязательным условием является методическое обсуждение результатов выступления ученика, оно должно носить аналитический, рекомендательный характер, отмечать успехи и перспективы развития ребенка.</w:t>
      </w:r>
      <w:r>
        <w:rPr>
          <w:spacing w:val="-6"/>
        </w:rPr>
        <w:t xml:space="preserve"> </w:t>
      </w:r>
      <w:r>
        <w:t>Промежуточная</w:t>
      </w:r>
      <w:r>
        <w:rPr>
          <w:spacing w:val="-9"/>
        </w:rPr>
        <w:t xml:space="preserve"> </w:t>
      </w:r>
      <w:r>
        <w:t>аттестация</w:t>
      </w:r>
      <w:r>
        <w:rPr>
          <w:spacing w:val="-8"/>
        </w:rPr>
        <w:t xml:space="preserve"> </w:t>
      </w:r>
      <w:r>
        <w:t>отражает</w:t>
      </w:r>
      <w:r>
        <w:rPr>
          <w:spacing w:val="-6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ученика за данный период времени, определяет степень успешности развития учащегося на данном этапе обучения. Концертные публичные</w:t>
      </w:r>
    </w:p>
    <w:p w14:paraId="40CF5974">
      <w:pPr>
        <w:spacing w:line="360" w:lineRule="auto"/>
        <w:jc w:val="both"/>
        <w:sectPr>
          <w:pgSz w:w="11910" w:h="16840"/>
          <w:pgMar w:top="1920" w:right="580" w:bottom="280" w:left="960" w:header="720" w:footer="720" w:gutter="0"/>
          <w:cols w:space="720" w:num="1"/>
        </w:sectPr>
      </w:pPr>
    </w:p>
    <w:p w14:paraId="2655630D">
      <w:pPr>
        <w:pStyle w:val="6"/>
        <w:spacing w:before="62" w:line="360" w:lineRule="auto"/>
        <w:ind w:left="480" w:right="1007"/>
        <w:jc w:val="both"/>
      </w:pPr>
      <w:r>
        <w:t>выступления</w:t>
      </w:r>
      <w:r>
        <w:rPr>
          <w:spacing w:val="-6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засчитаны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промежуточная</w:t>
      </w:r>
      <w:r>
        <w:rPr>
          <w:spacing w:val="-6"/>
        </w:rPr>
        <w:t xml:space="preserve"> </w:t>
      </w:r>
      <w:r>
        <w:t>аттестация. По</w:t>
      </w:r>
      <w:r>
        <w:rPr>
          <w:spacing w:val="-1"/>
        </w:rPr>
        <w:t xml:space="preserve"> </w:t>
      </w:r>
      <w:r>
        <w:t>итогам проверки успеваемости выставляется оценка с занесением ее</w:t>
      </w:r>
      <w:r>
        <w:rPr>
          <w:spacing w:val="-2"/>
        </w:rPr>
        <w:t xml:space="preserve"> </w:t>
      </w:r>
      <w:r>
        <w:t>в журнал, ведомость, индивидуальный план, дневник учащегося.</w:t>
      </w:r>
    </w:p>
    <w:p w14:paraId="46187E9C">
      <w:pPr>
        <w:pStyle w:val="6"/>
        <w:spacing w:line="360" w:lineRule="auto"/>
        <w:ind w:left="479" w:right="991" w:firstLine="540"/>
        <w:jc w:val="both"/>
      </w:pPr>
      <w:r>
        <w:t>Оценка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ставится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публичных</w:t>
      </w:r>
      <w:r>
        <w:rPr>
          <w:spacing w:val="-5"/>
        </w:rPr>
        <w:t xml:space="preserve"> </w:t>
      </w:r>
      <w:r>
        <w:t>выступлений, включая участие в концертах, конкурсах. На зачетах и контрольных уроках в течение года должны быть представлены различные формы исполняемых произведений: полифония, этюды, пьесы, ансамбли, части произведений крупных форм.</w:t>
      </w:r>
    </w:p>
    <w:p w14:paraId="7328CE34">
      <w:pPr>
        <w:pStyle w:val="6"/>
        <w:spacing w:before="1" w:line="360" w:lineRule="auto"/>
        <w:ind w:left="480" w:right="878" w:firstLine="540"/>
        <w:jc w:val="both"/>
      </w:pP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а также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зачетах,</w:t>
      </w:r>
      <w:r>
        <w:rPr>
          <w:spacing w:val="-4"/>
        </w:rPr>
        <w:t xml:space="preserve"> </w:t>
      </w:r>
      <w:r>
        <w:t>преподавателем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 xml:space="preserve">проверка навыков чтения с листа нетрудного нотного текста, а также проверка исполнения гамм, аккордов, арпеджио в соответствии с программными </w:t>
      </w:r>
      <w:r>
        <w:rPr>
          <w:spacing w:val="-2"/>
        </w:rPr>
        <w:t>требованиями.</w:t>
      </w:r>
    </w:p>
    <w:p w14:paraId="72DF232B">
      <w:pPr>
        <w:pStyle w:val="12"/>
        <w:numPr>
          <w:ilvl w:val="0"/>
          <w:numId w:val="17"/>
        </w:numPr>
        <w:tabs>
          <w:tab w:val="left" w:pos="1302"/>
        </w:tabs>
        <w:spacing w:before="2"/>
        <w:ind w:left="1302" w:hanging="283"/>
        <w:jc w:val="both"/>
        <w:rPr>
          <w:i/>
          <w:sz w:val="28"/>
        </w:rPr>
      </w:pPr>
      <w:r>
        <w:rPr>
          <w:i/>
          <w:sz w:val="28"/>
        </w:rPr>
        <w:t>Критерии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оценок</w:t>
      </w:r>
    </w:p>
    <w:p w14:paraId="244E1DB8">
      <w:pPr>
        <w:pStyle w:val="6"/>
        <w:spacing w:before="158" w:line="360" w:lineRule="auto"/>
        <w:ind w:left="479" w:right="878" w:firstLine="540"/>
        <w:jc w:val="both"/>
      </w:pPr>
      <w:r>
        <w:t>Для</w:t>
      </w:r>
      <w:r>
        <w:rPr>
          <w:spacing w:val="-7"/>
        </w:rPr>
        <w:t xml:space="preserve"> </w:t>
      </w:r>
      <w:r>
        <w:t>аттестации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фонды</w:t>
      </w:r>
      <w:r>
        <w:rPr>
          <w:spacing w:val="-7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средств, которые включают в себя методы и средства контроля, позволяющие оценить приобретенные знания, умения и навыки.</w:t>
      </w:r>
    </w:p>
    <w:p w14:paraId="78EA77F4">
      <w:pPr>
        <w:spacing w:before="3"/>
        <w:ind w:left="1019"/>
        <w:jc w:val="both"/>
        <w:rPr>
          <w:i/>
          <w:sz w:val="28"/>
        </w:rPr>
      </w:pPr>
      <w:r>
        <w:rPr>
          <w:i/>
          <w:sz w:val="28"/>
        </w:rPr>
        <w:t>Критерии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качества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исполнения</w:t>
      </w:r>
    </w:p>
    <w:p w14:paraId="627D295C">
      <w:pPr>
        <w:pStyle w:val="6"/>
        <w:spacing w:before="158" w:line="360" w:lineRule="auto"/>
        <w:ind w:left="479" w:right="878" w:firstLine="540"/>
        <w:jc w:val="both"/>
      </w:pPr>
      <w:r>
        <w:t>По</w:t>
      </w:r>
      <w:r>
        <w:rPr>
          <w:spacing w:val="-9"/>
        </w:rPr>
        <w:t xml:space="preserve"> </w:t>
      </w:r>
      <w:r>
        <w:t>итогам</w:t>
      </w:r>
      <w:r>
        <w:rPr>
          <w:spacing w:val="-8"/>
        </w:rPr>
        <w:t xml:space="preserve"> </w:t>
      </w:r>
      <w:r>
        <w:t>исполнения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зачете,</w:t>
      </w:r>
      <w:r>
        <w:rPr>
          <w:spacing w:val="-4"/>
        </w:rPr>
        <w:t xml:space="preserve"> </w:t>
      </w:r>
      <w:r>
        <w:t>академическом прослушивании выставляется оценка по пятибалльной шкале:</w:t>
      </w:r>
    </w:p>
    <w:p w14:paraId="73737C01">
      <w:pPr>
        <w:pStyle w:val="6"/>
        <w:spacing w:before="7" w:after="1"/>
        <w:jc w:val="both"/>
        <w:rPr>
          <w:sz w:val="10"/>
        </w:rPr>
      </w:pPr>
    </w:p>
    <w:tbl>
      <w:tblPr>
        <w:tblStyle w:val="11"/>
        <w:tblW w:w="0" w:type="auto"/>
        <w:tblInd w:w="12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0"/>
        <w:gridCol w:w="8216"/>
      </w:tblGrid>
      <w:tr w14:paraId="4878EB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1920" w:type="dxa"/>
          </w:tcPr>
          <w:p w14:paraId="5F503415">
            <w:pPr>
              <w:pStyle w:val="13"/>
              <w:spacing w:before="1"/>
              <w:ind w:left="475"/>
              <w:jc w:val="both"/>
              <w:rPr>
                <w:b/>
                <w:sz w:val="28"/>
                <w:szCs w:val="20"/>
                <w:lang w:eastAsia="ru-RU"/>
              </w:rPr>
            </w:pPr>
            <w:r>
              <w:rPr>
                <w:b/>
                <w:spacing w:val="-2"/>
                <w:sz w:val="28"/>
                <w:szCs w:val="20"/>
                <w:lang w:eastAsia="ru-RU"/>
              </w:rPr>
              <w:t>Оценка</w:t>
            </w:r>
          </w:p>
        </w:tc>
        <w:tc>
          <w:tcPr>
            <w:tcW w:w="8216" w:type="dxa"/>
          </w:tcPr>
          <w:p w14:paraId="4EFF5F1B">
            <w:pPr>
              <w:pStyle w:val="13"/>
              <w:spacing w:before="1"/>
              <w:ind w:left="5"/>
              <w:jc w:val="both"/>
              <w:rPr>
                <w:b/>
                <w:sz w:val="28"/>
                <w:szCs w:val="20"/>
                <w:lang w:eastAsia="ru-RU"/>
              </w:rPr>
            </w:pPr>
            <w:r>
              <w:rPr>
                <w:b/>
                <w:sz w:val="28"/>
                <w:szCs w:val="20"/>
                <w:lang w:eastAsia="ru-RU"/>
              </w:rPr>
              <w:t>Критерии</w:t>
            </w:r>
            <w:r>
              <w:rPr>
                <w:b/>
                <w:spacing w:val="-7"/>
                <w:sz w:val="28"/>
                <w:szCs w:val="20"/>
                <w:lang w:eastAsia="ru-RU"/>
              </w:rPr>
              <w:t xml:space="preserve"> </w:t>
            </w:r>
            <w:r>
              <w:rPr>
                <w:b/>
                <w:sz w:val="28"/>
                <w:szCs w:val="20"/>
                <w:lang w:eastAsia="ru-RU"/>
              </w:rPr>
              <w:t>оценивания</w:t>
            </w:r>
            <w:r>
              <w:rPr>
                <w:b/>
                <w:spacing w:val="-5"/>
                <w:sz w:val="28"/>
                <w:szCs w:val="20"/>
                <w:lang w:eastAsia="ru-RU"/>
              </w:rPr>
              <w:t xml:space="preserve"> </w:t>
            </w:r>
            <w:r>
              <w:rPr>
                <w:b/>
                <w:spacing w:val="-2"/>
                <w:sz w:val="28"/>
                <w:szCs w:val="20"/>
                <w:lang w:eastAsia="ru-RU"/>
              </w:rPr>
              <w:t>выступления</w:t>
            </w:r>
          </w:p>
        </w:tc>
      </w:tr>
      <w:tr w14:paraId="41939C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7" w:hRule="atLeast"/>
        </w:trPr>
        <w:tc>
          <w:tcPr>
            <w:tcW w:w="1920" w:type="dxa"/>
          </w:tcPr>
          <w:p w14:paraId="573E6BDC">
            <w:pPr>
              <w:pStyle w:val="13"/>
              <w:spacing w:line="320" w:lineRule="exact"/>
              <w:ind w:left="0" w:right="473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pacing w:val="-10"/>
                <w:sz w:val="28"/>
                <w:szCs w:val="20"/>
                <w:lang w:eastAsia="ru-RU"/>
              </w:rPr>
              <w:t>5</w:t>
            </w:r>
          </w:p>
          <w:p w14:paraId="208C68A4">
            <w:pPr>
              <w:pStyle w:val="13"/>
              <w:spacing w:before="158"/>
              <w:ind w:left="0" w:right="257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pacing w:val="-2"/>
                <w:sz w:val="28"/>
                <w:szCs w:val="20"/>
                <w:lang w:eastAsia="ru-RU"/>
              </w:rPr>
              <w:t>(«отлично»)</w:t>
            </w:r>
          </w:p>
        </w:tc>
        <w:tc>
          <w:tcPr>
            <w:tcW w:w="8216" w:type="dxa"/>
          </w:tcPr>
          <w:p w14:paraId="33DCD081">
            <w:pPr>
              <w:pStyle w:val="13"/>
              <w:spacing w:line="360" w:lineRule="auto"/>
              <w:ind w:firstLine="540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предусматривает исполнение программы, соответствующей году обучения, наизусть, выразительно; владение необходимыми техническими приемами, штрихами; хорошее звукоизвлечение, позволяющее</w:t>
            </w:r>
            <w:r>
              <w:rPr>
                <w:spacing w:val="-14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создавать</w:t>
            </w:r>
            <w:r>
              <w:rPr>
                <w:spacing w:val="-9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художественный</w:t>
            </w:r>
            <w:r>
              <w:rPr>
                <w:spacing w:val="-11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образ,</w:t>
            </w:r>
            <w:r>
              <w:rPr>
                <w:spacing w:val="-8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соответствующий авторскому замыслу, допустимы незначительные погрешности в</w:t>
            </w:r>
          </w:p>
          <w:p w14:paraId="5BC65B22">
            <w:pPr>
              <w:pStyle w:val="13"/>
              <w:spacing w:line="319" w:lineRule="exact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pacing w:val="-2"/>
                <w:sz w:val="28"/>
                <w:szCs w:val="20"/>
                <w:lang w:eastAsia="ru-RU"/>
              </w:rPr>
              <w:t>тексте</w:t>
            </w:r>
          </w:p>
        </w:tc>
      </w:tr>
      <w:tr w14:paraId="51522B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1920" w:type="dxa"/>
          </w:tcPr>
          <w:p w14:paraId="678150B6">
            <w:pPr>
              <w:pStyle w:val="13"/>
              <w:spacing w:line="316" w:lineRule="exact"/>
              <w:ind w:left="0" w:right="473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pacing w:val="-10"/>
                <w:sz w:val="28"/>
                <w:szCs w:val="20"/>
                <w:lang w:eastAsia="ru-RU"/>
              </w:rPr>
              <w:t>4</w:t>
            </w:r>
          </w:p>
        </w:tc>
        <w:tc>
          <w:tcPr>
            <w:tcW w:w="8216" w:type="dxa"/>
          </w:tcPr>
          <w:p w14:paraId="2DC23BE2">
            <w:pPr>
              <w:pStyle w:val="13"/>
              <w:spacing w:line="316" w:lineRule="exact"/>
              <w:ind w:left="647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программа</w:t>
            </w:r>
            <w:r>
              <w:rPr>
                <w:spacing w:val="-7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соответствует</w:t>
            </w:r>
            <w:r>
              <w:rPr>
                <w:spacing w:val="-2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году</w:t>
            </w:r>
            <w:r>
              <w:rPr>
                <w:spacing w:val="-7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обучения,</w:t>
            </w:r>
            <w:r>
              <w:rPr>
                <w:spacing w:val="-1"/>
                <w:sz w:val="28"/>
                <w:szCs w:val="20"/>
                <w:lang w:eastAsia="ru-RU"/>
              </w:rPr>
              <w:t xml:space="preserve"> </w:t>
            </w:r>
            <w:r>
              <w:rPr>
                <w:spacing w:val="-2"/>
                <w:sz w:val="28"/>
                <w:szCs w:val="20"/>
                <w:lang w:eastAsia="ru-RU"/>
              </w:rPr>
              <w:t>грамотное</w:t>
            </w:r>
          </w:p>
        </w:tc>
      </w:tr>
    </w:tbl>
    <w:p w14:paraId="41D625AE">
      <w:pPr>
        <w:spacing w:line="316" w:lineRule="exact"/>
        <w:jc w:val="both"/>
        <w:rPr>
          <w:sz w:val="28"/>
        </w:rPr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2F15E0E6">
      <w:pPr>
        <w:pStyle w:val="6"/>
        <w:spacing w:before="4"/>
        <w:jc w:val="both"/>
        <w:rPr>
          <w:sz w:val="2"/>
        </w:rPr>
      </w:pPr>
    </w:p>
    <w:tbl>
      <w:tblPr>
        <w:tblStyle w:val="11"/>
        <w:tblW w:w="0" w:type="auto"/>
        <w:tblInd w:w="12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0"/>
        <w:gridCol w:w="8216"/>
      </w:tblGrid>
      <w:tr w14:paraId="1B7C97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0" w:hRule="atLeast"/>
        </w:trPr>
        <w:tc>
          <w:tcPr>
            <w:tcW w:w="1920" w:type="dxa"/>
          </w:tcPr>
          <w:p w14:paraId="18B65B6B">
            <w:pPr>
              <w:pStyle w:val="13"/>
              <w:spacing w:line="320" w:lineRule="exact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pacing w:val="-2"/>
                <w:sz w:val="28"/>
                <w:szCs w:val="20"/>
                <w:lang w:eastAsia="ru-RU"/>
              </w:rPr>
              <w:t>(«хорошо»)</w:t>
            </w:r>
          </w:p>
        </w:tc>
        <w:tc>
          <w:tcPr>
            <w:tcW w:w="8216" w:type="dxa"/>
          </w:tcPr>
          <w:p w14:paraId="33DE59E3">
            <w:pPr>
              <w:pStyle w:val="13"/>
              <w:spacing w:line="357" w:lineRule="auto"/>
              <w:ind w:right="128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исполнение с наличием мелких технических недочетов, небольшое</w:t>
            </w:r>
            <w:r>
              <w:rPr>
                <w:spacing w:val="-10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несоответствие</w:t>
            </w:r>
            <w:r>
              <w:rPr>
                <w:spacing w:val="-10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темпа,</w:t>
            </w:r>
            <w:r>
              <w:rPr>
                <w:spacing w:val="-3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неполное</w:t>
            </w:r>
            <w:r>
              <w:rPr>
                <w:spacing w:val="-10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донесение</w:t>
            </w:r>
            <w:r>
              <w:rPr>
                <w:spacing w:val="-10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образа</w:t>
            </w:r>
          </w:p>
          <w:p w14:paraId="05E9F512">
            <w:pPr>
              <w:pStyle w:val="13"/>
              <w:spacing w:before="2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исполняемого</w:t>
            </w:r>
            <w:r>
              <w:rPr>
                <w:spacing w:val="-4"/>
                <w:sz w:val="28"/>
                <w:szCs w:val="20"/>
                <w:lang w:eastAsia="ru-RU"/>
              </w:rPr>
              <w:t xml:space="preserve"> </w:t>
            </w:r>
            <w:r>
              <w:rPr>
                <w:spacing w:val="-2"/>
                <w:sz w:val="28"/>
                <w:szCs w:val="20"/>
                <w:lang w:eastAsia="ru-RU"/>
              </w:rPr>
              <w:t>произведения</w:t>
            </w:r>
          </w:p>
        </w:tc>
      </w:tr>
      <w:tr w14:paraId="5D5E9D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5" w:hRule="atLeast"/>
        </w:trPr>
        <w:tc>
          <w:tcPr>
            <w:tcW w:w="1920" w:type="dxa"/>
          </w:tcPr>
          <w:p w14:paraId="327D2394">
            <w:pPr>
              <w:pStyle w:val="13"/>
              <w:spacing w:line="316" w:lineRule="exact"/>
              <w:ind w:left="647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pacing w:val="-10"/>
                <w:sz w:val="28"/>
                <w:szCs w:val="20"/>
                <w:lang w:eastAsia="ru-RU"/>
              </w:rPr>
              <w:t>3</w:t>
            </w:r>
          </w:p>
          <w:p w14:paraId="6BCA4BDF">
            <w:pPr>
              <w:pStyle w:val="13"/>
              <w:spacing w:before="4" w:line="480" w:lineRule="atLeast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pacing w:val="-2"/>
                <w:sz w:val="28"/>
                <w:szCs w:val="20"/>
                <w:lang w:eastAsia="ru-RU"/>
              </w:rPr>
              <w:t>(«удовлетвор ительно»)</w:t>
            </w:r>
          </w:p>
        </w:tc>
        <w:tc>
          <w:tcPr>
            <w:tcW w:w="8216" w:type="dxa"/>
          </w:tcPr>
          <w:p w14:paraId="39E04AED">
            <w:pPr>
              <w:pStyle w:val="13"/>
              <w:spacing w:line="360" w:lineRule="auto"/>
              <w:ind w:firstLine="540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программа</w:t>
            </w:r>
            <w:r>
              <w:rPr>
                <w:spacing w:val="-7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не</w:t>
            </w:r>
            <w:r>
              <w:rPr>
                <w:spacing w:val="-11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соответствует</w:t>
            </w:r>
            <w:r>
              <w:rPr>
                <w:spacing w:val="-5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году</w:t>
            </w:r>
            <w:r>
              <w:rPr>
                <w:spacing w:val="-6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обучения,</w:t>
            </w:r>
            <w:r>
              <w:rPr>
                <w:spacing w:val="-4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при</w:t>
            </w:r>
            <w:r>
              <w:rPr>
                <w:spacing w:val="-8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исполнении обнаружено</w:t>
            </w:r>
            <w:r>
              <w:rPr>
                <w:spacing w:val="-6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плохое</w:t>
            </w:r>
            <w:r>
              <w:rPr>
                <w:spacing w:val="-4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знание</w:t>
            </w:r>
            <w:r>
              <w:rPr>
                <w:spacing w:val="-5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нотного</w:t>
            </w:r>
            <w:r>
              <w:rPr>
                <w:spacing w:val="-3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текста,</w:t>
            </w:r>
            <w:r>
              <w:rPr>
                <w:spacing w:val="2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 xml:space="preserve">технические </w:t>
            </w:r>
            <w:r>
              <w:rPr>
                <w:spacing w:val="-2"/>
                <w:sz w:val="28"/>
                <w:szCs w:val="20"/>
                <w:lang w:eastAsia="ru-RU"/>
              </w:rPr>
              <w:t>ошибки,</w:t>
            </w:r>
          </w:p>
          <w:p w14:paraId="0DD7EF51">
            <w:pPr>
              <w:pStyle w:val="13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характер</w:t>
            </w:r>
            <w:r>
              <w:rPr>
                <w:spacing w:val="-4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произведения</w:t>
            </w:r>
            <w:r>
              <w:rPr>
                <w:spacing w:val="-2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не</w:t>
            </w:r>
            <w:r>
              <w:rPr>
                <w:spacing w:val="-5"/>
                <w:sz w:val="28"/>
                <w:szCs w:val="20"/>
                <w:lang w:eastAsia="ru-RU"/>
              </w:rPr>
              <w:t xml:space="preserve"> </w:t>
            </w:r>
            <w:r>
              <w:rPr>
                <w:spacing w:val="-2"/>
                <w:sz w:val="28"/>
                <w:szCs w:val="20"/>
                <w:lang w:eastAsia="ru-RU"/>
              </w:rPr>
              <w:t>выявлен</w:t>
            </w:r>
          </w:p>
        </w:tc>
      </w:tr>
      <w:tr w14:paraId="65FE94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0" w:hRule="atLeast"/>
        </w:trPr>
        <w:tc>
          <w:tcPr>
            <w:tcW w:w="1920" w:type="dxa"/>
          </w:tcPr>
          <w:p w14:paraId="38CD3989">
            <w:pPr>
              <w:pStyle w:val="13"/>
              <w:spacing w:line="320" w:lineRule="exact"/>
              <w:ind w:left="0" w:right="473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pacing w:val="-10"/>
                <w:sz w:val="28"/>
                <w:szCs w:val="20"/>
                <w:lang w:eastAsia="ru-RU"/>
              </w:rPr>
              <w:t>2</w:t>
            </w:r>
          </w:p>
          <w:p w14:paraId="12371F6D">
            <w:pPr>
              <w:pStyle w:val="13"/>
              <w:spacing w:before="4" w:line="480" w:lineRule="atLeast"/>
              <w:ind w:left="0" w:right="113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pacing w:val="-2"/>
                <w:sz w:val="28"/>
                <w:szCs w:val="20"/>
                <w:lang w:eastAsia="ru-RU"/>
              </w:rPr>
              <w:t>(«неудовлетв орительно»)</w:t>
            </w:r>
          </w:p>
        </w:tc>
        <w:tc>
          <w:tcPr>
            <w:tcW w:w="8216" w:type="dxa"/>
          </w:tcPr>
          <w:p w14:paraId="2548C5FB">
            <w:pPr>
              <w:pStyle w:val="13"/>
              <w:spacing w:line="320" w:lineRule="exact"/>
              <w:ind w:left="647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незнание</w:t>
            </w:r>
            <w:r>
              <w:rPr>
                <w:spacing w:val="-8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наизусть</w:t>
            </w:r>
            <w:r>
              <w:rPr>
                <w:spacing w:val="-1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нотного</w:t>
            </w:r>
            <w:r>
              <w:rPr>
                <w:spacing w:val="-6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текста,</w:t>
            </w:r>
            <w:r>
              <w:rPr>
                <w:spacing w:val="1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слабое</w:t>
            </w:r>
            <w:r>
              <w:rPr>
                <w:spacing w:val="-6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владение</w:t>
            </w:r>
            <w:r>
              <w:rPr>
                <w:spacing w:val="-5"/>
                <w:sz w:val="28"/>
                <w:szCs w:val="20"/>
                <w:lang w:eastAsia="ru-RU"/>
              </w:rPr>
              <w:t xml:space="preserve"> </w:t>
            </w:r>
            <w:r>
              <w:rPr>
                <w:spacing w:val="-2"/>
                <w:sz w:val="28"/>
                <w:szCs w:val="20"/>
                <w:lang w:eastAsia="ru-RU"/>
              </w:rPr>
              <w:t>навыками</w:t>
            </w:r>
          </w:p>
          <w:p w14:paraId="31B7B818">
            <w:pPr>
              <w:pStyle w:val="13"/>
              <w:spacing w:before="4" w:line="480" w:lineRule="atLeast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игры</w:t>
            </w:r>
            <w:r>
              <w:rPr>
                <w:spacing w:val="-9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на</w:t>
            </w:r>
            <w:r>
              <w:rPr>
                <w:spacing w:val="-9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инструменте,</w:t>
            </w:r>
            <w:r>
              <w:rPr>
                <w:spacing w:val="-6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подразумевающее</w:t>
            </w:r>
            <w:r>
              <w:rPr>
                <w:spacing w:val="-12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плохую</w:t>
            </w:r>
            <w:r>
              <w:rPr>
                <w:spacing w:val="-6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 xml:space="preserve">посещаемость </w:t>
            </w:r>
            <w:r>
              <w:rPr>
                <w:spacing w:val="-2"/>
                <w:sz w:val="28"/>
                <w:szCs w:val="20"/>
                <w:lang w:eastAsia="ru-RU"/>
              </w:rPr>
              <w:t>занятий</w:t>
            </w:r>
          </w:p>
        </w:tc>
      </w:tr>
      <w:tr w14:paraId="55D15F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atLeast"/>
        </w:trPr>
        <w:tc>
          <w:tcPr>
            <w:tcW w:w="1920" w:type="dxa"/>
          </w:tcPr>
          <w:p w14:paraId="3E71D6B9">
            <w:pPr>
              <w:pStyle w:val="13"/>
              <w:spacing w:line="320" w:lineRule="exact"/>
              <w:ind w:left="647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pacing w:val="-2"/>
                <w:sz w:val="28"/>
                <w:szCs w:val="20"/>
                <w:lang w:eastAsia="ru-RU"/>
              </w:rPr>
              <w:t>«зачет»</w:t>
            </w:r>
          </w:p>
          <w:p w14:paraId="545EF244">
            <w:pPr>
              <w:pStyle w:val="13"/>
              <w:spacing w:before="158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(без</w:t>
            </w:r>
            <w:r>
              <w:rPr>
                <w:spacing w:val="-3"/>
                <w:sz w:val="28"/>
                <w:szCs w:val="20"/>
                <w:lang w:eastAsia="ru-RU"/>
              </w:rPr>
              <w:t xml:space="preserve"> </w:t>
            </w:r>
            <w:r>
              <w:rPr>
                <w:spacing w:val="-2"/>
                <w:sz w:val="28"/>
                <w:szCs w:val="20"/>
                <w:lang w:eastAsia="ru-RU"/>
              </w:rPr>
              <w:t>отметки)</w:t>
            </w:r>
          </w:p>
        </w:tc>
        <w:tc>
          <w:tcPr>
            <w:tcW w:w="8216" w:type="dxa"/>
          </w:tcPr>
          <w:p w14:paraId="2D8D3230">
            <w:pPr>
              <w:pStyle w:val="13"/>
              <w:spacing w:line="320" w:lineRule="exact"/>
              <w:ind w:left="647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отражает</w:t>
            </w:r>
            <w:r>
              <w:rPr>
                <w:spacing w:val="-3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достаточный</w:t>
            </w:r>
            <w:r>
              <w:rPr>
                <w:spacing w:val="-1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уровень</w:t>
            </w:r>
            <w:r>
              <w:rPr>
                <w:spacing w:val="-4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подготовки</w:t>
            </w:r>
            <w:r>
              <w:rPr>
                <w:spacing w:val="-5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и</w:t>
            </w:r>
            <w:r>
              <w:rPr>
                <w:spacing w:val="-5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исполнения</w:t>
            </w:r>
            <w:r>
              <w:rPr>
                <w:spacing w:val="-4"/>
                <w:sz w:val="28"/>
                <w:szCs w:val="20"/>
                <w:lang w:eastAsia="ru-RU"/>
              </w:rPr>
              <w:t xml:space="preserve"> </w:t>
            </w:r>
            <w:r>
              <w:rPr>
                <w:spacing w:val="-5"/>
                <w:sz w:val="28"/>
                <w:szCs w:val="20"/>
                <w:lang w:eastAsia="ru-RU"/>
              </w:rPr>
              <w:t>на</w:t>
            </w:r>
          </w:p>
          <w:p w14:paraId="509699E5">
            <w:pPr>
              <w:pStyle w:val="13"/>
              <w:spacing w:before="158"/>
              <w:jc w:val="both"/>
              <w:rPr>
                <w:sz w:val="28"/>
                <w:szCs w:val="20"/>
                <w:lang w:eastAsia="ru-RU"/>
              </w:rPr>
            </w:pPr>
            <w:r>
              <w:rPr>
                <w:sz w:val="28"/>
                <w:szCs w:val="20"/>
                <w:lang w:eastAsia="ru-RU"/>
              </w:rPr>
              <w:t>данном</w:t>
            </w:r>
            <w:r>
              <w:rPr>
                <w:spacing w:val="-2"/>
                <w:sz w:val="28"/>
                <w:szCs w:val="20"/>
                <w:lang w:eastAsia="ru-RU"/>
              </w:rPr>
              <w:t xml:space="preserve"> </w:t>
            </w:r>
            <w:r>
              <w:rPr>
                <w:sz w:val="28"/>
                <w:szCs w:val="20"/>
                <w:lang w:eastAsia="ru-RU"/>
              </w:rPr>
              <w:t>этапе</w:t>
            </w:r>
            <w:r>
              <w:rPr>
                <w:spacing w:val="-4"/>
                <w:sz w:val="28"/>
                <w:szCs w:val="20"/>
                <w:lang w:eastAsia="ru-RU"/>
              </w:rPr>
              <w:t xml:space="preserve"> </w:t>
            </w:r>
            <w:r>
              <w:rPr>
                <w:spacing w:val="-2"/>
                <w:sz w:val="28"/>
                <w:szCs w:val="20"/>
                <w:lang w:eastAsia="ru-RU"/>
              </w:rPr>
              <w:t>обучения.</w:t>
            </w:r>
          </w:p>
        </w:tc>
      </w:tr>
    </w:tbl>
    <w:p w14:paraId="7A7E53B3">
      <w:pPr>
        <w:pStyle w:val="6"/>
        <w:spacing w:line="357" w:lineRule="auto"/>
        <w:ind w:left="479" w:right="878" w:firstLine="540"/>
        <w:jc w:val="both"/>
      </w:pPr>
      <w:r>
        <w:t>Согласно</w:t>
      </w:r>
      <w:r>
        <w:rPr>
          <w:spacing w:val="-8"/>
        </w:rPr>
        <w:t xml:space="preserve"> </w:t>
      </w:r>
      <w:r>
        <w:t>ФГТ,</w:t>
      </w:r>
      <w:r>
        <w:rPr>
          <w:spacing w:val="-3"/>
        </w:rPr>
        <w:t xml:space="preserve"> </w:t>
      </w:r>
      <w:r>
        <w:t>данная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является основной. Оценка качества исполнения может быть дополнена системой</w:t>
      </w:r>
    </w:p>
    <w:p w14:paraId="5B9B39E9">
      <w:pPr>
        <w:pStyle w:val="6"/>
        <w:spacing w:before="4" w:line="360" w:lineRule="auto"/>
        <w:ind w:left="479" w:right="878"/>
        <w:jc w:val="both"/>
      </w:pPr>
      <w:r>
        <w:t>«+»</w:t>
      </w:r>
      <w:r>
        <w:rPr>
          <w:spacing w:val="-8"/>
        </w:rPr>
        <w:t xml:space="preserve"> </w:t>
      </w:r>
      <w:r>
        <w:t>и «-»,</w:t>
      </w:r>
      <w:r>
        <w:rPr>
          <w:spacing w:val="-2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даст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конкретно</w:t>
      </w:r>
      <w:r>
        <w:rPr>
          <w:spacing w:val="-4"/>
        </w:rPr>
        <w:t xml:space="preserve"> </w:t>
      </w:r>
      <w:r>
        <w:t>отметить</w:t>
      </w:r>
      <w:r>
        <w:rPr>
          <w:spacing w:val="-3"/>
        </w:rPr>
        <w:t xml:space="preserve"> </w:t>
      </w:r>
      <w:r>
        <w:t xml:space="preserve">выступление </w:t>
      </w:r>
      <w:r>
        <w:rPr>
          <w:spacing w:val="-2"/>
        </w:rPr>
        <w:t>учащегося.</w:t>
      </w:r>
    </w:p>
    <w:p w14:paraId="21756756">
      <w:pPr>
        <w:pStyle w:val="6"/>
        <w:spacing w:before="2" w:line="357" w:lineRule="auto"/>
        <w:ind w:left="479" w:right="878" w:firstLine="540"/>
        <w:jc w:val="both"/>
      </w:pPr>
      <w:r>
        <w:t>Фонды</w:t>
      </w:r>
      <w:r>
        <w:rPr>
          <w:spacing w:val="-7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призваны</w:t>
      </w:r>
      <w:r>
        <w:rPr>
          <w:spacing w:val="-7"/>
        </w:rPr>
        <w:t xml:space="preserve"> </w:t>
      </w:r>
      <w:r>
        <w:t>обеспечивать</w:t>
      </w:r>
      <w:r>
        <w:rPr>
          <w:spacing w:val="-6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 приобретенных выпускниками знаний, умений, навыков.</w:t>
      </w:r>
    </w:p>
    <w:p w14:paraId="6106B6CA">
      <w:pPr>
        <w:pStyle w:val="6"/>
        <w:spacing w:before="5" w:line="360" w:lineRule="auto"/>
        <w:ind w:left="479" w:right="878" w:firstLine="540"/>
        <w:jc w:val="both"/>
      </w:pPr>
      <w:r>
        <w:t>В</w:t>
      </w:r>
      <w:r>
        <w:rPr>
          <w:spacing w:val="-8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входить</w:t>
      </w:r>
      <w:r>
        <w:rPr>
          <w:spacing w:val="-5"/>
        </w:rPr>
        <w:t xml:space="preserve"> </w:t>
      </w:r>
      <w:r>
        <w:t xml:space="preserve">следующие </w:t>
      </w:r>
      <w:r>
        <w:rPr>
          <w:spacing w:val="-2"/>
        </w:rPr>
        <w:t>составляющие:</w:t>
      </w:r>
    </w:p>
    <w:p w14:paraId="7C030D72">
      <w:pPr>
        <w:pStyle w:val="12"/>
        <w:numPr>
          <w:ilvl w:val="0"/>
          <w:numId w:val="18"/>
        </w:numPr>
        <w:tabs>
          <w:tab w:val="left" w:pos="1182"/>
        </w:tabs>
        <w:spacing w:before="2"/>
        <w:ind w:left="1182" w:hanging="163"/>
        <w:jc w:val="both"/>
        <w:rPr>
          <w:sz w:val="28"/>
        </w:rPr>
      </w:pPr>
      <w:r>
        <w:rPr>
          <w:sz w:val="28"/>
        </w:rPr>
        <w:t>техническая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оснащенность учащегося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6"/>
          <w:sz w:val="28"/>
        </w:rPr>
        <w:t xml:space="preserve"> </w:t>
      </w:r>
      <w:r>
        <w:rPr>
          <w:sz w:val="28"/>
        </w:rPr>
        <w:t>этапе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обучения;</w:t>
      </w:r>
    </w:p>
    <w:p w14:paraId="6648A735">
      <w:pPr>
        <w:pStyle w:val="12"/>
        <w:numPr>
          <w:ilvl w:val="0"/>
          <w:numId w:val="18"/>
        </w:numPr>
        <w:tabs>
          <w:tab w:val="left" w:pos="1183"/>
        </w:tabs>
        <w:spacing w:before="158"/>
        <w:ind w:hanging="163"/>
        <w:jc w:val="both"/>
        <w:rPr>
          <w:sz w:val="28"/>
        </w:rPr>
      </w:pPr>
      <w:r>
        <w:rPr>
          <w:sz w:val="28"/>
        </w:rPr>
        <w:t>художественная</w:t>
      </w:r>
      <w:r>
        <w:rPr>
          <w:spacing w:val="-7"/>
          <w:sz w:val="28"/>
        </w:rPr>
        <w:t xml:space="preserve"> </w:t>
      </w:r>
      <w:r>
        <w:rPr>
          <w:sz w:val="28"/>
        </w:rPr>
        <w:t>трактовка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произведения;</w:t>
      </w:r>
    </w:p>
    <w:p w14:paraId="43B7C8E9">
      <w:pPr>
        <w:pStyle w:val="12"/>
        <w:numPr>
          <w:ilvl w:val="0"/>
          <w:numId w:val="18"/>
        </w:numPr>
        <w:tabs>
          <w:tab w:val="left" w:pos="1183"/>
        </w:tabs>
        <w:ind w:hanging="163"/>
        <w:jc w:val="both"/>
        <w:rPr>
          <w:sz w:val="28"/>
        </w:rPr>
      </w:pPr>
      <w:r>
        <w:rPr>
          <w:sz w:val="28"/>
        </w:rPr>
        <w:t>стабильность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исполнения;</w:t>
      </w:r>
    </w:p>
    <w:p w14:paraId="3DC62B80">
      <w:pPr>
        <w:pStyle w:val="12"/>
        <w:numPr>
          <w:ilvl w:val="0"/>
          <w:numId w:val="18"/>
        </w:numPr>
        <w:tabs>
          <w:tab w:val="left" w:pos="1183"/>
        </w:tabs>
        <w:ind w:hanging="163"/>
        <w:jc w:val="both"/>
        <w:rPr>
          <w:sz w:val="28"/>
        </w:rPr>
      </w:pPr>
      <w:r>
        <w:rPr>
          <w:sz w:val="28"/>
        </w:rPr>
        <w:t>выразительность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исполнения.</w:t>
      </w:r>
    </w:p>
    <w:p w14:paraId="2833F379">
      <w:pPr>
        <w:pStyle w:val="6"/>
        <w:spacing w:before="162" w:line="360" w:lineRule="auto"/>
        <w:ind w:left="479" w:right="878" w:firstLine="540"/>
        <w:jc w:val="both"/>
      </w:pPr>
      <w:r>
        <w:t>Текущий и промежуточный контроль знаний, умений и навыков учащихся несет проверочную, воспитательную и корректирующую функции,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8"/>
        </w:rPr>
        <w:t xml:space="preserve"> </w:t>
      </w:r>
      <w:r>
        <w:t>оперативное</w:t>
      </w:r>
      <w:r>
        <w:rPr>
          <w:spacing w:val="-10"/>
        </w:rPr>
        <w:t xml:space="preserve"> </w:t>
      </w:r>
      <w:r>
        <w:t>управление</w:t>
      </w:r>
      <w:r>
        <w:rPr>
          <w:spacing w:val="-10"/>
        </w:rPr>
        <w:t xml:space="preserve"> </w:t>
      </w:r>
      <w:r>
        <w:t>учебным</w:t>
      </w:r>
      <w:r>
        <w:rPr>
          <w:spacing w:val="-11"/>
        </w:rPr>
        <w:t xml:space="preserve"> </w:t>
      </w:r>
      <w:r>
        <w:t>процессом.</w:t>
      </w:r>
    </w:p>
    <w:p w14:paraId="169905A8">
      <w:pPr>
        <w:pStyle w:val="6"/>
        <w:spacing w:before="163"/>
        <w:jc w:val="both"/>
      </w:pPr>
    </w:p>
    <w:p w14:paraId="73B9FFAA">
      <w:pPr>
        <w:jc w:val="both"/>
        <w:rPr>
          <w:sz w:val="30"/>
        </w:rPr>
        <w:sectPr>
          <w:pgSz w:w="11910" w:h="16840"/>
          <w:pgMar w:top="1400" w:right="580" w:bottom="280" w:left="960" w:header="720" w:footer="720" w:gutter="0"/>
          <w:cols w:space="720" w:num="1"/>
        </w:sectPr>
      </w:pPr>
    </w:p>
    <w:p w14:paraId="2F51E0DB">
      <w:pPr>
        <w:pStyle w:val="2"/>
        <w:numPr>
          <w:ilvl w:val="0"/>
          <w:numId w:val="2"/>
        </w:numPr>
        <w:tabs>
          <w:tab w:val="left" w:pos="1331"/>
        </w:tabs>
        <w:ind w:left="1843"/>
        <w:jc w:val="both"/>
        <w:rPr>
          <w:sz w:val="30"/>
        </w:rPr>
      </w:pPr>
      <w:r>
        <w:t>Методическое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процесса</w:t>
      </w:r>
    </w:p>
    <w:p w14:paraId="4A52F8A4">
      <w:pPr>
        <w:pStyle w:val="12"/>
        <w:tabs>
          <w:tab w:val="left" w:pos="1304"/>
        </w:tabs>
        <w:spacing w:before="62"/>
        <w:ind w:left="1304" w:firstLine="0"/>
        <w:jc w:val="both"/>
        <w:rPr>
          <w:i/>
          <w:sz w:val="28"/>
        </w:rPr>
      </w:pPr>
    </w:p>
    <w:p w14:paraId="75F53982">
      <w:pPr>
        <w:pStyle w:val="12"/>
        <w:numPr>
          <w:ilvl w:val="0"/>
          <w:numId w:val="19"/>
        </w:numPr>
        <w:tabs>
          <w:tab w:val="left" w:pos="1304"/>
        </w:tabs>
        <w:spacing w:before="62"/>
        <w:jc w:val="both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преподавателям</w:t>
      </w:r>
    </w:p>
    <w:p w14:paraId="341D9B2A">
      <w:pPr>
        <w:pStyle w:val="6"/>
        <w:spacing w:before="162" w:line="360" w:lineRule="auto"/>
        <w:ind w:left="479" w:right="878" w:firstLine="540"/>
        <w:jc w:val="both"/>
      </w:pPr>
      <w:r>
        <w:t>Предлагаемые репертуарные списки, требования по технике, программы контрольных уроков являются примерными, предполагают дополнение,</w:t>
      </w:r>
      <w:r>
        <w:rPr>
          <w:spacing w:val="-2"/>
        </w:rPr>
        <w:t xml:space="preserve"> </w:t>
      </w:r>
      <w:r>
        <w:t>варьирование</w:t>
      </w:r>
      <w:r>
        <w:rPr>
          <w:spacing w:val="-8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преподавателей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 методическими установками, а также с возможностями и способностями конкретного ученика.</w:t>
      </w:r>
    </w:p>
    <w:p w14:paraId="48187377">
      <w:pPr>
        <w:pStyle w:val="6"/>
        <w:spacing w:line="360" w:lineRule="auto"/>
        <w:ind w:left="479" w:right="878" w:firstLine="540"/>
        <w:jc w:val="both"/>
      </w:pP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желания</w:t>
      </w:r>
      <w:r>
        <w:rPr>
          <w:spacing w:val="-6"/>
        </w:rPr>
        <w:t xml:space="preserve"> </w:t>
      </w:r>
      <w:r>
        <w:t>педагога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учащегося репертуар может изменяться и дополняться.</w:t>
      </w:r>
    </w:p>
    <w:p w14:paraId="599241C5">
      <w:pPr>
        <w:pStyle w:val="6"/>
        <w:spacing w:line="360" w:lineRule="auto"/>
        <w:ind w:left="479" w:right="878" w:firstLine="540"/>
        <w:jc w:val="both"/>
      </w:pPr>
      <w:r>
        <w:t>Большинство разучиваемых произведений предназначено для публичных</w:t>
      </w:r>
      <w:r>
        <w:rPr>
          <w:spacing w:val="-4"/>
        </w:rPr>
        <w:t xml:space="preserve"> </w:t>
      </w:r>
      <w:r>
        <w:t>выступлений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контрольных уроках,</w:t>
      </w:r>
      <w:r>
        <w:rPr>
          <w:spacing w:val="-2"/>
        </w:rPr>
        <w:t xml:space="preserve"> </w:t>
      </w:r>
      <w:r>
        <w:t>зачетах,</w:t>
      </w:r>
      <w:r>
        <w:rPr>
          <w:spacing w:val="-3"/>
        </w:rPr>
        <w:t xml:space="preserve"> </w:t>
      </w:r>
      <w:r>
        <w:t>концертах.</w:t>
      </w:r>
      <w:r>
        <w:rPr>
          <w:spacing w:val="-2"/>
        </w:rPr>
        <w:t xml:space="preserve"> </w:t>
      </w:r>
      <w:r>
        <w:t>Но, если</w:t>
      </w:r>
      <w:r>
        <w:rPr>
          <w:spacing w:val="-6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ученика,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для работы в классе или ознакомления с новым произведением.</w:t>
      </w:r>
    </w:p>
    <w:p w14:paraId="4B4D1B54">
      <w:pPr>
        <w:pStyle w:val="6"/>
        <w:spacing w:before="1" w:line="360" w:lineRule="auto"/>
        <w:ind w:left="479" w:right="991" w:firstLine="540"/>
        <w:jc w:val="both"/>
      </w:pPr>
      <w:r>
        <w:t>В</w:t>
      </w:r>
      <w:r>
        <w:rPr>
          <w:spacing w:val="-8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успешно</w:t>
      </w:r>
      <w:r>
        <w:rPr>
          <w:spacing w:val="-5"/>
        </w:rPr>
        <w:t xml:space="preserve"> </w:t>
      </w:r>
      <w:r>
        <w:t>занимающиеся</w:t>
      </w:r>
      <w:r>
        <w:rPr>
          <w:spacing w:val="-3"/>
        </w:rPr>
        <w:t xml:space="preserve"> </w:t>
      </w:r>
      <w:r>
        <w:t>учащиеся</w:t>
      </w:r>
      <w:r>
        <w:rPr>
          <w:spacing w:val="-6"/>
        </w:rPr>
        <w:t xml:space="preserve"> </w:t>
      </w:r>
      <w:r>
        <w:t>имеют возможность выступать на классных и отчетных концертах (1-2 за учебный год).</w:t>
      </w:r>
    </w:p>
    <w:p w14:paraId="4BF08E94">
      <w:pPr>
        <w:pStyle w:val="6"/>
        <w:spacing w:line="360" w:lineRule="auto"/>
        <w:ind w:left="479" w:right="878" w:firstLine="540"/>
        <w:jc w:val="both"/>
      </w:pPr>
      <w:r>
        <w:t>В работе с учащимися используется основная форма учебной и воспитательной работы – индивидуальный урок с преподавателем. Он включает совместную работу педагога и ученика над музыкальным материалом, проверку домашнего задания, рекомендации по проведению дальнейшей самостоятельной работы с целью достижения учащимся наилучших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предмета.</w:t>
      </w:r>
      <w:r>
        <w:rPr>
          <w:spacing w:val="-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 xml:space="preserve">урока зависит от конкретных творческих задач, от индивидуальности ученика и </w:t>
      </w:r>
      <w:r>
        <w:rPr>
          <w:spacing w:val="-2"/>
        </w:rPr>
        <w:t>преподавателя.</w:t>
      </w:r>
    </w:p>
    <w:p w14:paraId="120FB772">
      <w:pPr>
        <w:pStyle w:val="6"/>
        <w:spacing w:line="360" w:lineRule="auto"/>
        <w:ind w:left="479" w:right="878" w:firstLine="539"/>
        <w:jc w:val="both"/>
      </w:pPr>
      <w:r>
        <w:t>Работа в классе должна сочетать словесное объяснение материала с показом на инструменте фрагментов изучаемого музыкального произведения. Преподаватель должен вести постоянную работу над качеством</w:t>
      </w:r>
      <w:r>
        <w:rPr>
          <w:spacing w:val="-8"/>
        </w:rPr>
        <w:t xml:space="preserve"> </w:t>
      </w:r>
      <w:r>
        <w:t>звука,</w:t>
      </w:r>
      <w:r>
        <w:rPr>
          <w:spacing w:val="-4"/>
        </w:rPr>
        <w:t xml:space="preserve"> </w:t>
      </w:r>
      <w:r>
        <w:t>развитием</w:t>
      </w:r>
      <w:r>
        <w:rPr>
          <w:spacing w:val="-8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ритма,</w:t>
      </w:r>
      <w:r>
        <w:rPr>
          <w:spacing w:val="-4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выразительности.</w:t>
      </w:r>
    </w:p>
    <w:p w14:paraId="4D12337A">
      <w:pPr>
        <w:pStyle w:val="6"/>
        <w:ind w:left="1020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учащимся</w:t>
      </w:r>
      <w:r>
        <w:rPr>
          <w:spacing w:val="-2"/>
        </w:rPr>
        <w:t xml:space="preserve"> включает:</w:t>
      </w:r>
    </w:p>
    <w:p w14:paraId="23550004">
      <w:pPr>
        <w:jc w:val="both"/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70EA13A0">
      <w:pPr>
        <w:pStyle w:val="12"/>
        <w:numPr>
          <w:ilvl w:val="0"/>
          <w:numId w:val="20"/>
        </w:numPr>
        <w:tabs>
          <w:tab w:val="left" w:pos="1379"/>
        </w:tabs>
        <w:spacing w:before="82" w:line="352" w:lineRule="auto"/>
        <w:ind w:right="1155" w:firstLine="539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координация</w:t>
      </w:r>
      <w:r>
        <w:rPr>
          <w:spacing w:val="-6"/>
          <w:sz w:val="28"/>
        </w:rPr>
        <w:t xml:space="preserve"> </w:t>
      </w:r>
      <w:r>
        <w:rPr>
          <w:sz w:val="28"/>
        </w:rPr>
        <w:t>рук,</w:t>
      </w:r>
      <w:r>
        <w:rPr>
          <w:spacing w:val="-5"/>
          <w:sz w:val="28"/>
        </w:rPr>
        <w:t xml:space="preserve"> </w:t>
      </w:r>
      <w:r>
        <w:rPr>
          <w:sz w:val="28"/>
        </w:rPr>
        <w:t>пальцев, аппликатурных навыков, освоение приемов педализации;</w:t>
      </w:r>
    </w:p>
    <w:p w14:paraId="4DECC684">
      <w:pPr>
        <w:pStyle w:val="12"/>
        <w:numPr>
          <w:ilvl w:val="0"/>
          <w:numId w:val="20"/>
        </w:numPr>
        <w:tabs>
          <w:tab w:val="left" w:pos="1380"/>
        </w:tabs>
        <w:spacing w:before="11"/>
        <w:ind w:left="1380" w:hanging="36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над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звукоизвлечения;</w:t>
      </w:r>
    </w:p>
    <w:p w14:paraId="2E0FC361">
      <w:pPr>
        <w:pStyle w:val="12"/>
        <w:numPr>
          <w:ilvl w:val="0"/>
          <w:numId w:val="20"/>
        </w:numPr>
        <w:tabs>
          <w:tab w:val="left" w:pos="1380"/>
        </w:tabs>
        <w:spacing w:before="157" w:line="352" w:lineRule="auto"/>
        <w:ind w:right="1074" w:firstLine="539"/>
        <w:jc w:val="both"/>
        <w:rPr>
          <w:sz w:val="28"/>
        </w:rPr>
      </w:pPr>
      <w:r>
        <w:rPr>
          <w:sz w:val="28"/>
        </w:rPr>
        <w:t>тренировка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художественно-исполнительских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9"/>
          <w:sz w:val="28"/>
        </w:rPr>
        <w:t xml:space="preserve"> </w:t>
      </w:r>
      <w:r>
        <w:rPr>
          <w:sz w:val="28"/>
        </w:rPr>
        <w:t>над фразировкой, динамикой, нюансировкой;</w:t>
      </w:r>
    </w:p>
    <w:p w14:paraId="4FCF858D">
      <w:pPr>
        <w:pStyle w:val="12"/>
        <w:numPr>
          <w:ilvl w:val="0"/>
          <w:numId w:val="20"/>
        </w:numPr>
        <w:tabs>
          <w:tab w:val="left" w:pos="1380"/>
        </w:tabs>
        <w:spacing w:before="10" w:line="352" w:lineRule="auto"/>
        <w:ind w:left="481" w:right="1011" w:firstLine="53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-1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тональностью, гармонией, интервалами и др.;</w:t>
      </w:r>
    </w:p>
    <w:p w14:paraId="2FB813D3">
      <w:pPr>
        <w:pStyle w:val="12"/>
        <w:numPr>
          <w:ilvl w:val="0"/>
          <w:numId w:val="20"/>
        </w:numPr>
        <w:tabs>
          <w:tab w:val="left" w:pos="1381"/>
        </w:tabs>
        <w:spacing w:before="7" w:line="352" w:lineRule="auto"/>
        <w:ind w:left="481" w:right="1499" w:firstLine="539"/>
        <w:jc w:val="both"/>
        <w:rPr>
          <w:sz w:val="28"/>
        </w:rPr>
      </w:pPr>
      <w:r>
        <w:rPr>
          <w:sz w:val="28"/>
        </w:rPr>
        <w:t>разъяснение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учащемуся</w:t>
      </w:r>
      <w:r>
        <w:rPr>
          <w:spacing w:val="-1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8"/>
          <w:sz w:val="28"/>
        </w:rPr>
        <w:t xml:space="preserve"> </w:t>
      </w:r>
      <w:r>
        <w:rPr>
          <w:sz w:val="28"/>
        </w:rPr>
        <w:t>оптимально</w:t>
      </w:r>
      <w:r>
        <w:rPr>
          <w:spacing w:val="-13"/>
          <w:sz w:val="28"/>
        </w:rPr>
        <w:t xml:space="preserve"> </w:t>
      </w:r>
      <w:r>
        <w:rPr>
          <w:sz w:val="28"/>
        </w:rPr>
        <w:t>продуктивной самостоятельной работы над музыкальным произведением.</w:t>
      </w:r>
    </w:p>
    <w:p w14:paraId="45674B8A">
      <w:pPr>
        <w:pStyle w:val="6"/>
        <w:spacing w:before="11" w:line="360" w:lineRule="auto"/>
        <w:ind w:left="481" w:right="878" w:firstLine="539"/>
        <w:jc w:val="both"/>
      </w:pPr>
      <w:r>
        <w:t>В</w:t>
      </w:r>
      <w:r>
        <w:rPr>
          <w:spacing w:val="-8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учащимися</w:t>
      </w:r>
      <w:r>
        <w:rPr>
          <w:spacing w:val="-6"/>
        </w:rPr>
        <w:t xml:space="preserve"> </w:t>
      </w:r>
      <w:r>
        <w:t>преподавателю</w:t>
      </w:r>
      <w:r>
        <w:rPr>
          <w:spacing w:val="-7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придерживаться основных принципов обучения: последовательности, постепенности, доступности, наглядности в изучении предмета. В процессе обучения нужно учитывать индивидуальные</w:t>
      </w:r>
      <w:r>
        <w:rPr>
          <w:spacing w:val="-1"/>
        </w:rPr>
        <w:t xml:space="preserve"> </w:t>
      </w:r>
      <w:r>
        <w:t>особенности учащегося, степень его музыкальных способностей и уровень его подготовки на данном этапе.</w:t>
      </w:r>
    </w:p>
    <w:p w14:paraId="57D942C5">
      <w:pPr>
        <w:pStyle w:val="6"/>
        <w:spacing w:line="360" w:lineRule="auto"/>
        <w:ind w:left="481" w:right="991" w:firstLine="540"/>
        <w:jc w:val="both"/>
      </w:pPr>
      <w:r>
        <w:t>Важнейшим фактором, способствующим правильной организации учебного</w:t>
      </w:r>
      <w:r>
        <w:rPr>
          <w:spacing w:val="-8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повышению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 успешному развитию музыкально-исполнительских данных учащегося является планирование учебной работы и продуманный подбор реперту. Основной принцип работы: сложность изучаемых произведений не должна превышать возможности ученика.</w:t>
      </w:r>
    </w:p>
    <w:p w14:paraId="6521E811">
      <w:pPr>
        <w:pStyle w:val="6"/>
        <w:spacing w:line="360" w:lineRule="auto"/>
        <w:ind w:left="481" w:right="878" w:firstLine="540"/>
        <w:jc w:val="both"/>
      </w:pP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разнохарактерными</w:t>
      </w:r>
      <w:r>
        <w:rPr>
          <w:spacing w:val="-5"/>
        </w:rPr>
        <w:t xml:space="preserve"> </w:t>
      </w:r>
      <w:r>
        <w:t>пьесами</w:t>
      </w:r>
      <w:r>
        <w:rPr>
          <w:spacing w:val="-5"/>
        </w:rPr>
        <w:t xml:space="preserve"> </w:t>
      </w:r>
      <w:r>
        <w:t>педагогу</w:t>
      </w:r>
      <w:r>
        <w:rPr>
          <w:spacing w:val="-11"/>
        </w:rPr>
        <w:t xml:space="preserve"> </w:t>
      </w:r>
      <w:r>
        <w:t>необходимо пробуждать фантазию ученика, рисовать яркие образы, развивать эмоциональную сферу его восприятия музыки.</w:t>
      </w:r>
    </w:p>
    <w:p w14:paraId="4711F68A">
      <w:pPr>
        <w:pStyle w:val="12"/>
        <w:numPr>
          <w:ilvl w:val="0"/>
          <w:numId w:val="19"/>
        </w:numPr>
        <w:tabs>
          <w:tab w:val="left" w:pos="1305"/>
        </w:tabs>
        <w:spacing w:before="0" w:line="360" w:lineRule="auto"/>
        <w:ind w:left="481" w:right="1522" w:firstLine="540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самостоятельной работы обучающихся.</w:t>
      </w:r>
    </w:p>
    <w:p w14:paraId="68288707">
      <w:pPr>
        <w:pStyle w:val="6"/>
        <w:spacing w:before="2" w:line="360" w:lineRule="auto"/>
        <w:ind w:left="481" w:right="878" w:firstLine="540"/>
        <w:jc w:val="both"/>
      </w:pPr>
      <w:r>
        <w:t>Самостоятельные занятия должны быть построены таким образом, чтобы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наименьших</w:t>
      </w:r>
      <w:r>
        <w:rPr>
          <w:spacing w:val="-5"/>
        </w:rPr>
        <w:t xml:space="preserve"> </w:t>
      </w:r>
      <w:r>
        <w:t>затратах</w:t>
      </w:r>
      <w:r>
        <w:rPr>
          <w:spacing w:val="-6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усилий,</w:t>
      </w:r>
      <w:r>
        <w:rPr>
          <w:spacing w:val="-3"/>
        </w:rPr>
        <w:t xml:space="preserve"> </w:t>
      </w:r>
      <w:r>
        <w:t>достичь</w:t>
      </w:r>
      <w:r>
        <w:rPr>
          <w:spacing w:val="-5"/>
        </w:rPr>
        <w:t xml:space="preserve"> </w:t>
      </w:r>
      <w:r>
        <w:t>поставленных задач и быть осознанными и результативными.</w:t>
      </w:r>
    </w:p>
    <w:p w14:paraId="6DE5D95A">
      <w:pPr>
        <w:spacing w:line="360" w:lineRule="auto"/>
        <w:jc w:val="both"/>
        <w:sectPr>
          <w:pgSz w:w="11910" w:h="16840"/>
          <w:pgMar w:top="1340" w:right="580" w:bottom="280" w:left="960" w:header="720" w:footer="720" w:gutter="0"/>
          <w:cols w:space="720" w:num="1"/>
        </w:sectPr>
      </w:pPr>
    </w:p>
    <w:p w14:paraId="37ACA3AC">
      <w:pPr>
        <w:pStyle w:val="6"/>
        <w:spacing w:before="62" w:line="360" w:lineRule="auto"/>
        <w:ind w:left="479" w:right="878" w:firstLine="540"/>
        <w:jc w:val="both"/>
      </w:pPr>
      <w:r>
        <w:t>Объем времени на самостоятельную работу определяется с учетом методической целесообразности, минимальных затрат на подготовку домашнего задания, параллельного освоения детьми программ общего образования. Рекомендуемый объем времени на выполнение самостоятельной работы учащимися хореографического</w:t>
      </w:r>
      <w:r>
        <w:rPr>
          <w:spacing w:val="40"/>
        </w:rPr>
        <w:t xml:space="preserve"> </w:t>
      </w:r>
      <w:r>
        <w:t>отделения по предмету</w:t>
      </w:r>
      <w:r>
        <w:rPr>
          <w:spacing w:val="-12"/>
        </w:rPr>
        <w:t xml:space="preserve"> </w:t>
      </w:r>
      <w:r>
        <w:t>"фортепиано"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сложившихся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- 1час в неделю. Для организации домашних занятий обязательным условием является наличие дома у ученика музыкального инструмента, а также наличие у него нотного материала.</w:t>
      </w:r>
    </w:p>
    <w:p w14:paraId="7AFADFD5">
      <w:pPr>
        <w:pStyle w:val="6"/>
        <w:spacing w:before="2" w:line="360" w:lineRule="auto"/>
        <w:ind w:left="479" w:right="991" w:firstLine="540"/>
        <w:jc w:val="both"/>
      </w:pPr>
      <w:r>
        <w:t>Самостоятельные занятия должны быть регулярными. Они должны проходить при хорошем физическом состоянии учащегося, занятия при повышенной</w:t>
      </w:r>
      <w:r>
        <w:rPr>
          <w:spacing w:val="-6"/>
        </w:rPr>
        <w:t xml:space="preserve"> </w:t>
      </w:r>
      <w:r>
        <w:t>температуре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плохом</w:t>
      </w:r>
      <w:r>
        <w:rPr>
          <w:spacing w:val="-6"/>
        </w:rPr>
        <w:t xml:space="preserve"> </w:t>
      </w:r>
      <w:r>
        <w:t>самочувствии</w:t>
      </w:r>
      <w:r>
        <w:rPr>
          <w:spacing w:val="-2"/>
        </w:rPr>
        <w:t xml:space="preserve"> </w:t>
      </w:r>
      <w:r>
        <w:t>опасны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 не продуктивны.</w:t>
      </w:r>
    </w:p>
    <w:p w14:paraId="3C13228B">
      <w:pPr>
        <w:pStyle w:val="6"/>
        <w:spacing w:before="1" w:line="360" w:lineRule="auto"/>
        <w:ind w:left="479" w:right="878" w:firstLine="540"/>
        <w:jc w:val="both"/>
      </w:pPr>
      <w:r>
        <w:t>Роль</w:t>
      </w:r>
      <w:r>
        <w:rPr>
          <w:spacing w:val="-6"/>
        </w:rPr>
        <w:t xml:space="preserve"> </w:t>
      </w:r>
      <w:r>
        <w:t>педагога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учащегося велика. Она заключается в необходимости обучения ребенка эффективному использованию учебного внеаудиторного времени.</w:t>
      </w:r>
    </w:p>
    <w:p w14:paraId="643A13A1">
      <w:pPr>
        <w:pStyle w:val="6"/>
        <w:spacing w:line="360" w:lineRule="auto"/>
        <w:ind w:left="479" w:right="991"/>
        <w:jc w:val="both"/>
      </w:pPr>
      <w:r>
        <w:t>Педагогу следует разъяснить ученику, как распределить по времени работу</w:t>
      </w:r>
      <w:r>
        <w:rPr>
          <w:spacing w:val="-13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разучиваемыми</w:t>
      </w:r>
      <w:r>
        <w:rPr>
          <w:spacing w:val="-8"/>
        </w:rPr>
        <w:t xml:space="preserve"> </w:t>
      </w:r>
      <w:r>
        <w:t>произведениями,</w:t>
      </w:r>
      <w:r>
        <w:rPr>
          <w:spacing w:val="-1"/>
        </w:rPr>
        <w:t xml:space="preserve"> </w:t>
      </w:r>
      <w:r>
        <w:t>указать</w:t>
      </w:r>
      <w:r>
        <w:rPr>
          <w:spacing w:val="-6"/>
        </w:rPr>
        <w:t xml:space="preserve"> </w:t>
      </w:r>
      <w:r>
        <w:t>очередность</w:t>
      </w:r>
      <w:r>
        <w:rPr>
          <w:spacing w:val="-6"/>
        </w:rPr>
        <w:t xml:space="preserve"> </w:t>
      </w:r>
      <w:r>
        <w:t>работы, выделить наиболее проблемные места данных произведениях, посоветовать способы их отработки.</w:t>
      </w:r>
    </w:p>
    <w:p w14:paraId="6AEACB18">
      <w:pPr>
        <w:pStyle w:val="6"/>
        <w:spacing w:line="360" w:lineRule="auto"/>
        <w:ind w:left="479" w:right="878" w:firstLine="540"/>
        <w:jc w:val="both"/>
      </w:pPr>
      <w:r>
        <w:t>Самостоятельные домашние занятия учащегося предполагают продолжение</w:t>
      </w:r>
      <w:r>
        <w:rPr>
          <w:spacing w:val="-9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освоением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была</w:t>
      </w:r>
      <w:r>
        <w:rPr>
          <w:spacing w:val="-5"/>
        </w:rPr>
        <w:t xml:space="preserve"> </w:t>
      </w:r>
      <w:r>
        <w:t>начата</w:t>
      </w:r>
      <w:r>
        <w:rPr>
          <w:spacing w:val="-5"/>
        </w:rPr>
        <w:t xml:space="preserve"> </w:t>
      </w:r>
      <w:r>
        <w:t>в классе под руководством педагога. Для плодотворной и результативной самостоятельной работы ученику необходимо получить точную формулировку домашнего задания, которое будет записано педагогом в дневник учащегося.</w:t>
      </w:r>
    </w:p>
    <w:p w14:paraId="7BF8E71C">
      <w:pPr>
        <w:pStyle w:val="6"/>
        <w:spacing w:line="360" w:lineRule="auto"/>
        <w:ind w:left="479" w:right="878" w:firstLine="540"/>
        <w:jc w:val="both"/>
      </w:pPr>
      <w:r>
        <w:t>Результаты</w:t>
      </w:r>
      <w:r>
        <w:rPr>
          <w:spacing w:val="-8"/>
        </w:rPr>
        <w:t xml:space="preserve"> </w:t>
      </w:r>
      <w:r>
        <w:t>домашней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проверяются,</w:t>
      </w:r>
      <w:r>
        <w:rPr>
          <w:spacing w:val="-5"/>
        </w:rPr>
        <w:t xml:space="preserve"> </w:t>
      </w:r>
      <w:r>
        <w:t>корректируются</w:t>
      </w:r>
      <w:r>
        <w:rPr>
          <w:spacing w:val="-8"/>
        </w:rPr>
        <w:t xml:space="preserve"> </w:t>
      </w:r>
      <w:r>
        <w:t>и оцениваются преподавателем на уроке.</w:t>
      </w:r>
    </w:p>
    <w:p w14:paraId="327751EF">
      <w:pPr>
        <w:spacing w:line="360" w:lineRule="auto"/>
        <w:jc w:val="both"/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596E9B2B">
      <w:pPr>
        <w:pStyle w:val="6"/>
        <w:spacing w:before="62" w:line="360" w:lineRule="auto"/>
        <w:ind w:left="479" w:right="878" w:firstLine="540"/>
        <w:jc w:val="both"/>
      </w:pPr>
      <w:r>
        <w:t>Проверка</w:t>
      </w:r>
      <w:r>
        <w:rPr>
          <w:spacing w:val="-9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учащегося</w:t>
      </w:r>
      <w:r>
        <w:rPr>
          <w:spacing w:val="-9"/>
        </w:rPr>
        <w:t xml:space="preserve"> </w:t>
      </w:r>
      <w:r>
        <w:t>должна проводиться педагогом регулярно.</w:t>
      </w:r>
    </w:p>
    <w:p w14:paraId="69C9EEB0">
      <w:pPr>
        <w:pStyle w:val="2"/>
        <w:numPr>
          <w:ilvl w:val="0"/>
          <w:numId w:val="2"/>
        </w:numPr>
        <w:tabs>
          <w:tab w:val="left" w:pos="1453"/>
        </w:tabs>
        <w:spacing w:before="5" w:line="360" w:lineRule="auto"/>
        <w:ind w:left="479" w:right="872" w:firstLine="540"/>
        <w:jc w:val="both"/>
        <w:rPr>
          <w:sz w:val="30"/>
        </w:rPr>
      </w:pPr>
      <w:r>
        <w:t>Списки</w:t>
      </w:r>
      <w:r>
        <w:rPr>
          <w:spacing w:val="-8"/>
        </w:rPr>
        <w:t xml:space="preserve"> </w:t>
      </w:r>
      <w:r>
        <w:t>рекомендуемой</w:t>
      </w:r>
      <w:r>
        <w:rPr>
          <w:spacing w:val="-12"/>
        </w:rPr>
        <w:t xml:space="preserve"> </w:t>
      </w:r>
      <w:r>
        <w:t>нотной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методической </w:t>
      </w:r>
      <w:r>
        <w:rPr>
          <w:spacing w:val="-2"/>
        </w:rPr>
        <w:t>литературы</w:t>
      </w:r>
    </w:p>
    <w:p w14:paraId="7541501D">
      <w:pPr>
        <w:pStyle w:val="12"/>
        <w:numPr>
          <w:ilvl w:val="0"/>
          <w:numId w:val="21"/>
        </w:numPr>
        <w:tabs>
          <w:tab w:val="left" w:pos="1303"/>
        </w:tabs>
        <w:spacing w:before="0" w:line="315" w:lineRule="exact"/>
        <w:ind w:hanging="283"/>
        <w:jc w:val="both"/>
        <w:rPr>
          <w:i/>
          <w:sz w:val="28"/>
        </w:rPr>
      </w:pPr>
      <w:r>
        <w:rPr>
          <w:i/>
          <w:sz w:val="28"/>
        </w:rPr>
        <w:t>Список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рекомендуемой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нотной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литературы</w:t>
      </w:r>
    </w:p>
    <w:p w14:paraId="7495F4B6">
      <w:pPr>
        <w:pStyle w:val="6"/>
        <w:spacing w:before="162" w:line="360" w:lineRule="auto"/>
        <w:ind w:left="480" w:right="1661" w:firstLine="539"/>
        <w:jc w:val="both"/>
      </w:pPr>
      <w:r>
        <w:t>Альбом</w:t>
      </w:r>
      <w:r>
        <w:rPr>
          <w:spacing w:val="-7"/>
        </w:rPr>
        <w:t xml:space="preserve"> </w:t>
      </w:r>
      <w:r>
        <w:t>юного</w:t>
      </w:r>
      <w:r>
        <w:rPr>
          <w:spacing w:val="-9"/>
        </w:rPr>
        <w:t xml:space="preserve"> </w:t>
      </w:r>
      <w:r>
        <w:t>музыканта.</w:t>
      </w:r>
      <w:r>
        <w:rPr>
          <w:spacing w:val="-4"/>
        </w:rPr>
        <w:t xml:space="preserve"> </w:t>
      </w:r>
      <w:r>
        <w:t>Педагогический</w:t>
      </w:r>
      <w:r>
        <w:rPr>
          <w:spacing w:val="-7"/>
        </w:rPr>
        <w:t xml:space="preserve"> </w:t>
      </w:r>
      <w:r>
        <w:t>репертуар</w:t>
      </w:r>
      <w:r>
        <w:rPr>
          <w:spacing w:val="-6"/>
        </w:rPr>
        <w:t xml:space="preserve"> </w:t>
      </w:r>
      <w:r>
        <w:t>ДМШ</w:t>
      </w:r>
      <w:r>
        <w:rPr>
          <w:spacing w:val="-5"/>
        </w:rPr>
        <w:t xml:space="preserve"> </w:t>
      </w:r>
      <w:r>
        <w:t>1-3 кл./ред.-сост. И. Беркович. Киев,1964</w:t>
      </w:r>
    </w:p>
    <w:p w14:paraId="442EA910">
      <w:pPr>
        <w:pStyle w:val="6"/>
        <w:spacing w:before="2" w:line="357" w:lineRule="auto"/>
        <w:ind w:left="480" w:right="878" w:firstLine="540"/>
        <w:jc w:val="both"/>
      </w:pPr>
      <w:r>
        <w:t>Артоболевская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встреча с</w:t>
      </w:r>
      <w:r>
        <w:rPr>
          <w:spacing w:val="-4"/>
        </w:rPr>
        <w:t xml:space="preserve"> </w:t>
      </w:r>
      <w:r>
        <w:t>музыкой:</w:t>
      </w:r>
      <w:r>
        <w:rPr>
          <w:spacing w:val="-9"/>
        </w:rPr>
        <w:t xml:space="preserve"> </w:t>
      </w:r>
      <w:r>
        <w:t>Учебное</w:t>
      </w:r>
      <w:r>
        <w:rPr>
          <w:spacing w:val="-8"/>
        </w:rPr>
        <w:t xml:space="preserve"> </w:t>
      </w:r>
      <w:r>
        <w:t>пособие.</w:t>
      </w:r>
      <w:r>
        <w:rPr>
          <w:spacing w:val="-2"/>
        </w:rPr>
        <w:t xml:space="preserve"> </w:t>
      </w:r>
      <w:r>
        <w:t>М.: Российское музыкальное издательство, 1996</w:t>
      </w:r>
    </w:p>
    <w:p w14:paraId="572B0931">
      <w:pPr>
        <w:pStyle w:val="6"/>
        <w:spacing w:before="5" w:line="360" w:lineRule="auto"/>
        <w:ind w:left="1020" w:right="2801"/>
        <w:jc w:val="both"/>
      </w:pPr>
      <w:r>
        <w:t>Беренс</w:t>
      </w:r>
      <w:r>
        <w:rPr>
          <w:spacing w:val="-9"/>
        </w:rPr>
        <w:t xml:space="preserve"> </w:t>
      </w:r>
      <w:r>
        <w:t>Г."50</w:t>
      </w:r>
      <w:r>
        <w:rPr>
          <w:spacing w:val="-8"/>
        </w:rPr>
        <w:t xml:space="preserve"> </w:t>
      </w:r>
      <w:r>
        <w:t>фортепианных</w:t>
      </w:r>
      <w:r>
        <w:rPr>
          <w:spacing w:val="-8"/>
        </w:rPr>
        <w:t xml:space="preserve"> </w:t>
      </w:r>
      <w:r>
        <w:t>пьес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начинающих" Беренс Г. Этюды. М.: Музыка, 2005</w:t>
      </w:r>
    </w:p>
    <w:p w14:paraId="2D84801D">
      <w:pPr>
        <w:pStyle w:val="6"/>
        <w:spacing w:before="2" w:line="357" w:lineRule="auto"/>
        <w:ind w:left="1020" w:right="2892"/>
        <w:jc w:val="both"/>
      </w:pPr>
      <w:r>
        <w:t>Беренс Г. 32 избранных этюда (соч.61, 68, 88) Бертини</w:t>
      </w:r>
      <w:r>
        <w:rPr>
          <w:spacing w:val="-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Избранные</w:t>
      </w:r>
      <w:r>
        <w:rPr>
          <w:spacing w:val="-10"/>
        </w:rPr>
        <w:t xml:space="preserve"> </w:t>
      </w:r>
      <w:r>
        <w:t>этюды.</w:t>
      </w:r>
      <w:r>
        <w:rPr>
          <w:spacing w:val="-3"/>
        </w:rPr>
        <w:t xml:space="preserve"> </w:t>
      </w:r>
      <w:r>
        <w:t>М.:</w:t>
      </w:r>
      <w:r>
        <w:rPr>
          <w:spacing w:val="-11"/>
        </w:rPr>
        <w:t xml:space="preserve"> </w:t>
      </w:r>
      <w:r>
        <w:t>Музыка,</w:t>
      </w:r>
      <w:r>
        <w:rPr>
          <w:spacing w:val="-3"/>
        </w:rPr>
        <w:t xml:space="preserve"> </w:t>
      </w:r>
      <w:r>
        <w:t>1999</w:t>
      </w:r>
    </w:p>
    <w:p w14:paraId="1BCD61BB">
      <w:pPr>
        <w:pStyle w:val="6"/>
        <w:spacing w:before="5" w:line="360" w:lineRule="auto"/>
        <w:ind w:left="1020" w:right="1740"/>
        <w:jc w:val="both"/>
      </w:pPr>
      <w:r>
        <w:t>Ветлугина Н. Музыкальный букварь. - М., Музыка, 1987 Гедике</w:t>
      </w:r>
      <w:r>
        <w:rPr>
          <w:spacing w:val="-10"/>
        </w:rPr>
        <w:t xml:space="preserve"> </w:t>
      </w:r>
      <w:r>
        <w:t>А."30</w:t>
      </w:r>
      <w:r>
        <w:rPr>
          <w:spacing w:val="-5"/>
        </w:rPr>
        <w:t xml:space="preserve"> </w:t>
      </w:r>
      <w:r>
        <w:t>легких</w:t>
      </w:r>
      <w:r>
        <w:rPr>
          <w:spacing w:val="-5"/>
        </w:rPr>
        <w:t xml:space="preserve"> </w:t>
      </w:r>
      <w:r>
        <w:t>фортепианных</w:t>
      </w:r>
      <w:r>
        <w:rPr>
          <w:spacing w:val="-5"/>
        </w:rPr>
        <w:t xml:space="preserve"> </w:t>
      </w:r>
      <w:r>
        <w:t>пьес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начинающих"</w:t>
      </w:r>
    </w:p>
    <w:p w14:paraId="6152576A">
      <w:pPr>
        <w:pStyle w:val="6"/>
        <w:spacing w:before="2" w:line="360" w:lineRule="auto"/>
        <w:ind w:left="480" w:right="878" w:firstLine="539"/>
        <w:jc w:val="both"/>
      </w:pPr>
      <w:r>
        <w:t>Избранные этюды иностранных композиторов, вып.1, I-II кл. ДМШ: Уч.</w:t>
      </w:r>
      <w:r>
        <w:rPr>
          <w:spacing w:val="-3"/>
        </w:rPr>
        <w:t xml:space="preserve"> </w:t>
      </w:r>
      <w:r>
        <w:t>пос.</w:t>
      </w:r>
      <w:r>
        <w:rPr>
          <w:spacing w:val="-3"/>
        </w:rPr>
        <w:t xml:space="preserve"> </w:t>
      </w:r>
      <w:r>
        <w:t>/сост.</w:t>
      </w:r>
      <w:r>
        <w:rPr>
          <w:spacing w:val="-3"/>
        </w:rPr>
        <w:t xml:space="preserve"> </w:t>
      </w:r>
      <w:r>
        <w:t>А.Руббах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Натансон.</w:t>
      </w:r>
      <w:r>
        <w:rPr>
          <w:spacing w:val="-3"/>
        </w:rPr>
        <w:t xml:space="preserve"> </w:t>
      </w:r>
      <w:r>
        <w:t>М.:</w:t>
      </w:r>
      <w:r>
        <w:rPr>
          <w:spacing w:val="-9"/>
        </w:rPr>
        <w:t xml:space="preserve"> </w:t>
      </w:r>
      <w:r>
        <w:t>Государственное</w:t>
      </w:r>
      <w:r>
        <w:rPr>
          <w:spacing w:val="-8"/>
        </w:rPr>
        <w:t xml:space="preserve"> </w:t>
      </w:r>
      <w:r>
        <w:t>музыкальное издательство, 1960</w:t>
      </w:r>
    </w:p>
    <w:p w14:paraId="3E993AB3">
      <w:pPr>
        <w:pStyle w:val="6"/>
        <w:spacing w:line="360" w:lineRule="auto"/>
        <w:ind w:left="480" w:right="878" w:firstLine="540"/>
        <w:jc w:val="both"/>
      </w:pPr>
      <w:r>
        <w:t>Артобалевская</w:t>
      </w:r>
      <w:r>
        <w:rPr>
          <w:spacing w:val="-8"/>
        </w:rPr>
        <w:t xml:space="preserve"> </w:t>
      </w:r>
      <w:r>
        <w:t>А.Хрестоматия</w:t>
      </w:r>
      <w:r>
        <w:rPr>
          <w:spacing w:val="-8"/>
        </w:rPr>
        <w:t xml:space="preserve"> </w:t>
      </w:r>
      <w:r>
        <w:t>маленького</w:t>
      </w:r>
      <w:r>
        <w:rPr>
          <w:spacing w:val="-12"/>
        </w:rPr>
        <w:t xml:space="preserve"> </w:t>
      </w:r>
      <w:r>
        <w:t>пианиста</w:t>
      </w:r>
      <w:r>
        <w:rPr>
          <w:spacing w:val="-8"/>
        </w:rPr>
        <w:t xml:space="preserve"> </w:t>
      </w:r>
      <w:r>
        <w:t>"Советский композитор", 1991</w:t>
      </w:r>
    </w:p>
    <w:p w14:paraId="5C11815E">
      <w:pPr>
        <w:pStyle w:val="6"/>
        <w:spacing w:line="360" w:lineRule="auto"/>
        <w:ind w:left="1020" w:right="3150"/>
        <w:jc w:val="both"/>
      </w:pPr>
      <w:r>
        <w:t>Лекуппе Ф. 25 легких этюдов. Соч. 17</w:t>
      </w:r>
      <w:r>
        <w:rPr>
          <w:spacing w:val="40"/>
        </w:rPr>
        <w:t xml:space="preserve"> </w:t>
      </w:r>
      <w:r>
        <w:t>И.Лещинская</w:t>
      </w:r>
      <w:r>
        <w:rPr>
          <w:spacing w:val="-5"/>
        </w:rPr>
        <w:t xml:space="preserve"> </w:t>
      </w:r>
      <w:r>
        <w:t>Малыш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роялем.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М.:</w:t>
      </w:r>
      <w:r>
        <w:rPr>
          <w:spacing w:val="-10"/>
        </w:rPr>
        <w:t xml:space="preserve"> </w:t>
      </w:r>
      <w:r>
        <w:t>Кифара,</w:t>
      </w:r>
      <w:r>
        <w:rPr>
          <w:spacing w:val="-3"/>
        </w:rPr>
        <w:t xml:space="preserve"> </w:t>
      </w:r>
      <w:r>
        <w:t>1994</w:t>
      </w:r>
    </w:p>
    <w:p w14:paraId="3F51922B">
      <w:pPr>
        <w:pStyle w:val="6"/>
        <w:ind w:left="1020"/>
        <w:jc w:val="both"/>
      </w:pPr>
      <w:r>
        <w:t>Металлиди</w:t>
      </w:r>
      <w:r>
        <w:rPr>
          <w:spacing w:val="-6"/>
        </w:rPr>
        <w:t xml:space="preserve"> </w:t>
      </w:r>
      <w:r>
        <w:t>Ж.</w:t>
      </w:r>
      <w:r>
        <w:rPr>
          <w:spacing w:val="2"/>
        </w:rPr>
        <w:t xml:space="preserve"> </w:t>
      </w:r>
      <w:r>
        <w:t>«Дом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колокольчиком».</w:t>
      </w:r>
      <w:r>
        <w:rPr>
          <w:spacing w:val="-1"/>
        </w:rPr>
        <w:t xml:space="preserve"> </w:t>
      </w:r>
      <w:r>
        <w:t>Изд.</w:t>
      </w:r>
      <w:r>
        <w:rPr>
          <w:spacing w:val="3"/>
        </w:rPr>
        <w:t xml:space="preserve"> </w:t>
      </w:r>
      <w:r>
        <w:rPr>
          <w:spacing w:val="-2"/>
        </w:rPr>
        <w:t>«Композитор»,</w:t>
      </w:r>
    </w:p>
    <w:p w14:paraId="69F1D445">
      <w:pPr>
        <w:pStyle w:val="6"/>
        <w:spacing w:before="162" w:line="357" w:lineRule="auto"/>
        <w:ind w:left="1020" w:right="2801"/>
        <w:jc w:val="both"/>
      </w:pPr>
      <w:r>
        <w:t>«Иду,</w:t>
      </w:r>
      <w:r>
        <w:rPr>
          <w:spacing w:val="-3"/>
        </w:rPr>
        <w:t xml:space="preserve"> </w:t>
      </w:r>
      <w:r>
        <w:t>гляжу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сторонам»,</w:t>
      </w:r>
      <w:r>
        <w:rPr>
          <w:spacing w:val="-3"/>
        </w:rPr>
        <w:t xml:space="preserve"> </w:t>
      </w:r>
      <w:r>
        <w:t>ансамбль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руки. Фортепианные циклы для ДМШ.</w:t>
      </w:r>
    </w:p>
    <w:p w14:paraId="7058432F">
      <w:pPr>
        <w:pStyle w:val="6"/>
        <w:spacing w:before="5" w:line="360" w:lineRule="auto"/>
        <w:ind w:left="1020" w:right="3613"/>
        <w:jc w:val="both"/>
      </w:pPr>
      <w:r>
        <w:t>Милич Б. Фортепиано 1,2 кл. Кифара, 2006 Геталова</w:t>
      </w:r>
      <w:r>
        <w:rPr>
          <w:spacing w:val="-5"/>
        </w:rPr>
        <w:t xml:space="preserve"> </w:t>
      </w:r>
      <w:r>
        <w:t>О.,</w:t>
      </w:r>
      <w:r>
        <w:rPr>
          <w:spacing w:val="-3"/>
        </w:rPr>
        <w:t xml:space="preserve"> </w:t>
      </w:r>
      <w:r>
        <w:t>Визная</w:t>
      </w:r>
      <w:r>
        <w:rPr>
          <w:spacing w:val="-5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"В</w:t>
      </w:r>
      <w:r>
        <w:rPr>
          <w:spacing w:val="-7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радостью"</w:t>
      </w:r>
    </w:p>
    <w:p w14:paraId="5BAE2765">
      <w:pPr>
        <w:spacing w:line="360" w:lineRule="auto"/>
        <w:jc w:val="both"/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404D0BA2">
      <w:pPr>
        <w:pStyle w:val="6"/>
        <w:spacing w:before="62"/>
        <w:ind w:left="1020"/>
        <w:jc w:val="both"/>
      </w:pPr>
      <w:r>
        <w:t>Музицирование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вып.2:</w:t>
      </w:r>
      <w:r>
        <w:rPr>
          <w:spacing w:val="-6"/>
        </w:rPr>
        <w:t xml:space="preserve"> </w:t>
      </w:r>
      <w:r>
        <w:t>Учебное</w:t>
      </w:r>
      <w:r>
        <w:rPr>
          <w:spacing w:val="-5"/>
        </w:rPr>
        <w:t xml:space="preserve"> </w:t>
      </w:r>
      <w:r>
        <w:t>пособие/</w:t>
      </w:r>
      <w:r>
        <w:rPr>
          <w:spacing w:val="-1"/>
        </w:rPr>
        <w:t xml:space="preserve"> </w:t>
      </w:r>
      <w:r>
        <w:rPr>
          <w:spacing w:val="-2"/>
        </w:rPr>
        <w:t>сост.</w:t>
      </w:r>
    </w:p>
    <w:p w14:paraId="2CB1506C">
      <w:pPr>
        <w:pStyle w:val="6"/>
        <w:spacing w:before="162"/>
        <w:ind w:left="479"/>
        <w:jc w:val="both"/>
      </w:pPr>
      <w:r>
        <w:t>Барахтина</w:t>
      </w:r>
      <w:r>
        <w:rPr>
          <w:spacing w:val="-2"/>
        </w:rPr>
        <w:t xml:space="preserve"> </w:t>
      </w:r>
      <w:r>
        <w:t>Ю.В. –</w:t>
      </w:r>
      <w:r>
        <w:rPr>
          <w:spacing w:val="-1"/>
        </w:rPr>
        <w:t xml:space="preserve"> </w:t>
      </w:r>
      <w:r>
        <w:t>Н:</w:t>
      </w:r>
      <w:r>
        <w:rPr>
          <w:spacing w:val="-7"/>
        </w:rPr>
        <w:t xml:space="preserve"> </w:t>
      </w:r>
      <w:r>
        <w:t>Окарина,</w:t>
      </w:r>
      <w:r>
        <w:rPr>
          <w:spacing w:val="2"/>
        </w:rPr>
        <w:t xml:space="preserve"> </w:t>
      </w:r>
      <w:r>
        <w:rPr>
          <w:spacing w:val="-4"/>
        </w:rPr>
        <w:t>2008</w:t>
      </w:r>
    </w:p>
    <w:p w14:paraId="647FF2BC">
      <w:pPr>
        <w:pStyle w:val="6"/>
        <w:spacing w:before="158"/>
        <w:ind w:left="1019"/>
        <w:jc w:val="both"/>
      </w:pPr>
      <w:r>
        <w:t>Музыкальный</w:t>
      </w:r>
      <w:r>
        <w:rPr>
          <w:spacing w:val="-4"/>
        </w:rPr>
        <w:t xml:space="preserve"> </w:t>
      </w:r>
      <w:r>
        <w:t>альбом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фортепиано,</w:t>
      </w:r>
      <w:r>
        <w:rPr>
          <w:spacing w:val="-1"/>
        </w:rPr>
        <w:t xml:space="preserve"> </w:t>
      </w:r>
      <w:r>
        <w:t>вып.</w:t>
      </w:r>
      <w:r>
        <w:rPr>
          <w:spacing w:val="-1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Составитель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rPr>
          <w:spacing w:val="-2"/>
        </w:rPr>
        <w:t>Руббах</w:t>
      </w:r>
    </w:p>
    <w:p w14:paraId="55727939">
      <w:pPr>
        <w:pStyle w:val="6"/>
        <w:spacing w:before="163"/>
        <w:ind w:left="479"/>
        <w:jc w:val="both"/>
      </w:pPr>
      <w:r>
        <w:t>–</w:t>
      </w:r>
      <w:r>
        <w:rPr>
          <w:spacing w:val="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rPr>
          <w:spacing w:val="-4"/>
        </w:rPr>
        <w:t>1972</w:t>
      </w:r>
    </w:p>
    <w:p w14:paraId="1EA3473F">
      <w:pPr>
        <w:pStyle w:val="6"/>
        <w:spacing w:before="162" w:line="360" w:lineRule="auto"/>
        <w:ind w:left="479" w:right="984" w:firstLine="539"/>
        <w:jc w:val="both"/>
      </w:pPr>
      <w:r>
        <w:t>Музыкальная коллекция, 2-3 классы ДМШ. Сборник пьес для ф-но./ Учебно-метод.</w:t>
      </w:r>
      <w:r>
        <w:rPr>
          <w:spacing w:val="-3"/>
        </w:rPr>
        <w:t xml:space="preserve"> </w:t>
      </w:r>
      <w:r>
        <w:t>пособие.</w:t>
      </w:r>
      <w:r>
        <w:rPr>
          <w:spacing w:val="-3"/>
        </w:rPr>
        <w:t xml:space="preserve"> </w:t>
      </w:r>
      <w:r>
        <w:t>Сост.</w:t>
      </w:r>
      <w:r>
        <w:rPr>
          <w:spacing w:val="-3"/>
        </w:rPr>
        <w:t xml:space="preserve"> </w:t>
      </w:r>
      <w:r>
        <w:t>Гавриш</w:t>
      </w:r>
      <w:r>
        <w:rPr>
          <w:spacing w:val="-4"/>
        </w:rPr>
        <w:t xml:space="preserve"> </w:t>
      </w:r>
      <w:r>
        <w:t>О.Ю.,</w:t>
      </w:r>
      <w:r>
        <w:rPr>
          <w:spacing w:val="-7"/>
        </w:rPr>
        <w:t xml:space="preserve"> </w:t>
      </w:r>
      <w:r>
        <w:t>Барсукова</w:t>
      </w:r>
      <w:r>
        <w:rPr>
          <w:spacing w:val="-5"/>
        </w:rPr>
        <w:t xml:space="preserve"> </w:t>
      </w:r>
      <w:r>
        <w:t>С.А.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Ростов</w:t>
      </w:r>
      <w:r>
        <w:rPr>
          <w:spacing w:val="-5"/>
        </w:rPr>
        <w:t xml:space="preserve"> </w:t>
      </w:r>
      <w:r>
        <w:t>н/Д: Феникс, 2008</w:t>
      </w:r>
    </w:p>
    <w:p w14:paraId="3FDFAFE3">
      <w:pPr>
        <w:pStyle w:val="6"/>
        <w:spacing w:line="360" w:lineRule="auto"/>
        <w:ind w:left="479" w:right="991" w:firstLine="540"/>
        <w:jc w:val="both"/>
      </w:pPr>
      <w:r>
        <w:t>Сборник</w:t>
      </w:r>
      <w:r>
        <w:rPr>
          <w:spacing w:val="-5"/>
        </w:rPr>
        <w:t xml:space="preserve"> </w:t>
      </w:r>
      <w:r>
        <w:t>фортепианных</w:t>
      </w:r>
      <w:r>
        <w:rPr>
          <w:spacing w:val="-5"/>
        </w:rPr>
        <w:t xml:space="preserve"> </w:t>
      </w:r>
      <w:r>
        <w:t>пьес,</w:t>
      </w:r>
      <w:r>
        <w:rPr>
          <w:spacing w:val="-3"/>
        </w:rPr>
        <w:t xml:space="preserve"> </w:t>
      </w:r>
      <w:r>
        <w:t>этюдов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ансамблей,</w:t>
      </w:r>
      <w:r>
        <w:rPr>
          <w:spacing w:val="-3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Составитель С. Ляховицкая, Л. Баренбойм. М., 1962</w:t>
      </w:r>
    </w:p>
    <w:p w14:paraId="1E1EBEBE">
      <w:pPr>
        <w:pStyle w:val="6"/>
        <w:spacing w:before="1" w:line="357" w:lineRule="auto"/>
        <w:ind w:left="479" w:right="878" w:firstLine="540"/>
        <w:jc w:val="both"/>
      </w:pPr>
      <w:r>
        <w:t>Хрестоматия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ф-но,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кл.</w:t>
      </w:r>
      <w:r>
        <w:rPr>
          <w:spacing w:val="-7"/>
        </w:rPr>
        <w:t xml:space="preserve"> </w:t>
      </w:r>
      <w:r>
        <w:t>ДМШ:</w:t>
      </w:r>
      <w:r>
        <w:rPr>
          <w:spacing w:val="-10"/>
        </w:rPr>
        <w:t xml:space="preserve"> </w:t>
      </w:r>
      <w:r>
        <w:t>Учебник</w:t>
      </w:r>
      <w:r>
        <w:rPr>
          <w:spacing w:val="-5"/>
        </w:rPr>
        <w:t xml:space="preserve"> </w:t>
      </w:r>
      <w:r>
        <w:t>/сост.</w:t>
      </w:r>
      <w:r>
        <w:rPr>
          <w:spacing w:val="-3"/>
        </w:rPr>
        <w:t xml:space="preserve"> </w:t>
      </w:r>
      <w:r>
        <w:t>А.Бакулов, К.Сорокин. – М.: Музыка, 1989</w:t>
      </w:r>
    </w:p>
    <w:p w14:paraId="485F54FC">
      <w:pPr>
        <w:pStyle w:val="6"/>
        <w:spacing w:before="5" w:line="360" w:lineRule="auto"/>
        <w:ind w:left="1020" w:right="1661" w:hanging="1"/>
        <w:jc w:val="both"/>
      </w:pPr>
      <w:r>
        <w:t>Чайковский П. Детский альбом: Соч.39. – М.: Музыка 2006 Черни</w:t>
      </w:r>
      <w:r>
        <w:rPr>
          <w:spacing w:val="-7"/>
        </w:rPr>
        <w:t xml:space="preserve"> </w:t>
      </w:r>
      <w:r>
        <w:t>К.Избранные</w:t>
      </w:r>
      <w:r>
        <w:rPr>
          <w:spacing w:val="-10"/>
        </w:rPr>
        <w:t xml:space="preserve"> </w:t>
      </w:r>
      <w:r>
        <w:t>этюды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фортепиано</w:t>
      </w:r>
      <w:r>
        <w:rPr>
          <w:spacing w:val="-10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ред.Г.Гермера</w:t>
      </w:r>
    </w:p>
    <w:p w14:paraId="6D46EE68">
      <w:pPr>
        <w:pStyle w:val="6"/>
        <w:spacing w:before="2" w:line="357" w:lineRule="auto"/>
        <w:ind w:left="1020" w:right="878"/>
        <w:jc w:val="both"/>
      </w:pPr>
      <w:r>
        <w:t>Шитте</w:t>
      </w:r>
      <w:r>
        <w:rPr>
          <w:spacing w:val="-8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25</w:t>
      </w:r>
      <w:r>
        <w:rPr>
          <w:spacing w:val="-5"/>
        </w:rPr>
        <w:t xml:space="preserve"> </w:t>
      </w:r>
      <w:r>
        <w:t>маленьких</w:t>
      </w:r>
      <w:r>
        <w:rPr>
          <w:spacing w:val="-4"/>
        </w:rPr>
        <w:t xml:space="preserve"> </w:t>
      </w:r>
      <w:r>
        <w:t>этюдов</w:t>
      </w:r>
      <w:r>
        <w:rPr>
          <w:spacing w:val="-5"/>
        </w:rPr>
        <w:t xml:space="preserve"> </w:t>
      </w:r>
      <w:r>
        <w:t>соч.108,</w:t>
      </w:r>
      <w:r>
        <w:rPr>
          <w:spacing w:val="-2"/>
        </w:rPr>
        <w:t xml:space="preserve"> </w:t>
      </w:r>
      <w:r>
        <w:t>25</w:t>
      </w:r>
      <w:r>
        <w:rPr>
          <w:spacing w:val="-5"/>
        </w:rPr>
        <w:t xml:space="preserve"> </w:t>
      </w:r>
      <w:r>
        <w:t>легких</w:t>
      </w:r>
      <w:r>
        <w:rPr>
          <w:spacing w:val="-5"/>
        </w:rPr>
        <w:t xml:space="preserve"> </w:t>
      </w:r>
      <w:r>
        <w:t>этюдов</w:t>
      </w:r>
      <w:r>
        <w:rPr>
          <w:spacing w:val="-5"/>
        </w:rPr>
        <w:t xml:space="preserve"> </w:t>
      </w:r>
      <w:r>
        <w:t>соч.160 Шуман Р. Альбом для юношества: /М.: Музыка, 2011</w:t>
      </w:r>
    </w:p>
    <w:p w14:paraId="0F17ABDA">
      <w:pPr>
        <w:pStyle w:val="6"/>
        <w:spacing w:before="5" w:line="360" w:lineRule="auto"/>
        <w:ind w:left="480" w:right="878" w:firstLine="539"/>
        <w:jc w:val="both"/>
      </w:pPr>
      <w:r>
        <w:t>Школа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ф-но:</w:t>
      </w:r>
      <w:r>
        <w:rPr>
          <w:spacing w:val="-9"/>
        </w:rPr>
        <w:t xml:space="preserve"> </w:t>
      </w:r>
      <w:r>
        <w:t>Учебник/</w:t>
      </w:r>
      <w:r>
        <w:rPr>
          <w:spacing w:val="-5"/>
        </w:rPr>
        <w:t xml:space="preserve"> </w:t>
      </w:r>
      <w:r>
        <w:t>сост.</w:t>
      </w:r>
      <w:r>
        <w:rPr>
          <w:spacing w:val="-5"/>
        </w:rPr>
        <w:t xml:space="preserve"> </w:t>
      </w:r>
      <w:r>
        <w:t>А.Николаев,</w:t>
      </w:r>
      <w:r>
        <w:rPr>
          <w:spacing w:val="-1"/>
        </w:rPr>
        <w:t xml:space="preserve"> </w:t>
      </w:r>
      <w:r>
        <w:t>В.Натансон.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М.: Музыка, 2011</w:t>
      </w:r>
    </w:p>
    <w:p w14:paraId="40193F81">
      <w:pPr>
        <w:pStyle w:val="12"/>
        <w:numPr>
          <w:ilvl w:val="0"/>
          <w:numId w:val="21"/>
        </w:numPr>
        <w:tabs>
          <w:tab w:val="left" w:pos="1303"/>
        </w:tabs>
        <w:spacing w:before="2"/>
        <w:ind w:hanging="283"/>
        <w:jc w:val="both"/>
        <w:rPr>
          <w:i/>
          <w:sz w:val="28"/>
        </w:rPr>
      </w:pPr>
      <w:r>
        <w:rPr>
          <w:i/>
          <w:sz w:val="28"/>
        </w:rPr>
        <w:t>Список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рекомендуемой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методической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литературы</w:t>
      </w:r>
    </w:p>
    <w:p w14:paraId="2ECB1060">
      <w:pPr>
        <w:pStyle w:val="12"/>
        <w:numPr>
          <w:ilvl w:val="0"/>
          <w:numId w:val="22"/>
        </w:numPr>
        <w:tabs>
          <w:tab w:val="left" w:pos="1303"/>
        </w:tabs>
        <w:spacing w:before="158"/>
        <w:ind w:left="1303" w:hanging="283"/>
        <w:jc w:val="both"/>
        <w:rPr>
          <w:sz w:val="28"/>
        </w:rPr>
      </w:pPr>
      <w:r>
        <w:rPr>
          <w:sz w:val="28"/>
        </w:rPr>
        <w:t>Алексеев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игре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ф-но.</w:t>
      </w:r>
      <w:r>
        <w:rPr>
          <w:spacing w:val="-1"/>
          <w:sz w:val="28"/>
        </w:rPr>
        <w:t xml:space="preserve"> </w:t>
      </w:r>
      <w:r>
        <w:rPr>
          <w:sz w:val="28"/>
        </w:rPr>
        <w:t>3-е</w:t>
      </w:r>
      <w:r>
        <w:rPr>
          <w:spacing w:val="-7"/>
          <w:sz w:val="28"/>
        </w:rPr>
        <w:t xml:space="preserve"> </w:t>
      </w:r>
      <w:r>
        <w:rPr>
          <w:sz w:val="28"/>
        </w:rPr>
        <w:t>изд.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1978</w:t>
      </w:r>
    </w:p>
    <w:p w14:paraId="109BEB70">
      <w:pPr>
        <w:pStyle w:val="12"/>
        <w:numPr>
          <w:ilvl w:val="0"/>
          <w:numId w:val="22"/>
        </w:numPr>
        <w:tabs>
          <w:tab w:val="left" w:pos="1304"/>
        </w:tabs>
        <w:spacing w:line="360" w:lineRule="auto"/>
        <w:ind w:left="480" w:right="1728" w:firstLine="540"/>
        <w:jc w:val="both"/>
        <w:rPr>
          <w:sz w:val="28"/>
        </w:rPr>
      </w:pPr>
      <w:r>
        <w:rPr>
          <w:sz w:val="28"/>
        </w:rPr>
        <w:t>Асафьев</w:t>
      </w:r>
      <w:r>
        <w:rPr>
          <w:spacing w:val="-5"/>
          <w:sz w:val="28"/>
        </w:rPr>
        <w:t xml:space="preserve"> </w:t>
      </w:r>
      <w:r>
        <w:rPr>
          <w:sz w:val="28"/>
        </w:rPr>
        <w:t>Б.</w:t>
      </w:r>
      <w:r>
        <w:rPr>
          <w:spacing w:val="-6"/>
          <w:sz w:val="28"/>
        </w:rPr>
        <w:t xml:space="preserve"> </w:t>
      </w:r>
      <w:r>
        <w:rPr>
          <w:sz w:val="28"/>
        </w:rPr>
        <w:t>Избранные</w:t>
      </w:r>
      <w:r>
        <w:rPr>
          <w:spacing w:val="-9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просвещении</w:t>
      </w:r>
      <w:r>
        <w:rPr>
          <w:spacing w:val="-6"/>
          <w:sz w:val="28"/>
        </w:rPr>
        <w:t xml:space="preserve"> </w:t>
      </w:r>
      <w:r>
        <w:rPr>
          <w:sz w:val="28"/>
        </w:rPr>
        <w:t>и образовании. М.-Л., 1965</w:t>
      </w:r>
    </w:p>
    <w:p w14:paraId="37528136">
      <w:pPr>
        <w:pStyle w:val="12"/>
        <w:numPr>
          <w:ilvl w:val="0"/>
          <w:numId w:val="22"/>
        </w:numPr>
        <w:tabs>
          <w:tab w:val="left" w:pos="1303"/>
        </w:tabs>
        <w:spacing w:before="2"/>
        <w:ind w:left="1303" w:hanging="283"/>
        <w:jc w:val="both"/>
        <w:rPr>
          <w:sz w:val="28"/>
        </w:rPr>
      </w:pPr>
      <w:r>
        <w:rPr>
          <w:sz w:val="28"/>
        </w:rPr>
        <w:t>Баренбойм</w:t>
      </w:r>
      <w:r>
        <w:rPr>
          <w:spacing w:val="-4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"Путь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музицированию".</w:t>
      </w:r>
      <w:r>
        <w:rPr>
          <w:spacing w:val="-1"/>
          <w:sz w:val="28"/>
        </w:rPr>
        <w:t xml:space="preserve"> </w:t>
      </w:r>
      <w:r>
        <w:rPr>
          <w:sz w:val="28"/>
        </w:rPr>
        <w:t>2-</w:t>
      </w:r>
      <w:r>
        <w:rPr>
          <w:spacing w:val="-4"/>
          <w:sz w:val="28"/>
        </w:rPr>
        <w:t xml:space="preserve"> </w:t>
      </w:r>
      <w:r>
        <w:rPr>
          <w:sz w:val="28"/>
        </w:rPr>
        <w:t>е</w:t>
      </w:r>
      <w:r>
        <w:rPr>
          <w:spacing w:val="-6"/>
          <w:sz w:val="28"/>
        </w:rPr>
        <w:t xml:space="preserve"> </w:t>
      </w:r>
      <w:r>
        <w:rPr>
          <w:sz w:val="28"/>
        </w:rPr>
        <w:t>изд.</w:t>
      </w:r>
      <w:r>
        <w:rPr>
          <w:spacing w:val="-1"/>
          <w:sz w:val="28"/>
        </w:rPr>
        <w:t xml:space="preserve"> </w:t>
      </w:r>
      <w:r>
        <w:rPr>
          <w:sz w:val="28"/>
        </w:rPr>
        <w:t>Ленинград,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1979</w:t>
      </w:r>
    </w:p>
    <w:p w14:paraId="3429DBDA">
      <w:pPr>
        <w:pStyle w:val="12"/>
        <w:numPr>
          <w:ilvl w:val="0"/>
          <w:numId w:val="22"/>
        </w:numPr>
        <w:tabs>
          <w:tab w:val="left" w:pos="1303"/>
        </w:tabs>
        <w:spacing w:before="158" w:line="360" w:lineRule="auto"/>
        <w:ind w:left="480" w:right="1495" w:firstLine="540"/>
        <w:jc w:val="both"/>
        <w:rPr>
          <w:sz w:val="28"/>
        </w:rPr>
      </w:pPr>
      <w:r>
        <w:rPr>
          <w:sz w:val="28"/>
        </w:rPr>
        <w:t>Корто А. "О фортепианном искусстве". Москва, 1965 5. "Выдающиеся</w:t>
      </w:r>
      <w:r>
        <w:rPr>
          <w:spacing w:val="-10"/>
          <w:sz w:val="28"/>
        </w:rPr>
        <w:t xml:space="preserve"> </w:t>
      </w:r>
      <w:r>
        <w:rPr>
          <w:sz w:val="28"/>
        </w:rPr>
        <w:t>пианисты-педагоги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фортепианном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исполнительстве", Москва, 1966</w:t>
      </w:r>
    </w:p>
    <w:p w14:paraId="133123C1">
      <w:pPr>
        <w:pStyle w:val="12"/>
        <w:numPr>
          <w:ilvl w:val="0"/>
          <w:numId w:val="23"/>
        </w:numPr>
        <w:tabs>
          <w:tab w:val="left" w:pos="1303"/>
        </w:tabs>
        <w:spacing w:before="0" w:line="360" w:lineRule="auto"/>
        <w:ind w:right="2606" w:firstLine="540"/>
        <w:jc w:val="both"/>
        <w:rPr>
          <w:sz w:val="28"/>
        </w:rPr>
      </w:pPr>
      <w:r>
        <w:rPr>
          <w:sz w:val="28"/>
        </w:rPr>
        <w:t>Гофман</w:t>
      </w:r>
      <w:r>
        <w:rPr>
          <w:spacing w:val="-7"/>
          <w:sz w:val="28"/>
        </w:rPr>
        <w:t xml:space="preserve"> </w:t>
      </w:r>
      <w:r>
        <w:rPr>
          <w:sz w:val="28"/>
        </w:rPr>
        <w:t>И.</w:t>
      </w:r>
      <w:r>
        <w:rPr>
          <w:spacing w:val="-4"/>
          <w:sz w:val="28"/>
        </w:rPr>
        <w:t xml:space="preserve"> </w:t>
      </w:r>
      <w:r>
        <w:rPr>
          <w:sz w:val="28"/>
        </w:rPr>
        <w:t>"Фортепианная</w:t>
      </w:r>
      <w:r>
        <w:rPr>
          <w:spacing w:val="-6"/>
          <w:sz w:val="28"/>
        </w:rPr>
        <w:t xml:space="preserve"> </w:t>
      </w:r>
      <w:r>
        <w:rPr>
          <w:sz w:val="28"/>
        </w:rPr>
        <w:t>игра:</w:t>
      </w:r>
      <w:r>
        <w:rPr>
          <w:spacing w:val="-10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6"/>
          <w:sz w:val="28"/>
        </w:rPr>
        <w:t xml:space="preserve"> </w:t>
      </w:r>
      <w:r>
        <w:rPr>
          <w:sz w:val="28"/>
        </w:rPr>
        <w:t>о фортепианной игре". Москва, 1961</w:t>
      </w:r>
    </w:p>
    <w:p w14:paraId="0CDEA1C3">
      <w:pPr>
        <w:pStyle w:val="12"/>
        <w:numPr>
          <w:ilvl w:val="0"/>
          <w:numId w:val="23"/>
        </w:numPr>
        <w:tabs>
          <w:tab w:val="left" w:pos="1302"/>
        </w:tabs>
        <w:spacing w:before="2"/>
        <w:ind w:left="1302" w:hanging="283"/>
        <w:jc w:val="both"/>
        <w:rPr>
          <w:sz w:val="28"/>
        </w:rPr>
      </w:pPr>
      <w:r>
        <w:rPr>
          <w:sz w:val="28"/>
        </w:rPr>
        <w:t>Коган</w:t>
      </w:r>
      <w:r>
        <w:rPr>
          <w:spacing w:val="-6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"Работа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пианиста".</w:t>
      </w:r>
      <w:r>
        <w:rPr>
          <w:spacing w:val="-3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1953</w:t>
      </w:r>
    </w:p>
    <w:p w14:paraId="1FAA7E6C">
      <w:pPr>
        <w:pStyle w:val="12"/>
        <w:numPr>
          <w:ilvl w:val="0"/>
          <w:numId w:val="23"/>
        </w:numPr>
        <w:tabs>
          <w:tab w:val="left" w:pos="1302"/>
        </w:tabs>
        <w:ind w:left="1302" w:hanging="283"/>
        <w:jc w:val="both"/>
        <w:rPr>
          <w:sz w:val="28"/>
        </w:rPr>
      </w:pPr>
      <w:r>
        <w:rPr>
          <w:sz w:val="28"/>
        </w:rPr>
        <w:t>Маккинон</w:t>
      </w:r>
      <w:r>
        <w:rPr>
          <w:spacing w:val="-5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"Игра</w:t>
      </w:r>
      <w:r>
        <w:rPr>
          <w:spacing w:val="-4"/>
          <w:sz w:val="28"/>
        </w:rPr>
        <w:t xml:space="preserve"> </w:t>
      </w:r>
      <w:r>
        <w:rPr>
          <w:sz w:val="28"/>
        </w:rPr>
        <w:t>наизусть",</w:t>
      </w:r>
      <w:r>
        <w:rPr>
          <w:spacing w:val="-2"/>
          <w:sz w:val="28"/>
        </w:rPr>
        <w:t xml:space="preserve"> </w:t>
      </w:r>
      <w:r>
        <w:rPr>
          <w:sz w:val="28"/>
        </w:rPr>
        <w:t>Ленинград,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1967</w:t>
      </w:r>
    </w:p>
    <w:p w14:paraId="6DE863D4">
      <w:pPr>
        <w:jc w:val="both"/>
        <w:rPr>
          <w:sz w:val="28"/>
        </w:rPr>
        <w:sectPr>
          <w:pgSz w:w="11910" w:h="16840"/>
          <w:pgMar w:top="1360" w:right="580" w:bottom="280" w:left="960" w:header="720" w:footer="720" w:gutter="0"/>
          <w:cols w:space="720" w:num="1"/>
        </w:sectPr>
      </w:pPr>
    </w:p>
    <w:p w14:paraId="2E05F116">
      <w:pPr>
        <w:pStyle w:val="12"/>
        <w:numPr>
          <w:ilvl w:val="0"/>
          <w:numId w:val="23"/>
        </w:numPr>
        <w:tabs>
          <w:tab w:val="left" w:pos="1302"/>
        </w:tabs>
        <w:spacing w:before="62" w:line="360" w:lineRule="auto"/>
        <w:ind w:left="479" w:right="876" w:firstLine="540"/>
        <w:jc w:val="both"/>
        <w:rPr>
          <w:sz w:val="28"/>
        </w:rPr>
      </w:pPr>
      <w:r>
        <w:rPr>
          <w:sz w:val="28"/>
        </w:rPr>
        <w:t>Метнер</w:t>
      </w:r>
      <w:r>
        <w:rPr>
          <w:spacing w:val="-6"/>
          <w:sz w:val="28"/>
        </w:rPr>
        <w:t xml:space="preserve"> </w:t>
      </w:r>
      <w:r>
        <w:rPr>
          <w:sz w:val="28"/>
        </w:rPr>
        <w:t>Н.</w:t>
      </w:r>
      <w:r>
        <w:rPr>
          <w:spacing w:val="-4"/>
          <w:sz w:val="28"/>
        </w:rPr>
        <w:t xml:space="preserve"> </w:t>
      </w:r>
      <w:r>
        <w:rPr>
          <w:sz w:val="28"/>
        </w:rPr>
        <w:t>"Повседневная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пианиста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композитора",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Москва, </w:t>
      </w:r>
      <w:r>
        <w:rPr>
          <w:spacing w:val="-4"/>
          <w:sz w:val="28"/>
        </w:rPr>
        <w:t>1963</w:t>
      </w:r>
    </w:p>
    <w:p w14:paraId="231EB4D1">
      <w:pPr>
        <w:pStyle w:val="12"/>
        <w:numPr>
          <w:ilvl w:val="0"/>
          <w:numId w:val="23"/>
        </w:numPr>
        <w:tabs>
          <w:tab w:val="left" w:pos="1442"/>
        </w:tabs>
        <w:spacing w:before="0" w:line="320" w:lineRule="exact"/>
        <w:ind w:left="1442" w:hanging="423"/>
        <w:jc w:val="both"/>
        <w:rPr>
          <w:sz w:val="28"/>
        </w:rPr>
      </w:pPr>
      <w:r>
        <w:rPr>
          <w:sz w:val="28"/>
        </w:rPr>
        <w:t>Нейгауз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"Об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-6"/>
          <w:sz w:val="28"/>
        </w:rPr>
        <w:t xml:space="preserve"> </w:t>
      </w:r>
      <w:r>
        <w:rPr>
          <w:sz w:val="28"/>
        </w:rPr>
        <w:t>фортепианной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игры",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изд.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Москва,</w:t>
      </w:r>
    </w:p>
    <w:p w14:paraId="768450A3">
      <w:pPr>
        <w:pStyle w:val="6"/>
        <w:spacing w:before="162"/>
        <w:ind w:left="479"/>
        <w:jc w:val="both"/>
      </w:pPr>
      <w:r>
        <w:rPr>
          <w:spacing w:val="-4"/>
        </w:rPr>
        <w:t>1987</w:t>
      </w:r>
    </w:p>
    <w:p w14:paraId="2C5BF0BE">
      <w:pPr>
        <w:pStyle w:val="12"/>
        <w:numPr>
          <w:ilvl w:val="0"/>
          <w:numId w:val="23"/>
        </w:numPr>
        <w:tabs>
          <w:tab w:val="left" w:pos="1442"/>
        </w:tabs>
        <w:spacing w:before="163"/>
        <w:ind w:left="1442" w:hanging="423"/>
        <w:jc w:val="both"/>
        <w:rPr>
          <w:sz w:val="28"/>
        </w:rPr>
      </w:pPr>
      <w:r>
        <w:rPr>
          <w:sz w:val="28"/>
        </w:rPr>
        <w:t>Петрушин</w:t>
      </w:r>
      <w:r>
        <w:rPr>
          <w:spacing w:val="-7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"Музыкальная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психология".</w:t>
      </w:r>
      <w:r>
        <w:rPr>
          <w:spacing w:val="-3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1997</w:t>
      </w:r>
    </w:p>
    <w:p w14:paraId="3B3CA425">
      <w:pPr>
        <w:pStyle w:val="12"/>
        <w:numPr>
          <w:ilvl w:val="0"/>
          <w:numId w:val="23"/>
        </w:numPr>
        <w:tabs>
          <w:tab w:val="left" w:pos="1442"/>
        </w:tabs>
        <w:spacing w:line="357" w:lineRule="auto"/>
        <w:ind w:left="479" w:right="1649" w:firstLine="540"/>
        <w:jc w:val="both"/>
        <w:rPr>
          <w:sz w:val="28"/>
        </w:rPr>
      </w:pPr>
      <w:r>
        <w:rPr>
          <w:sz w:val="28"/>
        </w:rPr>
        <w:t>Смирнова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"</w:t>
      </w:r>
      <w:r>
        <w:rPr>
          <w:spacing w:val="-6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педагогике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многом другом". Москва, 1997</w:t>
      </w:r>
    </w:p>
    <w:p w14:paraId="236F72A5">
      <w:pPr>
        <w:pStyle w:val="12"/>
        <w:numPr>
          <w:ilvl w:val="0"/>
          <w:numId w:val="23"/>
        </w:numPr>
        <w:tabs>
          <w:tab w:val="left" w:pos="1442"/>
        </w:tabs>
        <w:spacing w:before="4"/>
        <w:ind w:left="1442" w:hanging="423"/>
        <w:jc w:val="both"/>
        <w:rPr>
          <w:sz w:val="28"/>
        </w:rPr>
      </w:pPr>
      <w:r>
        <w:rPr>
          <w:sz w:val="28"/>
        </w:rPr>
        <w:t>Цыпин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"Обучение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фортепиано".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1974</w:t>
      </w:r>
    </w:p>
    <w:p w14:paraId="6FB6016E">
      <w:pPr>
        <w:pStyle w:val="12"/>
        <w:numPr>
          <w:ilvl w:val="0"/>
          <w:numId w:val="23"/>
        </w:numPr>
        <w:tabs>
          <w:tab w:val="left" w:pos="1442"/>
        </w:tabs>
        <w:ind w:left="1442" w:hanging="423"/>
        <w:jc w:val="both"/>
        <w:rPr>
          <w:sz w:val="28"/>
        </w:rPr>
      </w:pPr>
      <w:r>
        <w:rPr>
          <w:sz w:val="28"/>
        </w:rPr>
        <w:t>Шуман</w:t>
      </w:r>
      <w:r>
        <w:rPr>
          <w:spacing w:val="-5"/>
          <w:sz w:val="28"/>
        </w:rPr>
        <w:t xml:space="preserve"> </w:t>
      </w:r>
      <w:r>
        <w:rPr>
          <w:sz w:val="28"/>
        </w:rPr>
        <w:t>Р.</w:t>
      </w:r>
      <w:r>
        <w:rPr>
          <w:spacing w:val="-1"/>
          <w:sz w:val="28"/>
        </w:rPr>
        <w:t xml:space="preserve"> </w:t>
      </w:r>
      <w:r>
        <w:rPr>
          <w:sz w:val="28"/>
        </w:rPr>
        <w:t>"О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музыкантах".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1973</w:t>
      </w:r>
    </w:p>
    <w:p w14:paraId="7C1ECF22">
      <w:pPr>
        <w:jc w:val="both"/>
      </w:pPr>
      <w:r>
        <w:rPr>
          <w:sz w:val="28"/>
        </w:rPr>
        <w:t>Шуман</w:t>
      </w:r>
      <w:r>
        <w:rPr>
          <w:spacing w:val="-6"/>
          <w:sz w:val="28"/>
        </w:rPr>
        <w:t xml:space="preserve"> </w:t>
      </w:r>
      <w:r>
        <w:rPr>
          <w:sz w:val="28"/>
        </w:rPr>
        <w:t>Р.</w:t>
      </w:r>
      <w:r>
        <w:rPr>
          <w:spacing w:val="-2"/>
          <w:sz w:val="28"/>
        </w:rPr>
        <w:t xml:space="preserve"> </w:t>
      </w:r>
      <w:r>
        <w:rPr>
          <w:sz w:val="28"/>
        </w:rPr>
        <w:t>"Жизненные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музыканта",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1959</w: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lfaen">
    <w:panose1 w:val="010A0502050306030303"/>
    <w:charset w:val="CC"/>
    <w:family w:val="roman"/>
    <w:pitch w:val="default"/>
    <w:sig w:usb0="04000687" w:usb1="00000000" w:usb2="00000000" w:usb3="00000000" w:csb0="200000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557955"/>
    <w:multiLevelType w:val="multilevel"/>
    <w:tmpl w:val="03557955"/>
    <w:lvl w:ilvl="0" w:tentative="0">
      <w:start w:val="0"/>
      <w:numFmt w:val="bullet"/>
      <w:lvlText w:val=""/>
      <w:lvlJc w:val="left"/>
      <w:pPr>
        <w:ind w:left="821" w:hanging="365"/>
      </w:pPr>
      <w:rPr>
        <w:rFonts w:hint="default" w:ascii="Symbol" w:hAnsi="Symbol" w:eastAsia="Symbol" w:cs="Symbol"/>
        <w:w w:val="100"/>
        <w:sz w:val="28"/>
        <w:szCs w:val="28"/>
      </w:rPr>
    </w:lvl>
    <w:lvl w:ilvl="1" w:tentative="0">
      <w:start w:val="0"/>
      <w:numFmt w:val="bullet"/>
      <w:lvlText w:val="•"/>
      <w:lvlJc w:val="left"/>
      <w:pPr>
        <w:ind w:left="1695" w:hanging="365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570" w:hanging="365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445" w:hanging="365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320" w:hanging="365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196" w:hanging="365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071" w:hanging="365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946" w:hanging="365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821" w:hanging="365"/>
      </w:pPr>
      <w:rPr>
        <w:rFonts w:hint="default"/>
      </w:rPr>
    </w:lvl>
  </w:abstractNum>
  <w:abstractNum w:abstractNumId="1">
    <w:nsid w:val="0ABF7D72"/>
    <w:multiLevelType w:val="multilevel"/>
    <w:tmpl w:val="0ABF7D72"/>
    <w:lvl w:ilvl="0" w:tentative="0">
      <w:start w:val="1"/>
      <w:numFmt w:val="decimal"/>
      <w:lvlText w:val="%1."/>
      <w:lvlJc w:val="left"/>
      <w:pPr>
        <w:ind w:left="821" w:hanging="361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8"/>
        <w:szCs w:val="28"/>
      </w:rPr>
    </w:lvl>
    <w:lvl w:ilvl="1" w:tentative="0">
      <w:start w:val="0"/>
      <w:numFmt w:val="bullet"/>
      <w:lvlText w:val="•"/>
      <w:lvlJc w:val="left"/>
      <w:pPr>
        <w:ind w:left="1695" w:hanging="361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570" w:hanging="361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445" w:hanging="361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320" w:hanging="361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196" w:hanging="361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071" w:hanging="361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946" w:hanging="361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821" w:hanging="361"/>
      </w:pPr>
      <w:rPr>
        <w:rFonts w:hint="default"/>
      </w:rPr>
    </w:lvl>
  </w:abstractNum>
  <w:abstractNum w:abstractNumId="2">
    <w:nsid w:val="0BC53AF4"/>
    <w:multiLevelType w:val="multilevel"/>
    <w:tmpl w:val="0BC53AF4"/>
    <w:lvl w:ilvl="0" w:tentative="0">
      <w:start w:val="1"/>
      <w:numFmt w:val="decimal"/>
      <w:lvlText w:val="%1."/>
      <w:lvlJc w:val="left"/>
      <w:pPr>
        <w:ind w:left="691" w:hanging="212"/>
        <w:jc w:val="left"/>
      </w:pPr>
      <w:rPr>
        <w:rFonts w:hint="default" w:ascii="Sylfaen" w:hAnsi="Sylfaen" w:eastAsia="Sylfaen" w:cs="Sylfaen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66" w:hanging="21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1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00" w:hanging="21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67" w:hanging="21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34" w:hanging="21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00" w:hanging="21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67" w:hanging="21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34" w:hanging="212"/>
      </w:pPr>
      <w:rPr>
        <w:rFonts w:hint="default"/>
        <w:lang w:val="ru-RU" w:eastAsia="en-US" w:bidi="ar-SA"/>
      </w:rPr>
    </w:lvl>
  </w:abstractNum>
  <w:abstractNum w:abstractNumId="3">
    <w:nsid w:val="1C54714E"/>
    <w:multiLevelType w:val="multilevel"/>
    <w:tmpl w:val="1C54714E"/>
    <w:lvl w:ilvl="0" w:tentative="0">
      <w:start w:val="1"/>
      <w:numFmt w:val="decimal"/>
      <w:lvlText w:val="%1."/>
      <w:lvlJc w:val="left"/>
      <w:pPr>
        <w:ind w:left="692" w:hanging="212"/>
        <w:jc w:val="right"/>
      </w:pPr>
      <w:rPr>
        <w:rFonts w:hint="default"/>
        <w:spacing w:val="0"/>
        <w:w w:val="9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66" w:hanging="21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1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00" w:hanging="21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67" w:hanging="21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34" w:hanging="21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00" w:hanging="21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67" w:hanging="21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34" w:hanging="212"/>
      </w:pPr>
      <w:rPr>
        <w:rFonts w:hint="default"/>
        <w:lang w:val="ru-RU" w:eastAsia="en-US" w:bidi="ar-SA"/>
      </w:rPr>
    </w:lvl>
  </w:abstractNum>
  <w:abstractNum w:abstractNumId="4">
    <w:nsid w:val="23E075DC"/>
    <w:multiLevelType w:val="multilevel"/>
    <w:tmpl w:val="23E075DC"/>
    <w:lvl w:ilvl="0" w:tentative="0">
      <w:start w:val="1"/>
      <w:numFmt w:val="decimal"/>
      <w:lvlText w:val="%1."/>
      <w:lvlJc w:val="left"/>
      <w:pPr>
        <w:ind w:left="1272" w:hanging="361"/>
        <w:jc w:val="right"/>
      </w:pPr>
      <w:rPr>
        <w:rFonts w:hint="default"/>
        <w:spacing w:val="0"/>
        <w:w w:val="100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210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18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37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56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93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12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30" w:hanging="361"/>
      </w:pPr>
      <w:rPr>
        <w:rFonts w:hint="default"/>
        <w:lang w:val="ru-RU" w:eastAsia="en-US" w:bidi="ar-SA"/>
      </w:rPr>
    </w:lvl>
  </w:abstractNum>
  <w:abstractNum w:abstractNumId="5">
    <w:nsid w:val="248E2351"/>
    <w:multiLevelType w:val="multilevel"/>
    <w:tmpl w:val="248E2351"/>
    <w:lvl w:ilvl="0" w:tentative="0">
      <w:start w:val="1"/>
      <w:numFmt w:val="decimal"/>
      <w:lvlText w:val="%1."/>
      <w:lvlJc w:val="left"/>
      <w:pPr>
        <w:ind w:left="1272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3179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978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777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576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7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3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72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70" w:hanging="361"/>
      </w:pPr>
      <w:rPr>
        <w:rFonts w:hint="default"/>
        <w:lang w:val="ru-RU" w:eastAsia="en-US" w:bidi="ar-SA"/>
      </w:rPr>
    </w:lvl>
  </w:abstractNum>
  <w:abstractNum w:abstractNumId="6">
    <w:nsid w:val="27F34984"/>
    <w:multiLevelType w:val="multilevel"/>
    <w:tmpl w:val="27F34984"/>
    <w:lvl w:ilvl="0" w:tentative="0">
      <w:start w:val="1"/>
      <w:numFmt w:val="decimal"/>
      <w:lvlText w:val="%1."/>
      <w:lvlJc w:val="left"/>
      <w:pPr>
        <w:ind w:left="1744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2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65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28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9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16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79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2" w:hanging="361"/>
      </w:pPr>
      <w:rPr>
        <w:rFonts w:hint="default"/>
        <w:lang w:val="ru-RU" w:eastAsia="en-US" w:bidi="ar-SA"/>
      </w:rPr>
    </w:lvl>
  </w:abstractNum>
  <w:abstractNum w:abstractNumId="7">
    <w:nsid w:val="29376A23"/>
    <w:multiLevelType w:val="multilevel"/>
    <w:tmpl w:val="29376A23"/>
    <w:lvl w:ilvl="0" w:tentative="0">
      <w:start w:val="1"/>
      <w:numFmt w:val="decimal"/>
      <w:lvlText w:val="%1."/>
      <w:lvlJc w:val="left"/>
      <w:pPr>
        <w:ind w:left="1304" w:hanging="284"/>
        <w:jc w:val="left"/>
      </w:pPr>
      <w:rPr>
        <w:rFonts w:hint="default"/>
        <w:spacing w:val="0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0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1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20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27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34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40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7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54" w:hanging="284"/>
      </w:pPr>
      <w:rPr>
        <w:rFonts w:hint="default"/>
        <w:lang w:val="ru-RU" w:eastAsia="en-US" w:bidi="ar-SA"/>
      </w:rPr>
    </w:lvl>
  </w:abstractNum>
  <w:abstractNum w:abstractNumId="8">
    <w:nsid w:val="3BE62B43"/>
    <w:multiLevelType w:val="multilevel"/>
    <w:tmpl w:val="3BE62B43"/>
    <w:lvl w:ilvl="0" w:tentative="0">
      <w:start w:val="6"/>
      <w:numFmt w:val="decimal"/>
      <w:lvlText w:val="%1."/>
      <w:lvlJc w:val="left"/>
      <w:pPr>
        <w:ind w:left="480" w:hanging="28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68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57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46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35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24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12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01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90" w:hanging="284"/>
      </w:pPr>
      <w:rPr>
        <w:rFonts w:hint="default"/>
        <w:lang w:val="ru-RU" w:eastAsia="en-US" w:bidi="ar-SA"/>
      </w:rPr>
    </w:lvl>
  </w:abstractNum>
  <w:abstractNum w:abstractNumId="9">
    <w:nsid w:val="42D36AC1"/>
    <w:multiLevelType w:val="multilevel"/>
    <w:tmpl w:val="42D36AC1"/>
    <w:lvl w:ilvl="0" w:tentative="0">
      <w:start w:val="1"/>
      <w:numFmt w:val="upperRoman"/>
      <w:lvlText w:val="%1."/>
      <w:lvlJc w:val="left"/>
      <w:pPr>
        <w:ind w:left="3876" w:hanging="252"/>
        <w:jc w:val="right"/>
      </w:pPr>
      <w:rPr>
        <w:rFonts w:hint="default"/>
        <w:spacing w:val="-1"/>
        <w:w w:val="9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48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600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321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042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763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84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05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26" w:hanging="361"/>
      </w:pPr>
      <w:rPr>
        <w:rFonts w:hint="default"/>
        <w:lang w:val="ru-RU" w:eastAsia="en-US" w:bidi="ar-SA"/>
      </w:rPr>
    </w:lvl>
  </w:abstractNum>
  <w:abstractNum w:abstractNumId="10">
    <w:nsid w:val="4A950177"/>
    <w:multiLevelType w:val="multilevel"/>
    <w:tmpl w:val="4A950177"/>
    <w:lvl w:ilvl="0" w:tentative="0">
      <w:start w:val="1"/>
      <w:numFmt w:val="decimal"/>
      <w:lvlText w:val="%1."/>
      <w:lvlJc w:val="left"/>
      <w:pPr>
        <w:ind w:left="1303" w:hanging="28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0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1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20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27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34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40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7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54" w:hanging="284"/>
      </w:pPr>
      <w:rPr>
        <w:rFonts w:hint="default"/>
        <w:lang w:val="ru-RU" w:eastAsia="en-US" w:bidi="ar-SA"/>
      </w:rPr>
    </w:lvl>
  </w:abstractNum>
  <w:abstractNum w:abstractNumId="11">
    <w:nsid w:val="51EB5886"/>
    <w:multiLevelType w:val="multilevel"/>
    <w:tmpl w:val="51EB5886"/>
    <w:lvl w:ilvl="0" w:tentative="0">
      <w:start w:val="0"/>
      <w:numFmt w:val="bullet"/>
      <w:lvlText w:val=""/>
      <w:lvlJc w:val="left"/>
      <w:pPr>
        <w:ind w:left="741" w:hanging="361"/>
      </w:pPr>
      <w:rPr>
        <w:rFonts w:hint="default" w:ascii="Symbol" w:hAnsi="Symbol" w:eastAsia="Symbol" w:cs="Symbol"/>
        <w:w w:val="100"/>
        <w:sz w:val="28"/>
        <w:szCs w:val="28"/>
      </w:rPr>
    </w:lvl>
    <w:lvl w:ilvl="1" w:tentative="0">
      <w:start w:val="0"/>
      <w:numFmt w:val="bullet"/>
      <w:lvlText w:val="•"/>
      <w:lvlJc w:val="left"/>
      <w:pPr>
        <w:ind w:left="1521" w:hanging="361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302" w:hanging="361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083" w:hanging="361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864" w:hanging="361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646" w:hanging="361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427" w:hanging="361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208" w:hanging="361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989" w:hanging="361"/>
      </w:pPr>
      <w:rPr>
        <w:rFonts w:hint="default"/>
      </w:rPr>
    </w:lvl>
  </w:abstractNum>
  <w:abstractNum w:abstractNumId="12">
    <w:nsid w:val="54C260A9"/>
    <w:multiLevelType w:val="multilevel"/>
    <w:tmpl w:val="54C260A9"/>
    <w:lvl w:ilvl="0" w:tentative="0">
      <w:start w:val="1"/>
      <w:numFmt w:val="decimal"/>
      <w:lvlText w:val="%1."/>
      <w:lvlJc w:val="left"/>
      <w:pPr>
        <w:ind w:left="821" w:hanging="361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8"/>
        <w:szCs w:val="28"/>
      </w:rPr>
    </w:lvl>
    <w:lvl w:ilvl="1" w:tentative="0">
      <w:start w:val="0"/>
      <w:numFmt w:val="bullet"/>
      <w:lvlText w:val="•"/>
      <w:lvlJc w:val="left"/>
      <w:pPr>
        <w:ind w:left="1695" w:hanging="361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570" w:hanging="361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445" w:hanging="361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320" w:hanging="361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196" w:hanging="361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071" w:hanging="361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946" w:hanging="361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821" w:hanging="361"/>
      </w:pPr>
      <w:rPr>
        <w:rFonts w:hint="default"/>
      </w:rPr>
    </w:lvl>
  </w:abstractNum>
  <w:abstractNum w:abstractNumId="13">
    <w:nsid w:val="57F10E26"/>
    <w:multiLevelType w:val="multilevel"/>
    <w:tmpl w:val="57F10E26"/>
    <w:lvl w:ilvl="0" w:tentative="0">
      <w:start w:val="1"/>
      <w:numFmt w:val="decimal"/>
      <w:lvlText w:val="%1."/>
      <w:lvlJc w:val="left"/>
      <w:pPr>
        <w:ind w:left="821" w:hanging="361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8"/>
        <w:szCs w:val="28"/>
      </w:rPr>
    </w:lvl>
    <w:lvl w:ilvl="1" w:tentative="0">
      <w:start w:val="0"/>
      <w:numFmt w:val="bullet"/>
      <w:lvlText w:val="•"/>
      <w:lvlJc w:val="left"/>
      <w:pPr>
        <w:ind w:left="1695" w:hanging="361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570" w:hanging="361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445" w:hanging="361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320" w:hanging="361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196" w:hanging="361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071" w:hanging="361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946" w:hanging="361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821" w:hanging="361"/>
      </w:pPr>
      <w:rPr>
        <w:rFonts w:hint="default"/>
      </w:rPr>
    </w:lvl>
  </w:abstractNum>
  <w:abstractNum w:abstractNumId="14">
    <w:nsid w:val="5F127433"/>
    <w:multiLevelType w:val="multilevel"/>
    <w:tmpl w:val="5F127433"/>
    <w:lvl w:ilvl="0" w:tentative="0">
      <w:start w:val="1"/>
      <w:numFmt w:val="decimal"/>
      <w:lvlText w:val="%1."/>
      <w:lvlJc w:val="left"/>
      <w:pPr>
        <w:ind w:left="821" w:hanging="365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8"/>
        <w:szCs w:val="28"/>
      </w:rPr>
    </w:lvl>
    <w:lvl w:ilvl="1" w:tentative="0">
      <w:start w:val="0"/>
      <w:numFmt w:val="bullet"/>
      <w:lvlText w:val="•"/>
      <w:lvlJc w:val="left"/>
      <w:pPr>
        <w:ind w:left="1695" w:hanging="365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570" w:hanging="365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445" w:hanging="365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320" w:hanging="365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196" w:hanging="365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071" w:hanging="365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946" w:hanging="365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821" w:hanging="365"/>
      </w:pPr>
      <w:rPr>
        <w:rFonts w:hint="default"/>
      </w:rPr>
    </w:lvl>
  </w:abstractNum>
  <w:abstractNum w:abstractNumId="15">
    <w:nsid w:val="63C540D5"/>
    <w:multiLevelType w:val="multilevel"/>
    <w:tmpl w:val="63C540D5"/>
    <w:lvl w:ilvl="0" w:tentative="0">
      <w:start w:val="0"/>
      <w:numFmt w:val="bullet"/>
      <w:lvlText w:val=""/>
      <w:lvlJc w:val="left"/>
      <w:pPr>
        <w:ind w:left="1199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16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33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50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67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8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00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17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34" w:hanging="361"/>
      </w:pPr>
      <w:rPr>
        <w:rFonts w:hint="default"/>
        <w:lang w:val="ru-RU" w:eastAsia="en-US" w:bidi="ar-SA"/>
      </w:rPr>
    </w:lvl>
  </w:abstractNum>
  <w:abstractNum w:abstractNumId="16">
    <w:nsid w:val="67167ED7"/>
    <w:multiLevelType w:val="multilevel"/>
    <w:tmpl w:val="67167ED7"/>
    <w:lvl w:ilvl="0" w:tentative="0">
      <w:start w:val="1"/>
      <w:numFmt w:val="decimal"/>
      <w:lvlText w:val="%1."/>
      <w:lvlJc w:val="left"/>
      <w:pPr>
        <w:ind w:left="1743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2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65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28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9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16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79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2" w:hanging="361"/>
      </w:pPr>
      <w:rPr>
        <w:rFonts w:hint="default"/>
        <w:lang w:val="ru-RU" w:eastAsia="en-US" w:bidi="ar-SA"/>
      </w:rPr>
    </w:lvl>
  </w:abstractNum>
  <w:abstractNum w:abstractNumId="17">
    <w:nsid w:val="68AA013D"/>
    <w:multiLevelType w:val="multilevel"/>
    <w:tmpl w:val="68AA013D"/>
    <w:lvl w:ilvl="0" w:tentative="0">
      <w:start w:val="1"/>
      <w:numFmt w:val="decimal"/>
      <w:lvlText w:val="%1."/>
      <w:lvlJc w:val="left"/>
      <w:pPr>
        <w:ind w:left="691" w:hanging="212"/>
        <w:jc w:val="left"/>
      </w:pPr>
      <w:rPr>
        <w:rFonts w:hint="default" w:ascii="Sylfaen" w:hAnsi="Sylfaen" w:eastAsia="Sylfaen" w:cs="Sylfaen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66" w:hanging="21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1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00" w:hanging="21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67" w:hanging="21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34" w:hanging="21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00" w:hanging="21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67" w:hanging="21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34" w:hanging="212"/>
      </w:pPr>
      <w:rPr>
        <w:rFonts w:hint="default"/>
        <w:lang w:val="ru-RU" w:eastAsia="en-US" w:bidi="ar-SA"/>
      </w:rPr>
    </w:lvl>
  </w:abstractNum>
  <w:abstractNum w:abstractNumId="18">
    <w:nsid w:val="6F27715A"/>
    <w:multiLevelType w:val="multilevel"/>
    <w:tmpl w:val="6F27715A"/>
    <w:lvl w:ilvl="0" w:tentative="0">
      <w:start w:val="1"/>
      <w:numFmt w:val="upperRoman"/>
      <w:lvlText w:val="%1."/>
      <w:lvlJc w:val="left"/>
      <w:pPr>
        <w:ind w:left="504" w:hanging="284"/>
        <w:jc w:val="left"/>
      </w:pPr>
      <w:rPr>
        <w:rFonts w:hint="default"/>
        <w:spacing w:val="-2"/>
        <w:w w:val="100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94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entative="0">
      <w:start w:val="1"/>
      <w:numFmt w:val="upperRoman"/>
      <w:lvlText w:val="%3."/>
      <w:lvlJc w:val="left"/>
      <w:pPr>
        <w:ind w:left="1351" w:hanging="23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6"/>
        <w:w w:val="100"/>
        <w:sz w:val="28"/>
        <w:szCs w:val="28"/>
        <w:lang w:val="ru-RU" w:eastAsia="en-US" w:bidi="ar-SA"/>
      </w:rPr>
    </w:lvl>
    <w:lvl w:ilvl="3" w:tentative="0">
      <w:start w:val="1"/>
      <w:numFmt w:val="decimal"/>
      <w:lvlText w:val="%4."/>
      <w:lvlJc w:val="left"/>
      <w:pPr>
        <w:ind w:left="579" w:hanging="284"/>
        <w:jc w:val="right"/>
      </w:pPr>
      <w:rPr>
        <w:rFonts w:hint="default" w:ascii="Times New Roman" w:hAnsi="Times New Roman" w:eastAsia="Times New Roman" w:cs="Times New Roman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4" w:tentative="0">
      <w:start w:val="0"/>
      <w:numFmt w:val="bullet"/>
      <w:lvlText w:val=""/>
      <w:lvlJc w:val="left"/>
      <w:pPr>
        <w:ind w:left="1841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208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576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944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312" w:hanging="361"/>
      </w:pPr>
      <w:rPr>
        <w:rFonts w:hint="default"/>
        <w:lang w:val="ru-RU" w:eastAsia="en-US" w:bidi="ar-SA"/>
      </w:rPr>
    </w:lvl>
  </w:abstractNum>
  <w:abstractNum w:abstractNumId="19">
    <w:nsid w:val="71DB2FC2"/>
    <w:multiLevelType w:val="multilevel"/>
    <w:tmpl w:val="71DB2FC2"/>
    <w:lvl w:ilvl="0" w:tentative="0">
      <w:start w:val="1"/>
      <w:numFmt w:val="decimal"/>
      <w:lvlText w:val="%1."/>
      <w:lvlJc w:val="left"/>
      <w:pPr>
        <w:ind w:left="1304" w:hanging="28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0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1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20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27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34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40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7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54" w:hanging="284"/>
      </w:pPr>
      <w:rPr>
        <w:rFonts w:hint="default"/>
        <w:lang w:val="ru-RU" w:eastAsia="en-US" w:bidi="ar-SA"/>
      </w:rPr>
    </w:lvl>
  </w:abstractNum>
  <w:abstractNum w:abstractNumId="20">
    <w:nsid w:val="773E4D65"/>
    <w:multiLevelType w:val="multilevel"/>
    <w:tmpl w:val="773E4D65"/>
    <w:lvl w:ilvl="0" w:tentative="0">
      <w:start w:val="1"/>
      <w:numFmt w:val="decimal"/>
      <w:lvlText w:val="%1."/>
      <w:lvlJc w:val="left"/>
      <w:pPr>
        <w:ind w:left="1303" w:hanging="28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0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1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20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27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34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40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7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54" w:hanging="284"/>
      </w:pPr>
      <w:rPr>
        <w:rFonts w:hint="default"/>
        <w:lang w:val="ru-RU" w:eastAsia="en-US" w:bidi="ar-SA"/>
      </w:rPr>
    </w:lvl>
  </w:abstractNum>
  <w:abstractNum w:abstractNumId="21">
    <w:nsid w:val="7D0A3234"/>
    <w:multiLevelType w:val="multilevel"/>
    <w:tmpl w:val="7D0A3234"/>
    <w:lvl w:ilvl="0" w:tentative="0">
      <w:start w:val="0"/>
      <w:numFmt w:val="bullet"/>
      <w:lvlText w:val="-"/>
      <w:lvlJc w:val="left"/>
      <w:pPr>
        <w:ind w:left="1183" w:hanging="16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98" w:hanging="16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17" w:hanging="16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36" w:hanging="16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55" w:hanging="16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4" w:hanging="16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92" w:hanging="16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11" w:hanging="16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30" w:hanging="165"/>
      </w:pPr>
      <w:rPr>
        <w:rFonts w:hint="default"/>
        <w:lang w:val="ru-RU" w:eastAsia="en-US" w:bidi="ar-SA"/>
      </w:rPr>
    </w:lvl>
  </w:abstractNum>
  <w:abstractNum w:abstractNumId="22">
    <w:nsid w:val="7D211E5A"/>
    <w:multiLevelType w:val="multilevel"/>
    <w:tmpl w:val="7D211E5A"/>
    <w:lvl w:ilvl="0" w:tentative="0">
      <w:start w:val="0"/>
      <w:numFmt w:val="bullet"/>
      <w:lvlText w:val=""/>
      <w:lvlJc w:val="left"/>
      <w:pPr>
        <w:ind w:left="48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68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57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46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35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2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12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01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90" w:hanging="361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9"/>
  </w:num>
  <w:num w:numId="3">
    <w:abstractNumId w:val="4"/>
  </w:num>
  <w:num w:numId="4">
    <w:abstractNumId w:val="15"/>
  </w:num>
  <w:num w:numId="5">
    <w:abstractNumId w:val="5"/>
  </w:num>
  <w:num w:numId="6">
    <w:abstractNumId w:val="16"/>
  </w:num>
  <w:num w:numId="7">
    <w:abstractNumId w:val="6"/>
  </w:num>
  <w:num w:numId="8">
    <w:abstractNumId w:val="17"/>
  </w:num>
  <w:num w:numId="9">
    <w:abstractNumId w:val="2"/>
  </w:num>
  <w:num w:numId="10">
    <w:abstractNumId w:val="3"/>
  </w:num>
  <w:num w:numId="11">
    <w:abstractNumId w:val="0"/>
  </w:num>
  <w:num w:numId="12">
    <w:abstractNumId w:val="14"/>
  </w:num>
  <w:num w:numId="13">
    <w:abstractNumId w:val="1"/>
  </w:num>
  <w:num w:numId="14">
    <w:abstractNumId w:val="11"/>
  </w:num>
  <w:num w:numId="15">
    <w:abstractNumId w:val="12"/>
  </w:num>
  <w:num w:numId="16">
    <w:abstractNumId w:val="13"/>
  </w:num>
  <w:num w:numId="17">
    <w:abstractNumId w:val="20"/>
  </w:num>
  <w:num w:numId="18">
    <w:abstractNumId w:val="21"/>
  </w:num>
  <w:num w:numId="19">
    <w:abstractNumId w:val="7"/>
  </w:num>
  <w:num w:numId="20">
    <w:abstractNumId w:val="22"/>
  </w:num>
  <w:num w:numId="21">
    <w:abstractNumId w:val="10"/>
  </w:num>
  <w:num w:numId="22">
    <w:abstractNumId w:val="19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doNotDisplayPageBoundaries w:val="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81E"/>
    <w:rsid w:val="001E2CBC"/>
    <w:rsid w:val="0022216F"/>
    <w:rsid w:val="003D181E"/>
    <w:rsid w:val="0042275A"/>
    <w:rsid w:val="004926E2"/>
    <w:rsid w:val="00503598"/>
    <w:rsid w:val="00545E78"/>
    <w:rsid w:val="008867F9"/>
    <w:rsid w:val="008E1520"/>
    <w:rsid w:val="0097554D"/>
    <w:rsid w:val="00A2299D"/>
    <w:rsid w:val="00BE1056"/>
    <w:rsid w:val="00F80F4B"/>
    <w:rsid w:val="373A1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link w:val="8"/>
    <w:qFormat/>
    <w:uiPriority w:val="1"/>
    <w:pPr>
      <w:ind w:left="479" w:hanging="530"/>
      <w:outlineLvl w:val="0"/>
    </w:pPr>
    <w:rPr>
      <w:b/>
      <w:bCs/>
      <w:sz w:val="32"/>
      <w:szCs w:val="32"/>
    </w:rPr>
  </w:style>
  <w:style w:type="paragraph" w:styleId="3">
    <w:name w:val="heading 2"/>
    <w:basedOn w:val="1"/>
    <w:link w:val="9"/>
    <w:qFormat/>
    <w:uiPriority w:val="1"/>
    <w:pPr>
      <w:outlineLvl w:val="1"/>
    </w:pPr>
    <w:rPr>
      <w:rFonts w:ascii="Sylfaen" w:hAnsi="Sylfaen" w:eastAsia="Sylfaen" w:cs="Sylfaen"/>
      <w:sz w:val="29"/>
      <w:szCs w:val="29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link w:val="10"/>
    <w:qFormat/>
    <w:uiPriority w:val="1"/>
    <w:rPr>
      <w:sz w:val="28"/>
      <w:szCs w:val="28"/>
    </w:rPr>
  </w:style>
  <w:style w:type="table" w:styleId="7">
    <w:name w:val="Table Grid"/>
    <w:basedOn w:val="5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Заголовок 1 Знак"/>
    <w:basedOn w:val="4"/>
    <w:link w:val="2"/>
    <w:qFormat/>
    <w:uiPriority w:val="1"/>
    <w:rPr>
      <w:rFonts w:ascii="Times New Roman" w:hAnsi="Times New Roman" w:eastAsia="Times New Roman" w:cs="Times New Roman"/>
      <w:b/>
      <w:bCs/>
      <w:sz w:val="32"/>
      <w:szCs w:val="32"/>
    </w:rPr>
  </w:style>
  <w:style w:type="character" w:customStyle="1" w:styleId="9">
    <w:name w:val="Заголовок 2 Знак"/>
    <w:basedOn w:val="4"/>
    <w:link w:val="3"/>
    <w:qFormat/>
    <w:uiPriority w:val="1"/>
    <w:rPr>
      <w:rFonts w:ascii="Sylfaen" w:hAnsi="Sylfaen" w:eastAsia="Sylfaen" w:cs="Sylfaen"/>
      <w:sz w:val="29"/>
      <w:szCs w:val="29"/>
    </w:rPr>
  </w:style>
  <w:style w:type="character" w:customStyle="1" w:styleId="10">
    <w:name w:val="Основной текст Знак"/>
    <w:basedOn w:val="4"/>
    <w:link w:val="6"/>
    <w:qFormat/>
    <w:uiPriority w:val="1"/>
    <w:rPr>
      <w:rFonts w:ascii="Times New Roman" w:hAnsi="Times New Roman" w:eastAsia="Times New Roman" w:cs="Times New Roman"/>
      <w:sz w:val="28"/>
      <w:szCs w:val="28"/>
    </w:rPr>
  </w:style>
  <w:style w:type="table" w:customStyle="1" w:styleId="11">
    <w:name w:val="Table Normal"/>
    <w:semiHidden/>
    <w:unhideWhenUsed/>
    <w:qFormat/>
    <w:uiPriority w:val="2"/>
    <w:pPr>
      <w:spacing w:after="0" w:line="240" w:lineRule="auto"/>
    </w:pPr>
    <w:rPr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  <w:pPr>
      <w:spacing w:before="162"/>
      <w:ind w:left="2100" w:hanging="360"/>
    </w:pPr>
  </w:style>
  <w:style w:type="paragraph" w:customStyle="1" w:styleId="13">
    <w:name w:val="Table Paragraph"/>
    <w:basedOn w:val="1"/>
    <w:qFormat/>
    <w:uiPriority w:val="1"/>
    <w:pPr>
      <w:ind w:left="107"/>
    </w:pPr>
  </w:style>
  <w:style w:type="character" w:customStyle="1" w:styleId="14">
    <w:name w:val="Основной текст Знак1"/>
    <w:qFormat/>
    <w:uiPriority w:val="0"/>
    <w:rPr>
      <w:rFonts w:ascii="Calibri" w:hAnsi="Calibri"/>
      <w:sz w:val="3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png"/><Relationship Id="rId7" Type="http://schemas.microsoft.com/office/2007/relationships/hdphoto" Target="media/image2.wdp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38</Pages>
  <Words>5503</Words>
  <Characters>31368</Characters>
  <Lines>261</Lines>
  <Paragraphs>73</Paragraphs>
  <TotalTime>0</TotalTime>
  <ScaleCrop>false</ScaleCrop>
  <LinksUpToDate>false</LinksUpToDate>
  <CharactersWithSpaces>36798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2025-08-08T13:17:00Z</dcterms:created>
  <dc:creator>Angela</dc:creator>
  <cp:lastModifiedBy>HP</cp:lastModifiedBy>
  <dcterms:modified xsi:type="dcterms:W3CDTF">2025-10-19T12:41:03Z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E679456A077547178475B32997213001_12</vt:lpwstr>
  </property>
</Properties>
</file>