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9B3E" w14:textId="66AF7CD2" w:rsidR="005F2023" w:rsidRDefault="00D47AD9">
      <w:pPr>
        <w:pStyle w:val="a3"/>
        <w:spacing w:before="67" w:line="249" w:lineRule="auto"/>
        <w:ind w:left="7167" w:right="15" w:firstLine="1886"/>
      </w:pPr>
      <w:r>
        <w:t>Приложение №6 к</w:t>
      </w:r>
      <w:r>
        <w:rPr>
          <w:spacing w:val="4"/>
        </w:rPr>
        <w:t xml:space="preserve"> </w:t>
      </w:r>
      <w:r>
        <w:t>приказу</w:t>
      </w:r>
      <w:r>
        <w:rPr>
          <w:spacing w:val="1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26</w:t>
      </w:r>
      <w:r>
        <w:t>.11.2025</w:t>
      </w:r>
      <w:r>
        <w:rPr>
          <w:spacing w:val="27"/>
        </w:rPr>
        <w:t xml:space="preserve"> </w:t>
      </w:r>
      <w:r>
        <w:t>№</w:t>
      </w:r>
      <w:r>
        <w:t>146</w:t>
      </w:r>
      <w:r>
        <w:t>-</w:t>
      </w:r>
      <w:r>
        <w:rPr>
          <w:spacing w:val="-10"/>
        </w:rPr>
        <w:t>О</w:t>
      </w:r>
    </w:p>
    <w:p w14:paraId="52DE735D" w14:textId="77777777" w:rsidR="005F2023" w:rsidRDefault="005F2023">
      <w:pPr>
        <w:pStyle w:val="a3"/>
      </w:pPr>
    </w:p>
    <w:p w14:paraId="3AFC8875" w14:textId="77777777" w:rsidR="005F2023" w:rsidRDefault="005F2023">
      <w:pPr>
        <w:pStyle w:val="a3"/>
      </w:pPr>
    </w:p>
    <w:p w14:paraId="050BC9E6" w14:textId="77777777" w:rsidR="005F2023" w:rsidRDefault="005F2023">
      <w:pPr>
        <w:pStyle w:val="a3"/>
      </w:pPr>
    </w:p>
    <w:p w14:paraId="304D246B" w14:textId="77777777" w:rsidR="005F2023" w:rsidRDefault="005F2023">
      <w:pPr>
        <w:pStyle w:val="a3"/>
      </w:pPr>
    </w:p>
    <w:p w14:paraId="1A7AE8A0" w14:textId="77777777" w:rsidR="005F2023" w:rsidRDefault="005F2023">
      <w:pPr>
        <w:pStyle w:val="a3"/>
      </w:pPr>
    </w:p>
    <w:p w14:paraId="783B0E19" w14:textId="77777777" w:rsidR="005F2023" w:rsidRDefault="005F2023">
      <w:pPr>
        <w:pStyle w:val="a3"/>
      </w:pPr>
    </w:p>
    <w:p w14:paraId="0C98DC55" w14:textId="77777777" w:rsidR="005F2023" w:rsidRDefault="005F2023">
      <w:pPr>
        <w:pStyle w:val="a3"/>
      </w:pPr>
    </w:p>
    <w:p w14:paraId="5F49571C" w14:textId="77777777" w:rsidR="005F2023" w:rsidRDefault="005F2023">
      <w:pPr>
        <w:pStyle w:val="a3"/>
      </w:pPr>
    </w:p>
    <w:p w14:paraId="1B9FA9C9" w14:textId="77777777" w:rsidR="005F2023" w:rsidRDefault="005F2023">
      <w:pPr>
        <w:pStyle w:val="a3"/>
        <w:spacing w:before="114"/>
      </w:pPr>
    </w:p>
    <w:p w14:paraId="57414AFA" w14:textId="77777777" w:rsidR="005F2023" w:rsidRPr="00D47AD9" w:rsidRDefault="00D47AD9">
      <w:pPr>
        <w:pStyle w:val="a3"/>
        <w:ind w:left="1399" w:right="26"/>
        <w:jc w:val="center"/>
        <w:rPr>
          <w:b/>
          <w:bCs/>
        </w:rPr>
      </w:pPr>
      <w:r w:rsidRPr="00D47AD9">
        <w:rPr>
          <w:b/>
          <w:bCs/>
          <w:spacing w:val="-2"/>
          <w:w w:val="105"/>
        </w:rPr>
        <w:t>ПРАВИЛА</w:t>
      </w:r>
    </w:p>
    <w:p w14:paraId="7EE6332E" w14:textId="77777777" w:rsidR="005F2023" w:rsidRPr="00D47AD9" w:rsidRDefault="00D47AD9">
      <w:pPr>
        <w:pStyle w:val="a3"/>
        <w:spacing w:before="13"/>
        <w:ind w:left="1399" w:right="15"/>
        <w:jc w:val="center"/>
        <w:rPr>
          <w:b/>
          <w:bCs/>
        </w:rPr>
      </w:pPr>
      <w:r w:rsidRPr="00D47AD9">
        <w:rPr>
          <w:b/>
          <w:bCs/>
          <w:w w:val="110"/>
        </w:rPr>
        <w:t>ОБМЕНА ДЕЛОВЫМИ</w:t>
      </w:r>
      <w:r w:rsidRPr="00D47AD9">
        <w:rPr>
          <w:b/>
          <w:bCs/>
          <w:spacing w:val="-6"/>
          <w:w w:val="110"/>
        </w:rPr>
        <w:t xml:space="preserve"> </w:t>
      </w:r>
      <w:r w:rsidRPr="00D47AD9">
        <w:rPr>
          <w:b/>
          <w:bCs/>
          <w:spacing w:val="-2"/>
          <w:w w:val="110"/>
        </w:rPr>
        <w:t>ПОДАРКАМИ</w:t>
      </w:r>
    </w:p>
    <w:p w14:paraId="60466E29" w14:textId="3854E291" w:rsidR="005F2023" w:rsidRPr="00D47AD9" w:rsidRDefault="00D47AD9">
      <w:pPr>
        <w:pStyle w:val="a3"/>
        <w:spacing w:before="14" w:line="244" w:lineRule="auto"/>
        <w:ind w:left="2614" w:right="1253" w:firstLine="29"/>
        <w:jc w:val="center"/>
        <w:rPr>
          <w:b/>
          <w:bCs/>
        </w:rPr>
      </w:pPr>
      <w:r w:rsidRPr="00D47AD9">
        <w:rPr>
          <w:b/>
          <w:bCs/>
          <w:w w:val="110"/>
        </w:rPr>
        <w:t>И ЗНАКАМИ ДЕЛОВОГ</w:t>
      </w:r>
      <w:r w:rsidRPr="00D47AD9">
        <w:rPr>
          <w:b/>
          <w:bCs/>
          <w:w w:val="110"/>
        </w:rPr>
        <w:t>О Г</w:t>
      </w:r>
      <w:r w:rsidRPr="00D47AD9">
        <w:rPr>
          <w:b/>
          <w:bCs/>
          <w:w w:val="110"/>
        </w:rPr>
        <w:t>ОСТЕПРИИМСТВА МБУДО СДШИ</w:t>
      </w:r>
    </w:p>
    <w:p w14:paraId="08FCFDE1" w14:textId="77777777" w:rsidR="005F2023" w:rsidRDefault="005F2023">
      <w:pPr>
        <w:pStyle w:val="a3"/>
        <w:spacing w:line="244" w:lineRule="auto"/>
        <w:jc w:val="center"/>
        <w:sectPr w:rsidR="005F2023">
          <w:type w:val="continuous"/>
          <w:pgSz w:w="11900" w:h="16840"/>
          <w:pgMar w:top="780" w:right="850" w:bottom="280" w:left="0" w:header="720" w:footer="720" w:gutter="0"/>
          <w:cols w:space="720"/>
        </w:sectPr>
      </w:pPr>
    </w:p>
    <w:p w14:paraId="6CA45230" w14:textId="77777777" w:rsidR="005F2023" w:rsidRDefault="00D47AD9">
      <w:pPr>
        <w:pStyle w:val="1"/>
        <w:numPr>
          <w:ilvl w:val="0"/>
          <w:numId w:val="1"/>
        </w:numPr>
        <w:tabs>
          <w:tab w:val="left" w:pos="4808"/>
        </w:tabs>
        <w:spacing w:before="67"/>
        <w:ind w:left="4808" w:hanging="294"/>
        <w:jc w:val="left"/>
      </w:pPr>
      <w:r>
        <w:lastRenderedPageBreak/>
        <w:t>ОБЩИЕ</w:t>
      </w:r>
      <w:r>
        <w:rPr>
          <w:spacing w:val="24"/>
        </w:rPr>
        <w:t xml:space="preserve"> </w:t>
      </w:r>
      <w:r>
        <w:rPr>
          <w:spacing w:val="-2"/>
        </w:rPr>
        <w:t>ПОЛОЖЕНИЯ</w:t>
      </w:r>
    </w:p>
    <w:p w14:paraId="76F1F724" w14:textId="77777777" w:rsidR="005F2023" w:rsidRDefault="00D47AD9">
      <w:pPr>
        <w:pStyle w:val="a4"/>
        <w:numPr>
          <w:ilvl w:val="1"/>
          <w:numId w:val="1"/>
        </w:numPr>
        <w:tabs>
          <w:tab w:val="left" w:pos="2527"/>
        </w:tabs>
        <w:spacing w:before="13" w:line="249" w:lineRule="auto"/>
        <w:ind w:left="1414" w:right="6" w:firstLine="561"/>
        <w:jc w:val="both"/>
        <w:rPr>
          <w:sz w:val="27"/>
        </w:rPr>
      </w:pPr>
      <w:r>
        <w:rPr>
          <w:w w:val="105"/>
          <w:sz w:val="27"/>
        </w:rPr>
        <w:t>Настоящие Правила обмена деловыми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подарками и</w:t>
      </w:r>
      <w:r>
        <w:rPr>
          <w:spacing w:val="-13"/>
          <w:w w:val="105"/>
          <w:sz w:val="27"/>
        </w:rPr>
        <w:t xml:space="preserve"> </w:t>
      </w:r>
      <w:r>
        <w:rPr>
          <w:w w:val="105"/>
          <w:sz w:val="27"/>
        </w:rPr>
        <w:t>знаками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делового гостеприимства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(далее по</w:t>
      </w:r>
      <w:r>
        <w:rPr>
          <w:spacing w:val="-3"/>
          <w:w w:val="105"/>
          <w:sz w:val="27"/>
        </w:rPr>
        <w:t xml:space="preserve"> </w:t>
      </w:r>
      <w:r>
        <w:rPr>
          <w:w w:val="105"/>
          <w:sz w:val="27"/>
        </w:rPr>
        <w:t xml:space="preserve">тексту </w:t>
      </w:r>
      <w:r>
        <w:rPr>
          <w:w w:val="90"/>
          <w:sz w:val="27"/>
        </w:rPr>
        <w:t xml:space="preserve">— </w:t>
      </w:r>
      <w:r>
        <w:rPr>
          <w:w w:val="105"/>
          <w:sz w:val="27"/>
        </w:rPr>
        <w:t>Правила) МБУК ЦБС для</w:t>
      </w:r>
      <w:r>
        <w:rPr>
          <w:spacing w:val="-1"/>
          <w:w w:val="105"/>
          <w:sz w:val="27"/>
        </w:rPr>
        <w:t xml:space="preserve"> </w:t>
      </w:r>
      <w:r>
        <w:rPr>
          <w:w w:val="105"/>
          <w:sz w:val="27"/>
        </w:rPr>
        <w:t>взрослых МОГО Симферополь разработаны на основе Федерального закона Российской Федерации от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25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декабря 2008</w:t>
      </w:r>
      <w:r>
        <w:rPr>
          <w:spacing w:val="-2"/>
          <w:w w:val="105"/>
          <w:sz w:val="27"/>
        </w:rPr>
        <w:t xml:space="preserve"> </w:t>
      </w:r>
      <w:r>
        <w:rPr>
          <w:w w:val="105"/>
          <w:sz w:val="27"/>
        </w:rPr>
        <w:t>г.</w:t>
      </w:r>
      <w:r>
        <w:rPr>
          <w:spacing w:val="-4"/>
          <w:w w:val="105"/>
          <w:sz w:val="27"/>
        </w:rPr>
        <w:t xml:space="preserve"> </w:t>
      </w:r>
      <w:r>
        <w:rPr>
          <w:w w:val="105"/>
          <w:sz w:val="27"/>
        </w:rPr>
        <w:t>№</w:t>
      </w:r>
      <w:r>
        <w:rPr>
          <w:spacing w:val="33"/>
          <w:w w:val="105"/>
          <w:sz w:val="27"/>
        </w:rPr>
        <w:t xml:space="preserve"> </w:t>
      </w:r>
      <w:r>
        <w:rPr>
          <w:w w:val="105"/>
          <w:sz w:val="27"/>
        </w:rPr>
        <w:t>273-ФЗ «О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противодействии</w:t>
      </w:r>
      <w:r>
        <w:rPr>
          <w:spacing w:val="-17"/>
          <w:w w:val="105"/>
          <w:sz w:val="27"/>
        </w:rPr>
        <w:t xml:space="preserve"> </w:t>
      </w:r>
      <w:r>
        <w:rPr>
          <w:w w:val="105"/>
          <w:sz w:val="27"/>
        </w:rPr>
        <w:t>коррупции» и определяют единые для всех</w:t>
      </w:r>
      <w:r>
        <w:rPr>
          <w:w w:val="105"/>
          <w:sz w:val="27"/>
        </w:rPr>
        <w:t xml:space="preserve"> работников требования к дарению и принятию деловых подарков.</w:t>
      </w:r>
    </w:p>
    <w:p w14:paraId="3BA31C16" w14:textId="77777777" w:rsidR="005F2023" w:rsidRDefault="00D47AD9">
      <w:pPr>
        <w:pStyle w:val="1"/>
        <w:numPr>
          <w:ilvl w:val="0"/>
          <w:numId w:val="1"/>
        </w:numPr>
        <w:tabs>
          <w:tab w:val="left" w:pos="1694"/>
        </w:tabs>
        <w:spacing w:before="272"/>
        <w:ind w:left="1694" w:hanging="308"/>
        <w:jc w:val="center"/>
        <w:rPr>
          <w:b w:val="0"/>
        </w:rPr>
      </w:pPr>
      <w:r>
        <w:t>ДАРЕНИЕ</w:t>
      </w:r>
      <w:r>
        <w:rPr>
          <w:spacing w:val="42"/>
        </w:rPr>
        <w:t xml:space="preserve"> </w:t>
      </w:r>
      <w:r>
        <w:t>ДЕЛОВЬШ</w:t>
      </w:r>
      <w:r>
        <w:rPr>
          <w:spacing w:val="35"/>
        </w:rPr>
        <w:t xml:space="preserve"> </w:t>
      </w:r>
      <w:r>
        <w:t>ПОДАРКОВ</w:t>
      </w:r>
      <w:r>
        <w:rPr>
          <w:spacing w:val="4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ОКАЗАНИЕ</w:t>
      </w:r>
      <w:r>
        <w:rPr>
          <w:spacing w:val="56"/>
        </w:rPr>
        <w:t xml:space="preserve"> </w:t>
      </w:r>
      <w:r>
        <w:rPr>
          <w:b w:val="0"/>
          <w:spacing w:val="-2"/>
        </w:rPr>
        <w:t>ЗНАКОВ</w:t>
      </w:r>
    </w:p>
    <w:p w14:paraId="7B794324" w14:textId="77777777" w:rsidR="005F2023" w:rsidRDefault="00D47AD9">
      <w:pPr>
        <w:spacing w:before="13"/>
        <w:ind w:left="1399"/>
        <w:jc w:val="center"/>
        <w:rPr>
          <w:b/>
          <w:sz w:val="27"/>
        </w:rPr>
      </w:pPr>
      <w:r>
        <w:rPr>
          <w:b/>
          <w:sz w:val="27"/>
        </w:rPr>
        <w:t>ДЕЛОВОFО</w:t>
      </w:r>
      <w:r>
        <w:rPr>
          <w:b/>
          <w:spacing w:val="55"/>
          <w:sz w:val="27"/>
        </w:rPr>
        <w:t xml:space="preserve"> </w:t>
      </w:r>
      <w:r>
        <w:rPr>
          <w:b/>
          <w:spacing w:val="-2"/>
          <w:sz w:val="27"/>
        </w:rPr>
        <w:t>FОСТЕПРИИМСТВА</w:t>
      </w:r>
    </w:p>
    <w:p w14:paraId="7611C365" w14:textId="77777777" w:rsidR="005F2023" w:rsidRDefault="00D47AD9">
      <w:pPr>
        <w:pStyle w:val="a4"/>
        <w:numPr>
          <w:ilvl w:val="1"/>
          <w:numId w:val="1"/>
        </w:numPr>
        <w:tabs>
          <w:tab w:val="left" w:pos="2535"/>
        </w:tabs>
        <w:spacing w:before="13" w:line="244" w:lineRule="auto"/>
        <w:ind w:left="1420" w:right="20" w:firstLine="559"/>
        <w:jc w:val="both"/>
        <w:rPr>
          <w:sz w:val="27"/>
        </w:rPr>
      </w:pPr>
      <w:r>
        <w:rPr>
          <w:sz w:val="27"/>
        </w:rPr>
        <w:t>Деловые подарки, подлежащие дарению, и знаки делового гостеприимства должны:</w:t>
      </w:r>
    </w:p>
    <w:p w14:paraId="2281FBB2" w14:textId="6EEC6B84" w:rsidR="005F2023" w:rsidRDefault="00D47AD9">
      <w:pPr>
        <w:pStyle w:val="a3"/>
        <w:spacing w:before="7" w:line="247" w:lineRule="auto"/>
        <w:ind w:left="1412" w:right="8" w:firstLine="772"/>
        <w:jc w:val="both"/>
      </w:pPr>
      <w:r>
        <w:t>соответствовать требованиям антикоррупционного зак</w:t>
      </w:r>
      <w:r>
        <w:t>онодательства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настоящих</w:t>
      </w:r>
      <w:r>
        <w:rPr>
          <w:spacing w:val="40"/>
        </w:rPr>
        <w:t xml:space="preserve"> </w:t>
      </w:r>
      <w:r>
        <w:t>Правил,</w:t>
      </w:r>
      <w:r>
        <w:rPr>
          <w:spacing w:val="40"/>
        </w:rPr>
        <w:t xml:space="preserve"> </w:t>
      </w:r>
      <w:r>
        <w:t>локальных</w:t>
      </w:r>
      <w:r>
        <w:rPr>
          <w:spacing w:val="40"/>
        </w:rPr>
        <w:t xml:space="preserve"> </w:t>
      </w:r>
      <w:r>
        <w:t>нормативных</w:t>
      </w:r>
      <w:r>
        <w:rPr>
          <w:spacing w:val="40"/>
        </w:rPr>
        <w:t xml:space="preserve"> </w:t>
      </w:r>
      <w:r>
        <w:t xml:space="preserve">актов </w:t>
      </w:r>
      <w:bookmarkStart w:id="0" w:name="_Hlk216279864"/>
      <w:r>
        <w:t>МБУДО СДШИ</w:t>
      </w:r>
      <w:bookmarkEnd w:id="0"/>
      <w:r>
        <w:t>;</w:t>
      </w:r>
    </w:p>
    <w:p w14:paraId="6FA194D5" w14:textId="27E22B04" w:rsidR="005F2023" w:rsidRDefault="00D47AD9">
      <w:pPr>
        <w:pStyle w:val="a3"/>
        <w:spacing w:before="5" w:line="249" w:lineRule="auto"/>
        <w:ind w:left="1412" w:right="29" w:firstLine="1260"/>
        <w:jc w:val="both"/>
      </w:pPr>
      <w:r>
        <w:t xml:space="preserve">быть вручены и оказаны только от имени </w:t>
      </w:r>
      <w:r>
        <w:t>МБУДО СДШИ</w:t>
      </w:r>
      <w:r>
        <w:t>.</w:t>
      </w:r>
    </w:p>
    <w:p w14:paraId="24D79FEC" w14:textId="77777777" w:rsidR="005F2023" w:rsidRDefault="00D47AD9">
      <w:pPr>
        <w:pStyle w:val="a4"/>
        <w:numPr>
          <w:ilvl w:val="1"/>
          <w:numId w:val="1"/>
        </w:numPr>
        <w:tabs>
          <w:tab w:val="left" w:pos="2535"/>
        </w:tabs>
        <w:spacing w:before="2" w:line="244" w:lineRule="auto"/>
        <w:ind w:left="1420" w:right="20" w:firstLine="559"/>
        <w:jc w:val="both"/>
        <w:rPr>
          <w:sz w:val="27"/>
        </w:rPr>
      </w:pPr>
      <w:r>
        <w:rPr>
          <w:sz w:val="27"/>
        </w:rPr>
        <w:t>Деловые подарки, подлежащие дарению, и знаки делового г</w:t>
      </w:r>
      <w:r>
        <w:rPr>
          <w:sz w:val="27"/>
        </w:rPr>
        <w:t>остеприимства не должны:</w:t>
      </w:r>
    </w:p>
    <w:p w14:paraId="7F1EF3FA" w14:textId="77777777" w:rsidR="005F2023" w:rsidRDefault="00D47AD9">
      <w:pPr>
        <w:pStyle w:val="a3"/>
        <w:spacing w:before="7" w:line="249" w:lineRule="auto"/>
        <w:ind w:left="1418" w:right="33" w:firstLine="752"/>
        <w:jc w:val="both"/>
      </w:pPr>
      <w:r>
        <w:t>создавать для получателя обязательства, связанные с его должностным положением</w:t>
      </w:r>
      <w:r>
        <w:rPr>
          <w:spacing w:val="40"/>
        </w:rPr>
        <w:t xml:space="preserve"> </w:t>
      </w:r>
      <w:r>
        <w:t>или исполнением</w:t>
      </w:r>
      <w:r>
        <w:rPr>
          <w:spacing w:val="40"/>
        </w:rPr>
        <w:t xml:space="preserve"> </w:t>
      </w:r>
      <w:r>
        <w:t>им служебных</w:t>
      </w:r>
      <w:r>
        <w:rPr>
          <w:spacing w:val="40"/>
        </w:rPr>
        <w:t xml:space="preserve"> </w:t>
      </w:r>
      <w:r>
        <w:t>(должностных)</w:t>
      </w:r>
      <w:r>
        <w:rPr>
          <w:spacing w:val="40"/>
        </w:rPr>
        <w:t xml:space="preserve"> </w:t>
      </w:r>
      <w:r>
        <w:t>обязанностей;</w:t>
      </w:r>
    </w:p>
    <w:p w14:paraId="6182B674" w14:textId="77777777" w:rsidR="005F2023" w:rsidRDefault="00D47AD9">
      <w:pPr>
        <w:pStyle w:val="a3"/>
        <w:spacing w:line="249" w:lineRule="auto"/>
        <w:ind w:left="1415" w:right="13" w:firstLine="758"/>
        <w:jc w:val="both"/>
      </w:pPr>
      <w: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либо</w:t>
      </w:r>
      <w:r>
        <w:rPr>
          <w:spacing w:val="39"/>
        </w:rPr>
        <w:t xml:space="preserve"> </w:t>
      </w:r>
      <w:r>
        <w:t>попытку</w:t>
      </w:r>
      <w:r>
        <w:rPr>
          <w:spacing w:val="40"/>
        </w:rPr>
        <w:t xml:space="preserve"> </w:t>
      </w:r>
      <w:r>
        <w:t>оказать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получателя с иной незаконной или неэтичной целью;</w:t>
      </w:r>
    </w:p>
    <w:p w14:paraId="6E9E6B10" w14:textId="77777777" w:rsidR="005F2023" w:rsidRDefault="00D47AD9">
      <w:pPr>
        <w:pStyle w:val="a3"/>
        <w:spacing w:line="249" w:lineRule="auto"/>
        <w:ind w:left="1421" w:right="29" w:firstLine="770"/>
        <w:jc w:val="both"/>
      </w:pPr>
      <w:r>
        <w:t>быть</w:t>
      </w:r>
      <w:r>
        <w:t xml:space="preserve"> в форме наличных, безналичных денежных средств, ценных бумаг, драгоценных металлов;</w:t>
      </w:r>
    </w:p>
    <w:p w14:paraId="4E7E265E" w14:textId="518AB003" w:rsidR="005F2023" w:rsidRDefault="00D47AD9" w:rsidP="00D47AD9">
      <w:pPr>
        <w:pStyle w:val="a3"/>
        <w:spacing w:line="244" w:lineRule="auto"/>
        <w:ind w:right="4"/>
        <w:jc w:val="both"/>
      </w:pPr>
      <w:r>
        <w:t xml:space="preserve">                                  </w:t>
      </w:r>
      <w:r>
        <w:t xml:space="preserve">создавать репутационный риск для </w:t>
      </w:r>
      <w:r>
        <w:t>МБУДО СДШИ</w:t>
      </w:r>
      <w:r>
        <w:t xml:space="preserve"> или его работников.</w:t>
      </w:r>
    </w:p>
    <w:p w14:paraId="5892D12B" w14:textId="2DF55F83" w:rsidR="005F2023" w:rsidRDefault="00D47AD9">
      <w:pPr>
        <w:pStyle w:val="a4"/>
        <w:numPr>
          <w:ilvl w:val="1"/>
          <w:numId w:val="1"/>
        </w:numPr>
        <w:tabs>
          <w:tab w:val="left" w:pos="2529"/>
        </w:tabs>
        <w:spacing w:line="249" w:lineRule="auto"/>
        <w:ind w:left="1411" w:right="15" w:firstLine="568"/>
        <w:jc w:val="both"/>
        <w:rPr>
          <w:sz w:val="27"/>
        </w:rPr>
      </w:pPr>
      <w:r>
        <w:rPr>
          <w:sz w:val="27"/>
        </w:rPr>
        <w:t xml:space="preserve">Стоимость подарка, подлежащего дарению, не должна превышать стоимость, установленную локальным нормативным актом </w:t>
      </w:r>
      <w:r w:rsidRPr="00D47AD9">
        <w:rPr>
          <w:sz w:val="28"/>
          <w:szCs w:val="28"/>
        </w:rPr>
        <w:t>МБУДО СДШИ</w:t>
      </w:r>
      <w:r>
        <w:rPr>
          <w:sz w:val="28"/>
          <w:szCs w:val="28"/>
        </w:rPr>
        <w:t>.</w:t>
      </w:r>
    </w:p>
    <w:p w14:paraId="136F437A" w14:textId="77777777" w:rsidR="005F2023" w:rsidRDefault="005F2023">
      <w:pPr>
        <w:pStyle w:val="a3"/>
        <w:spacing w:before="8"/>
      </w:pPr>
    </w:p>
    <w:p w14:paraId="2E7C6588" w14:textId="67C81169" w:rsidR="005F2023" w:rsidRPr="00D47AD9" w:rsidRDefault="00D47AD9" w:rsidP="00D47AD9">
      <w:pPr>
        <w:pStyle w:val="1"/>
        <w:numPr>
          <w:ilvl w:val="0"/>
          <w:numId w:val="1"/>
        </w:numPr>
        <w:tabs>
          <w:tab w:val="left" w:pos="1813"/>
          <w:tab w:val="left" w:pos="1852"/>
        </w:tabs>
        <w:spacing w:line="249" w:lineRule="auto"/>
        <w:ind w:left="1852" w:right="117" w:hanging="332"/>
        <w:jc w:val="center"/>
      </w:pPr>
      <w:r w:rsidRPr="00D47AD9">
        <w:t>ПОЛУЧЕНИЕ РАБОТНИКАМИ</w:t>
      </w:r>
      <w:r w:rsidRPr="00D47AD9">
        <w:rPr>
          <w:spacing w:val="40"/>
        </w:rPr>
        <w:t xml:space="preserve"> </w:t>
      </w:r>
      <w:r w:rsidRPr="00D47AD9">
        <w:t>МБУДО СДШИ</w:t>
      </w:r>
      <w:r w:rsidRPr="00D47AD9">
        <w:rPr>
          <w:spacing w:val="40"/>
        </w:rPr>
        <w:t xml:space="preserve"> </w:t>
      </w:r>
      <w:r w:rsidRPr="00D47AD9">
        <w:t>ДЕЛОВЫХ</w:t>
      </w:r>
      <w:r w:rsidRPr="00D47AD9">
        <w:rPr>
          <w:spacing w:val="40"/>
        </w:rPr>
        <w:t xml:space="preserve"> </w:t>
      </w:r>
      <w:r w:rsidRPr="00D47AD9">
        <w:t>ПОДАРКОВ</w:t>
      </w:r>
      <w:r w:rsidRPr="00D47AD9">
        <w:rPr>
          <w:spacing w:val="40"/>
        </w:rPr>
        <w:t xml:space="preserve"> </w:t>
      </w:r>
      <w:r w:rsidRPr="00D47AD9">
        <w:t>И ПРИНЯТИЕ</w:t>
      </w:r>
      <w:r w:rsidRPr="00D47AD9">
        <w:rPr>
          <w:spacing w:val="40"/>
        </w:rPr>
        <w:t xml:space="preserve"> </w:t>
      </w:r>
      <w:r w:rsidRPr="00D47AD9">
        <w:t>ЗНАКОВ</w:t>
      </w:r>
    </w:p>
    <w:p w14:paraId="754FCD72" w14:textId="61FA8795" w:rsidR="005F2023" w:rsidRPr="00D47AD9" w:rsidRDefault="00D47AD9" w:rsidP="00D47AD9">
      <w:pPr>
        <w:spacing w:before="2"/>
        <w:ind w:left="3971"/>
        <w:rPr>
          <w:b/>
          <w:bCs/>
          <w:sz w:val="27"/>
        </w:rPr>
      </w:pPr>
      <w:r>
        <w:rPr>
          <w:b/>
          <w:bCs/>
          <w:sz w:val="27"/>
        </w:rPr>
        <w:t xml:space="preserve">    </w:t>
      </w:r>
      <w:r w:rsidRPr="00D47AD9">
        <w:rPr>
          <w:b/>
          <w:bCs/>
          <w:sz w:val="27"/>
        </w:rPr>
        <w:t>ДЕЛОВОГ</w:t>
      </w:r>
      <w:r w:rsidRPr="00D47AD9">
        <w:rPr>
          <w:b/>
          <w:bCs/>
          <w:sz w:val="27"/>
        </w:rPr>
        <w:t>О</w:t>
      </w:r>
      <w:r w:rsidRPr="00D47AD9">
        <w:rPr>
          <w:b/>
          <w:bCs/>
          <w:spacing w:val="55"/>
          <w:sz w:val="27"/>
        </w:rPr>
        <w:t xml:space="preserve"> </w:t>
      </w:r>
      <w:r w:rsidRPr="00D47AD9">
        <w:rPr>
          <w:b/>
          <w:bCs/>
          <w:spacing w:val="-2"/>
          <w:sz w:val="27"/>
        </w:rPr>
        <w:t>Г</w:t>
      </w:r>
      <w:r w:rsidRPr="00D47AD9">
        <w:rPr>
          <w:b/>
          <w:bCs/>
          <w:spacing w:val="-2"/>
          <w:sz w:val="27"/>
        </w:rPr>
        <w:t>ОСТЕПРИИМСТВА</w:t>
      </w:r>
    </w:p>
    <w:p w14:paraId="118993B7" w14:textId="03787696" w:rsidR="005F2023" w:rsidRPr="00D47AD9" w:rsidRDefault="00D47AD9">
      <w:pPr>
        <w:pStyle w:val="a4"/>
        <w:numPr>
          <w:ilvl w:val="1"/>
          <w:numId w:val="1"/>
        </w:numPr>
        <w:tabs>
          <w:tab w:val="left" w:pos="2527"/>
        </w:tabs>
        <w:spacing w:before="6" w:line="249" w:lineRule="auto"/>
        <w:ind w:right="10" w:firstLine="569"/>
        <w:jc w:val="both"/>
        <w:rPr>
          <w:sz w:val="28"/>
          <w:szCs w:val="28"/>
        </w:rPr>
      </w:pPr>
      <w:r w:rsidRPr="00D47AD9">
        <w:rPr>
          <w:sz w:val="28"/>
          <w:szCs w:val="28"/>
        </w:rPr>
        <w:t xml:space="preserve">Работники </w:t>
      </w:r>
      <w:r w:rsidRPr="00D47AD9">
        <w:rPr>
          <w:sz w:val="28"/>
          <w:szCs w:val="28"/>
        </w:rPr>
        <w:t>МБУДО СДШИ</w:t>
      </w:r>
      <w:r w:rsidRPr="00D47AD9">
        <w:rPr>
          <w:sz w:val="28"/>
          <w:szCs w:val="28"/>
        </w:rPr>
        <w:t xml:space="preserve"> </w:t>
      </w:r>
      <w:r w:rsidRPr="00D47AD9">
        <w:rPr>
          <w:sz w:val="28"/>
          <w:szCs w:val="28"/>
        </w:rPr>
        <w:t>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</w:t>
      </w:r>
      <w:r w:rsidRPr="00D47AD9">
        <w:rPr>
          <w:sz w:val="28"/>
          <w:szCs w:val="28"/>
        </w:rPr>
        <w:t xml:space="preserve">ии, настоящим Правилам, локальным нормативным актам </w:t>
      </w:r>
      <w:r w:rsidRPr="00D47AD9">
        <w:rPr>
          <w:sz w:val="28"/>
          <w:szCs w:val="28"/>
        </w:rPr>
        <w:t>МБУДО СДШИ</w:t>
      </w:r>
      <w:r w:rsidRPr="00D47AD9">
        <w:rPr>
          <w:spacing w:val="-2"/>
          <w:sz w:val="28"/>
          <w:szCs w:val="28"/>
        </w:rPr>
        <w:t>.</w:t>
      </w:r>
    </w:p>
    <w:p w14:paraId="65F48C59" w14:textId="0F53A811" w:rsidR="005F2023" w:rsidRPr="00D47AD9" w:rsidRDefault="00D47AD9">
      <w:pPr>
        <w:pStyle w:val="a4"/>
        <w:numPr>
          <w:ilvl w:val="1"/>
          <w:numId w:val="1"/>
        </w:numPr>
        <w:tabs>
          <w:tab w:val="left" w:pos="2526"/>
        </w:tabs>
        <w:spacing w:line="247" w:lineRule="auto"/>
        <w:ind w:right="4" w:firstLine="569"/>
        <w:jc w:val="both"/>
        <w:rPr>
          <w:sz w:val="28"/>
          <w:szCs w:val="28"/>
        </w:rPr>
      </w:pPr>
      <w:r w:rsidRPr="00D47AD9">
        <w:rPr>
          <w:sz w:val="28"/>
          <w:szCs w:val="28"/>
        </w:rPr>
        <w:t>При получении делового подарка или знаков делового гостеприимства работник</w:t>
      </w:r>
      <w:r w:rsidRPr="00D47AD9">
        <w:rPr>
          <w:spacing w:val="40"/>
          <w:sz w:val="28"/>
          <w:szCs w:val="28"/>
        </w:rPr>
        <w:t xml:space="preserve"> </w:t>
      </w:r>
      <w:r w:rsidRPr="00D47AD9">
        <w:rPr>
          <w:sz w:val="28"/>
          <w:szCs w:val="28"/>
        </w:rPr>
        <w:t>МБУДО СДШИ</w:t>
      </w:r>
      <w:r w:rsidRPr="00D47AD9">
        <w:rPr>
          <w:sz w:val="28"/>
          <w:szCs w:val="28"/>
        </w:rPr>
        <w:t xml:space="preserve"> </w:t>
      </w:r>
      <w:r w:rsidRPr="00D47AD9">
        <w:rPr>
          <w:sz w:val="28"/>
          <w:szCs w:val="28"/>
        </w:rPr>
        <w:t>обязан</w:t>
      </w:r>
      <w:r w:rsidRPr="00D47AD9">
        <w:rPr>
          <w:spacing w:val="40"/>
          <w:sz w:val="28"/>
          <w:szCs w:val="28"/>
        </w:rPr>
        <w:t xml:space="preserve"> </w:t>
      </w:r>
      <w:r w:rsidRPr="00D47AD9">
        <w:rPr>
          <w:sz w:val="28"/>
          <w:szCs w:val="28"/>
        </w:rPr>
        <w:t>принять</w:t>
      </w:r>
      <w:r w:rsidRPr="00D47AD9">
        <w:rPr>
          <w:spacing w:val="40"/>
          <w:sz w:val="28"/>
          <w:szCs w:val="28"/>
        </w:rPr>
        <w:t xml:space="preserve"> </w:t>
      </w:r>
      <w:r w:rsidRPr="00D47AD9">
        <w:rPr>
          <w:sz w:val="28"/>
          <w:szCs w:val="28"/>
        </w:rPr>
        <w:t xml:space="preserve">меры по недопущению возможности возникновения конфликта интересов в соответствии с Положением о конфликте интересов </w:t>
      </w:r>
      <w:r w:rsidRPr="00D47AD9">
        <w:rPr>
          <w:sz w:val="28"/>
          <w:szCs w:val="28"/>
        </w:rPr>
        <w:t>МБУДО СДШИ</w:t>
      </w:r>
      <w:r w:rsidRPr="00D47AD9">
        <w:rPr>
          <w:sz w:val="28"/>
          <w:szCs w:val="28"/>
        </w:rPr>
        <w:t>.</w:t>
      </w:r>
    </w:p>
    <w:p w14:paraId="71B92D5D" w14:textId="77777777" w:rsidR="005F2023" w:rsidRDefault="005F2023">
      <w:pPr>
        <w:pStyle w:val="a4"/>
        <w:spacing w:line="247" w:lineRule="auto"/>
        <w:rPr>
          <w:sz w:val="27"/>
        </w:rPr>
        <w:sectPr w:rsidR="005F2023">
          <w:pgSz w:w="11900" w:h="16840"/>
          <w:pgMar w:top="780" w:right="850" w:bottom="280" w:left="0" w:header="720" w:footer="720" w:gutter="0"/>
          <w:cols w:space="720"/>
        </w:sectPr>
      </w:pPr>
    </w:p>
    <w:p w14:paraId="680E2C5D" w14:textId="4ED34FFC" w:rsidR="005F2023" w:rsidRDefault="005F2023">
      <w:pPr>
        <w:pStyle w:val="a3"/>
        <w:spacing w:line="114" w:lineRule="exact"/>
        <w:rPr>
          <w:position w:val="-1"/>
          <w:sz w:val="11"/>
        </w:rPr>
      </w:pPr>
    </w:p>
    <w:p w14:paraId="02C8D510" w14:textId="77777777" w:rsidR="005F2023" w:rsidRDefault="005F2023">
      <w:pPr>
        <w:pStyle w:val="a3"/>
        <w:spacing w:before="223"/>
        <w:rPr>
          <w:sz w:val="26"/>
        </w:rPr>
      </w:pPr>
    </w:p>
    <w:p w14:paraId="086B57AF" w14:textId="29A95913" w:rsidR="00D47AD9" w:rsidRPr="00D47AD9" w:rsidRDefault="00D47AD9" w:rsidP="00D47AD9">
      <w:pPr>
        <w:pStyle w:val="a4"/>
        <w:numPr>
          <w:ilvl w:val="1"/>
          <w:numId w:val="1"/>
        </w:numPr>
        <w:tabs>
          <w:tab w:val="left" w:pos="3099"/>
        </w:tabs>
        <w:spacing w:before="10" w:line="252" w:lineRule="auto"/>
        <w:ind w:right="161" w:firstLine="528"/>
        <w:jc w:val="both"/>
        <w:rPr>
          <w:sz w:val="27"/>
          <w:szCs w:val="27"/>
        </w:rPr>
      </w:pPr>
      <w:r w:rsidRPr="00D47AD9">
        <w:rPr>
          <w:sz w:val="27"/>
          <w:szCs w:val="27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Pr="00D47AD9">
        <w:rPr>
          <w:sz w:val="28"/>
          <w:szCs w:val="28"/>
        </w:rPr>
        <w:t>МБУДО СДШИ</w:t>
      </w:r>
      <w:r w:rsidRPr="00D47AD9">
        <w:rPr>
          <w:sz w:val="27"/>
          <w:szCs w:val="27"/>
        </w:rPr>
        <w:t xml:space="preserve"> </w:t>
      </w:r>
      <w:r w:rsidRPr="00D47AD9">
        <w:rPr>
          <w:sz w:val="27"/>
          <w:szCs w:val="27"/>
        </w:rPr>
        <w:t xml:space="preserve">обязан в письменной форме уведомить об этом Комиссию по соблюдению антикоррупционных требований к поведению работников и </w:t>
      </w:r>
      <w:r w:rsidRPr="00D47AD9">
        <w:rPr>
          <w:noProof/>
          <w:sz w:val="27"/>
          <w:szCs w:val="27"/>
        </w:rPr>
        <w:drawing>
          <wp:inline distT="0" distB="0" distL="0" distR="0" wp14:anchorId="7732129A" wp14:editId="5700A770">
            <wp:extent cx="9082" cy="9085"/>
            <wp:effectExtent l="0" t="0" r="0" b="0"/>
            <wp:docPr id="3130" name="Picture 3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" name="Picture 3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2" cy="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7AD9">
        <w:rPr>
          <w:sz w:val="27"/>
          <w:szCs w:val="27"/>
        </w:rPr>
        <w:t xml:space="preserve">урегулированию конфликта интересов или должностное лицо </w:t>
      </w:r>
      <w:r w:rsidRPr="00D47AD9">
        <w:rPr>
          <w:sz w:val="28"/>
          <w:szCs w:val="28"/>
        </w:rPr>
        <w:t>МБУДО СДШИ</w:t>
      </w:r>
      <w:r w:rsidRPr="00D47AD9">
        <w:rPr>
          <w:sz w:val="27"/>
          <w:szCs w:val="27"/>
        </w:rPr>
        <w:t xml:space="preserve">, ответственное за противодействие коррупции, в соответствии с Положением о конфликте интересов работников </w:t>
      </w:r>
      <w:r w:rsidRPr="00D47AD9">
        <w:rPr>
          <w:sz w:val="28"/>
          <w:szCs w:val="28"/>
        </w:rPr>
        <w:t>МБУДО СДШИ</w:t>
      </w:r>
      <w:r w:rsidRPr="00D47AD9">
        <w:rPr>
          <w:sz w:val="27"/>
          <w:szCs w:val="27"/>
        </w:rPr>
        <w:t>.</w:t>
      </w:r>
    </w:p>
    <w:p w14:paraId="0E70E615" w14:textId="39395CA7" w:rsidR="00D47AD9" w:rsidRPr="00D47AD9" w:rsidRDefault="00D47AD9" w:rsidP="00D47AD9">
      <w:pPr>
        <w:pStyle w:val="a3"/>
        <w:ind w:left="1418" w:firstLine="567"/>
        <w:jc w:val="both"/>
      </w:pPr>
      <w:r w:rsidRPr="00D47AD9">
        <w:t xml:space="preserve">3.4. Работникам </w:t>
      </w:r>
      <w:r w:rsidRPr="00D47AD9">
        <w:rPr>
          <w:sz w:val="28"/>
          <w:szCs w:val="28"/>
        </w:rPr>
        <w:t>МБУДО СДШИ</w:t>
      </w:r>
      <w:r w:rsidRPr="00D47AD9">
        <w:t xml:space="preserve"> </w:t>
      </w:r>
      <w:r w:rsidRPr="00D47AD9">
        <w:t>запрещается:</w:t>
      </w:r>
    </w:p>
    <w:p w14:paraId="1C376FF3" w14:textId="58B41FF1" w:rsidR="00D47AD9" w:rsidRPr="00D47AD9" w:rsidRDefault="00D47AD9" w:rsidP="00D47AD9">
      <w:pPr>
        <w:pStyle w:val="a3"/>
        <w:ind w:left="1418" w:firstLine="567"/>
        <w:jc w:val="both"/>
      </w:pPr>
      <w:r w:rsidRPr="00D47AD9">
        <w:t xml:space="preserve">-принимать предложения от </w:t>
      </w:r>
      <w:r w:rsidRPr="00D47AD9">
        <w:rPr>
          <w:sz w:val="28"/>
          <w:szCs w:val="28"/>
        </w:rPr>
        <w:t>МБУДО СДШИ</w:t>
      </w:r>
      <w:r w:rsidRPr="00D47AD9">
        <w:t xml:space="preserve"> </w:t>
      </w:r>
      <w:r w:rsidRPr="00D47AD9">
        <w:t>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15CE7939" w14:textId="024946AF" w:rsidR="00D47AD9" w:rsidRPr="00D47AD9" w:rsidRDefault="00D47AD9" w:rsidP="00D47AD9">
      <w:pPr>
        <w:pStyle w:val="a3"/>
        <w:ind w:left="1418" w:firstLine="567"/>
        <w:jc w:val="both"/>
      </w:pPr>
      <w:r w:rsidRPr="00D47AD9">
        <w:t xml:space="preserve">-просить, требовать, вынуждать </w:t>
      </w:r>
      <w:r w:rsidRPr="00D47AD9">
        <w:rPr>
          <w:sz w:val="28"/>
          <w:szCs w:val="28"/>
        </w:rPr>
        <w:t>МБУДО СДШИ</w:t>
      </w:r>
      <w:r w:rsidRPr="00D47AD9">
        <w:t xml:space="preserve"> или третьих лиц дарить им либо их родственникам деловые подарки и/или оказывать в их пользу знаки делового гостеприимства;</w:t>
      </w:r>
    </w:p>
    <w:p w14:paraId="703D4F0D" w14:textId="5C776054" w:rsidR="00D47AD9" w:rsidRPr="00D47AD9" w:rsidRDefault="00D47AD9" w:rsidP="00D47AD9">
      <w:pPr>
        <w:pStyle w:val="a3"/>
        <w:ind w:left="1418" w:firstLine="567"/>
        <w:jc w:val="both"/>
      </w:pPr>
      <w:r w:rsidRPr="00D47AD9">
        <w:t>-принимать подарки в форме наличных, безналичных денежных средств,</w:t>
      </w:r>
    </w:p>
    <w:p w14:paraId="3D5722F0" w14:textId="51C04BF9" w:rsidR="005F2023" w:rsidRPr="00D47AD9" w:rsidRDefault="00D47AD9" w:rsidP="00D47AD9">
      <w:pPr>
        <w:pStyle w:val="a3"/>
        <w:jc w:val="both"/>
      </w:pPr>
      <w:r>
        <w:t xml:space="preserve">                     </w:t>
      </w:r>
      <w:r w:rsidRPr="00D47AD9">
        <w:t>ценных бумаг, драгоценных металлов.</w:t>
      </w:r>
    </w:p>
    <w:p w14:paraId="52E42FF9" w14:textId="77777777" w:rsidR="005F2023" w:rsidRPr="00D47AD9" w:rsidRDefault="005F2023">
      <w:pPr>
        <w:pStyle w:val="a3"/>
      </w:pPr>
    </w:p>
    <w:p w14:paraId="171134AF" w14:textId="77777777" w:rsidR="005F2023" w:rsidRDefault="005F2023">
      <w:pPr>
        <w:pStyle w:val="a3"/>
        <w:spacing w:before="178"/>
        <w:rPr>
          <w:sz w:val="26"/>
        </w:rPr>
      </w:pPr>
    </w:p>
    <w:p w14:paraId="0A1ECD28" w14:textId="2F61819E" w:rsidR="005F2023" w:rsidRPr="00D47AD9" w:rsidRDefault="00D47AD9">
      <w:pPr>
        <w:tabs>
          <w:tab w:val="left" w:pos="9048"/>
        </w:tabs>
        <w:ind w:left="2142"/>
        <w:rPr>
          <w:b/>
          <w:bCs/>
          <w:position w:val="1"/>
          <w:sz w:val="26"/>
        </w:rPr>
      </w:pPr>
      <w:r w:rsidRPr="00D47AD9">
        <w:rPr>
          <w:b/>
          <w:bCs/>
          <w:sz w:val="26"/>
        </w:rPr>
        <w:t>Директор</w:t>
      </w:r>
      <w:r w:rsidRPr="00D47AD9">
        <w:rPr>
          <w:b/>
          <w:bCs/>
          <w:sz w:val="26"/>
        </w:rPr>
        <w:tab/>
      </w:r>
      <w:proofErr w:type="spellStart"/>
      <w:r w:rsidRPr="00D47AD9">
        <w:rPr>
          <w:b/>
          <w:bCs/>
          <w:position w:val="1"/>
          <w:sz w:val="26"/>
        </w:rPr>
        <w:t>М.Н.Терехова</w:t>
      </w:r>
      <w:proofErr w:type="spellEnd"/>
    </w:p>
    <w:sectPr w:rsidR="005F2023" w:rsidRPr="00D47AD9">
      <w:pgSz w:w="11900" w:h="16840"/>
      <w:pgMar w:top="200" w:right="85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42F75"/>
    <w:multiLevelType w:val="multilevel"/>
    <w:tmpl w:val="44AE45FA"/>
    <w:lvl w:ilvl="0">
      <w:start w:val="1"/>
      <w:numFmt w:val="decimal"/>
      <w:lvlText w:val="%1."/>
      <w:lvlJc w:val="left"/>
      <w:pPr>
        <w:ind w:left="4809" w:hanging="2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54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94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88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7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1" w:hanging="5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023"/>
    <w:rsid w:val="005F2023"/>
    <w:rsid w:val="00D4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FA7C"/>
  <w15:docId w15:val="{6AF7A9F2-86E9-4D10-926C-7C64F76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9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12" w:firstLine="55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2025-12-10T07:53:00Z</dcterms:created>
  <dcterms:modified xsi:type="dcterms:W3CDTF">2025-12-10T14:28:00Z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