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EC" w:rsidRDefault="00F950EC" w:rsidP="00F950EC">
      <w:r>
        <w:rPr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>
        <w:rPr>
          <w:sz w:val="18"/>
          <w:szCs w:val="18"/>
        </w:rPr>
        <w:t>Приложение №3</w:t>
      </w:r>
    </w:p>
    <w:p w:rsidR="00F950EC" w:rsidRDefault="00F950EC" w:rsidP="00F950EC">
      <w:r>
        <w:rPr>
          <w:sz w:val="18"/>
          <w:szCs w:val="18"/>
        </w:rPr>
        <w:t xml:space="preserve">                                                                                         </w:t>
      </w:r>
      <w:r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>к Положению о порядке приема на обучение</w:t>
      </w:r>
    </w:p>
    <w:p w:rsidR="00F950EC" w:rsidRDefault="00F950EC" w:rsidP="00F950E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</w:t>
      </w:r>
      <w:r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>в муниципальное бюджетное учреждение</w:t>
      </w:r>
    </w:p>
    <w:p w:rsidR="00F950EC" w:rsidRPr="00442226" w:rsidRDefault="00F950EC" w:rsidP="00F950E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</w:t>
      </w:r>
      <w:r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>дополнительного образования</w:t>
      </w:r>
    </w:p>
    <w:p w:rsidR="00F950EC" w:rsidRDefault="00F950EC" w:rsidP="00F950EC">
      <w:r>
        <w:rPr>
          <w:sz w:val="18"/>
          <w:szCs w:val="18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«Симферопольская детская музыкальная школа </w:t>
      </w:r>
      <w:r>
        <w:rPr>
          <w:sz w:val="18"/>
          <w:szCs w:val="18"/>
        </w:rPr>
        <w:t>№</w:t>
      </w:r>
      <w:r>
        <w:rPr>
          <w:sz w:val="18"/>
          <w:szCs w:val="18"/>
        </w:rPr>
        <w:t>5»</w:t>
      </w:r>
    </w:p>
    <w:p w:rsidR="00F950EC" w:rsidRDefault="00F950EC" w:rsidP="00F950EC">
      <w:r>
        <w:rPr>
          <w:sz w:val="18"/>
          <w:szCs w:val="18"/>
        </w:rPr>
        <w:t xml:space="preserve">                                                                                         </w:t>
      </w:r>
      <w:r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>муниципального образования городской округ</w:t>
      </w:r>
    </w:p>
    <w:p w:rsidR="00F950EC" w:rsidRDefault="00F950EC" w:rsidP="00F950EC"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Симферополь</w:t>
      </w:r>
    </w:p>
    <w:p w:rsidR="00F950EC" w:rsidRDefault="00F950EC" w:rsidP="00F950EC">
      <w:pPr>
        <w:rPr>
          <w:sz w:val="20"/>
          <w:szCs w:val="20"/>
        </w:rPr>
      </w:pPr>
    </w:p>
    <w:p w:rsidR="00F950EC" w:rsidRDefault="00F950EC" w:rsidP="00F950EC">
      <w:pPr>
        <w:jc w:val="center"/>
      </w:pPr>
      <w:bookmarkStart w:id="0" w:name="_GoBack"/>
      <w:r>
        <w:rPr>
          <w:b/>
          <w:sz w:val="28"/>
          <w:szCs w:val="28"/>
        </w:rPr>
        <w:t>Виды творческих заданий</w:t>
      </w:r>
    </w:p>
    <w:p w:rsidR="00F950EC" w:rsidRDefault="00F950EC" w:rsidP="00F950EC">
      <w:pPr>
        <w:jc w:val="center"/>
      </w:pPr>
      <w:r>
        <w:rPr>
          <w:b/>
          <w:sz w:val="28"/>
          <w:szCs w:val="28"/>
        </w:rPr>
        <w:t>для проведения индивидуального отбора</w:t>
      </w:r>
    </w:p>
    <w:p w:rsidR="00F950EC" w:rsidRPr="00E05568" w:rsidRDefault="00F950EC" w:rsidP="00F950EC">
      <w:pPr>
        <w:jc w:val="center"/>
      </w:pPr>
      <w:r>
        <w:rPr>
          <w:b/>
          <w:sz w:val="28"/>
          <w:szCs w:val="28"/>
        </w:rPr>
        <w:t xml:space="preserve">поступающих в 1 класс </w:t>
      </w:r>
      <w:bookmarkEnd w:id="0"/>
      <w:r>
        <w:rPr>
          <w:b/>
          <w:sz w:val="28"/>
          <w:szCs w:val="28"/>
        </w:rPr>
        <w:t>муниципального бюджетного учреждения дополнительного образования «Симферопольская детская музыкальная школа №5» муниципального образования городской округ Симферополь</w:t>
      </w:r>
    </w:p>
    <w:p w:rsidR="00F950EC" w:rsidRDefault="00F950EC" w:rsidP="00F950EC">
      <w:pPr>
        <w:jc w:val="both"/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Спеть заранее подготовленную песенку.</w:t>
      </w:r>
      <w:proofErr w:type="gramEnd"/>
    </w:p>
    <w:p w:rsidR="00F950EC" w:rsidRDefault="00F950EC" w:rsidP="00F950EC">
      <w:pPr>
        <w:jc w:val="both"/>
      </w:pPr>
      <w:r>
        <w:rPr>
          <w:sz w:val="28"/>
          <w:szCs w:val="28"/>
        </w:rPr>
        <w:t>Примерный репертуарный список: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>1) Русская народная песня «Во поле береза стояла»;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>2) Русская народная песня «Скок – скок»;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 xml:space="preserve">3) Е. </w:t>
      </w:r>
      <w:proofErr w:type="spellStart"/>
      <w:r>
        <w:rPr>
          <w:sz w:val="28"/>
          <w:szCs w:val="28"/>
        </w:rPr>
        <w:t>Крылатов</w:t>
      </w:r>
      <w:proofErr w:type="spellEnd"/>
      <w:r>
        <w:rPr>
          <w:sz w:val="28"/>
          <w:szCs w:val="28"/>
        </w:rPr>
        <w:t xml:space="preserve"> «Колыбельная медведицы»;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>4) В.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Шаинский</w:t>
      </w:r>
      <w:proofErr w:type="spellEnd"/>
      <w:r>
        <w:rPr>
          <w:sz w:val="28"/>
          <w:szCs w:val="28"/>
        </w:rPr>
        <w:t xml:space="preserve"> «Антошка»;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 xml:space="preserve">5) В. </w:t>
      </w:r>
      <w:proofErr w:type="spellStart"/>
      <w:r>
        <w:rPr>
          <w:sz w:val="28"/>
          <w:szCs w:val="28"/>
        </w:rPr>
        <w:t>Шаинский</w:t>
      </w:r>
      <w:proofErr w:type="spellEnd"/>
      <w:r>
        <w:rPr>
          <w:sz w:val="28"/>
          <w:szCs w:val="28"/>
        </w:rPr>
        <w:t xml:space="preserve"> «Песенка крокодила Гены» (Пусть бегут неуклюже…);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>6) М.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Красев</w:t>
      </w:r>
      <w:proofErr w:type="spellEnd"/>
      <w:r>
        <w:rPr>
          <w:sz w:val="28"/>
          <w:szCs w:val="28"/>
        </w:rPr>
        <w:t xml:space="preserve"> «Маленькой елочке холодно зимой»;</w:t>
      </w:r>
    </w:p>
    <w:p w:rsidR="00F950EC" w:rsidRPr="00E05568" w:rsidRDefault="00F950EC" w:rsidP="00F950EC">
      <w:pPr>
        <w:jc w:val="both"/>
        <w:rPr>
          <w:sz w:val="28"/>
          <w:szCs w:val="28"/>
        </w:rPr>
      </w:pPr>
      <w:r>
        <w:rPr>
          <w:sz w:val="28"/>
          <w:szCs w:val="28"/>
        </w:rPr>
        <w:t>7) 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Островский «Спят усталые игрушки»;</w:t>
      </w:r>
    </w:p>
    <w:p w:rsidR="00F950EC" w:rsidRDefault="00F950EC" w:rsidP="00F950EC">
      <w:pPr>
        <w:jc w:val="both"/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Повторить (спеть на нейтральный слог) музыкальный фрагмент (</w:t>
      </w:r>
      <w:proofErr w:type="spellStart"/>
      <w:r>
        <w:rPr>
          <w:b/>
          <w:sz w:val="28"/>
          <w:szCs w:val="28"/>
        </w:rPr>
        <w:t>попевку</w:t>
      </w:r>
      <w:proofErr w:type="spellEnd"/>
      <w:r>
        <w:rPr>
          <w:b/>
          <w:sz w:val="28"/>
          <w:szCs w:val="28"/>
        </w:rPr>
        <w:t>), протяженностью до четырех тактов, предварительно исполненный преподавателем.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>Примерный репертуарный список: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 xml:space="preserve">1) Русская народная песня «Дон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>он»;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>2) Детская песня «Зайка»;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 xml:space="preserve">3) Г. </w:t>
      </w:r>
      <w:proofErr w:type="spellStart"/>
      <w:r>
        <w:rPr>
          <w:sz w:val="28"/>
          <w:szCs w:val="28"/>
        </w:rPr>
        <w:t>Эрнесакс</w:t>
      </w:r>
      <w:proofErr w:type="spellEnd"/>
      <w:r>
        <w:rPr>
          <w:sz w:val="28"/>
          <w:szCs w:val="28"/>
        </w:rPr>
        <w:t xml:space="preserve"> «Едет паровоз»;</w:t>
      </w:r>
    </w:p>
    <w:p w:rsidR="00F950EC" w:rsidRPr="00E05568" w:rsidRDefault="00F950EC" w:rsidP="00F950EC">
      <w:pPr>
        <w:jc w:val="both"/>
        <w:rPr>
          <w:sz w:val="28"/>
          <w:szCs w:val="28"/>
        </w:rPr>
      </w:pPr>
      <w:r>
        <w:rPr>
          <w:sz w:val="28"/>
          <w:szCs w:val="28"/>
        </w:rPr>
        <w:t>4) Белорусская народная песня «Савка и Гришка»</w:t>
      </w:r>
    </w:p>
    <w:p w:rsidR="00F950EC" w:rsidRDefault="00F950EC" w:rsidP="00F950EC">
      <w:pPr>
        <w:jc w:val="both"/>
      </w:pPr>
      <w:r>
        <w:rPr>
          <w:b/>
          <w:sz w:val="28"/>
          <w:szCs w:val="28"/>
        </w:rPr>
        <w:t xml:space="preserve">III. Повторить – </w:t>
      </w:r>
      <w:proofErr w:type="gramStart"/>
      <w:r>
        <w:rPr>
          <w:b/>
          <w:sz w:val="28"/>
          <w:szCs w:val="28"/>
        </w:rPr>
        <w:t>прохлопать</w:t>
      </w:r>
      <w:proofErr w:type="gramEnd"/>
      <w:r>
        <w:rPr>
          <w:b/>
          <w:sz w:val="28"/>
          <w:szCs w:val="28"/>
        </w:rPr>
        <w:t xml:space="preserve"> за преподавателем ритмический рисунок, протяженностью 2-4 такта.</w:t>
      </w:r>
    </w:p>
    <w:p w:rsidR="00F950EC" w:rsidRPr="00E05568" w:rsidRDefault="00F950EC" w:rsidP="00F950EC">
      <w:pPr>
        <w:jc w:val="both"/>
      </w:pPr>
      <w:r w:rsidRPr="00E05568">
        <w:rPr>
          <w:sz w:val="28"/>
          <w:szCs w:val="28"/>
        </w:rPr>
        <w:t>Примеры ритмических заданий:</w:t>
      </w:r>
    </w:p>
    <w:p w:rsidR="00F950EC" w:rsidRDefault="00F950EC" w:rsidP="00F950EC">
      <w:pPr>
        <w:jc w:val="both"/>
        <w:rPr>
          <w:color w:val="FF333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86000" cy="26828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0EC" w:rsidRDefault="00F950EC" w:rsidP="00F950EC">
      <w:pPr>
        <w:jc w:val="both"/>
      </w:pPr>
      <w:r>
        <w:rPr>
          <w:b/>
          <w:sz w:val="28"/>
          <w:szCs w:val="28"/>
          <w:lang w:val="en-US"/>
        </w:rPr>
        <w:lastRenderedPageBreak/>
        <w:t>IV</w:t>
      </w:r>
      <w:r>
        <w:rPr>
          <w:b/>
          <w:sz w:val="28"/>
          <w:szCs w:val="28"/>
        </w:rPr>
        <w:t>. Выполнить скоординированные движения под музыку (шаги, хлопки) в медленном, быстром, умеренном темпах.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>Примерный перечень музыкальных произведений: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 xml:space="preserve">1) М. </w:t>
      </w:r>
      <w:proofErr w:type="spellStart"/>
      <w:r>
        <w:rPr>
          <w:sz w:val="28"/>
          <w:szCs w:val="28"/>
        </w:rPr>
        <w:t>Качурбина</w:t>
      </w:r>
      <w:proofErr w:type="spellEnd"/>
      <w:r>
        <w:rPr>
          <w:sz w:val="28"/>
          <w:szCs w:val="28"/>
        </w:rPr>
        <w:t xml:space="preserve"> «Мишка с куклой пляшут </w:t>
      </w:r>
      <w:proofErr w:type="spellStart"/>
      <w:r>
        <w:rPr>
          <w:sz w:val="28"/>
          <w:szCs w:val="28"/>
        </w:rPr>
        <w:t>полечку</w:t>
      </w:r>
      <w:proofErr w:type="spellEnd"/>
      <w:r>
        <w:rPr>
          <w:sz w:val="28"/>
          <w:szCs w:val="28"/>
        </w:rPr>
        <w:t>»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>2) С. Прокофьев «Марш» (из сб. «Музыка для детей»)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>3) В.А. Моцарт «Спи моя радость, усни»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>4) Французская народная песня «Таней маленьких утят»</w:t>
      </w:r>
    </w:p>
    <w:p w:rsidR="00F950EC" w:rsidRDefault="00F950EC" w:rsidP="00F950EC">
      <w:pPr>
        <w:jc w:val="both"/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Определить на слух количество сыгранных звуков в разных регистрах (высокий, низкий, средний): один, два и т.д.</w:t>
      </w:r>
    </w:p>
    <w:p w:rsidR="00F950EC" w:rsidRDefault="00F950EC" w:rsidP="00F950EC">
      <w:pPr>
        <w:jc w:val="both"/>
        <w:rPr>
          <w:b/>
          <w:sz w:val="28"/>
          <w:szCs w:val="28"/>
        </w:rPr>
      </w:pPr>
    </w:p>
    <w:p w:rsidR="00F950EC" w:rsidRPr="00CE451D" w:rsidRDefault="00F950EC" w:rsidP="00F950EC">
      <w:pPr>
        <w:ind w:firstLine="708"/>
        <w:jc w:val="both"/>
        <w:rPr>
          <w:bCs/>
          <w:sz w:val="28"/>
          <w:szCs w:val="28"/>
        </w:rPr>
      </w:pPr>
      <w:r w:rsidRPr="00CE451D">
        <w:rPr>
          <w:bCs/>
          <w:sz w:val="28"/>
          <w:szCs w:val="28"/>
        </w:rPr>
        <w:t>Целью выполнения творческих заданий является оценивание музыкальных способностей поступающего по следующим параметрам: слух, ритм, память, общее развитие</w:t>
      </w:r>
      <w:r>
        <w:rPr>
          <w:bCs/>
          <w:sz w:val="28"/>
          <w:szCs w:val="28"/>
        </w:rPr>
        <w:t>.</w:t>
      </w:r>
    </w:p>
    <w:p w:rsidR="00F950EC" w:rsidRDefault="00F950EC" w:rsidP="00F950EC">
      <w:pPr>
        <w:jc w:val="both"/>
        <w:rPr>
          <w:b/>
          <w:sz w:val="28"/>
          <w:szCs w:val="28"/>
        </w:rPr>
      </w:pPr>
    </w:p>
    <w:p w:rsidR="00F950EC" w:rsidRDefault="00F950EC" w:rsidP="00F950EC">
      <w:pPr>
        <w:jc w:val="center"/>
      </w:pPr>
      <w:proofErr w:type="gramStart"/>
      <w:r>
        <w:rPr>
          <w:b/>
          <w:sz w:val="28"/>
          <w:szCs w:val="28"/>
        </w:rPr>
        <w:t>Требования для поступающих в порядке перевода из другого образовательного учреждения в муниципальное бюджетное учреждение дополнительного образования «Симферопольская детская музыкальная школа №5» муниципального образования городской округ Симферополь</w:t>
      </w:r>
      <w:proofErr w:type="gramEnd"/>
    </w:p>
    <w:p w:rsidR="00F950EC" w:rsidRDefault="00F950EC" w:rsidP="00F950EC">
      <w:pPr>
        <w:ind w:firstLine="708"/>
        <w:jc w:val="both"/>
        <w:rPr>
          <w:sz w:val="28"/>
          <w:szCs w:val="28"/>
        </w:rPr>
      </w:pPr>
    </w:p>
    <w:p w:rsidR="00F950EC" w:rsidRDefault="00F950EC" w:rsidP="00F950EC">
      <w:pPr>
        <w:ind w:firstLine="708"/>
        <w:jc w:val="both"/>
      </w:pP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по переводу на вступительном экзамене исполняет программу, заявленную в индивидуальном плане обучающегося или программу по выбору.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>Комиссия оценивает: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>- уверенное исполнение программы наизусть в заданном темпе, с точной ритмической организацией, штриховой определенностью;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>- техническую свободу при исполнении программы;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>- грамотную постановку исполнительского аппарата;</w:t>
      </w:r>
    </w:p>
    <w:p w:rsidR="00F950EC" w:rsidRDefault="00F950EC" w:rsidP="00F950EC">
      <w:pPr>
        <w:jc w:val="both"/>
      </w:pPr>
      <w:r>
        <w:rPr>
          <w:sz w:val="28"/>
          <w:szCs w:val="28"/>
        </w:rPr>
        <w:t xml:space="preserve">- выразительное исполнение программы, осмысленную фразировку. </w:t>
      </w:r>
    </w:p>
    <w:p w:rsidR="00F950EC" w:rsidRDefault="00F950EC" w:rsidP="00F950EC">
      <w:pPr>
        <w:ind w:firstLine="708"/>
        <w:jc w:val="both"/>
      </w:pPr>
      <w:r>
        <w:rPr>
          <w:sz w:val="28"/>
          <w:szCs w:val="28"/>
        </w:rPr>
        <w:t>По учебным предметам «Сольфеджио», «Слушание музыки», «Музыкальная литература» комиссия по индивидуальному отбору поступающих оценивает слуховые навыки и знания в соответствии с программными требованиями.</w:t>
      </w:r>
    </w:p>
    <w:p w:rsidR="00542B85" w:rsidRDefault="00542B85"/>
    <w:sectPr w:rsidR="0054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EC"/>
    <w:rsid w:val="00542B85"/>
    <w:rsid w:val="00F9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0E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0E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adminlib</dc:creator>
  <cp:lastModifiedBy>adminlib</cp:lastModifiedBy>
  <cp:revision>1</cp:revision>
  <dcterms:created xsi:type="dcterms:W3CDTF">2026-01-20T08:12:00Z</dcterms:created>
  <dcterms:modified xsi:type="dcterms:W3CDTF">2026-01-20T08:15:00Z</dcterms:modified>
</cp:coreProperties>
</file>