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FF" w:rsidRPr="00702CFF" w:rsidRDefault="00702CFF" w:rsidP="00702CFF">
      <w:pPr>
        <w:spacing w:after="0"/>
        <w:rPr>
          <w:rFonts w:cs="Times New Roman"/>
          <w:sz w:val="18"/>
          <w:szCs w:val="18"/>
        </w:rPr>
      </w:pPr>
      <w:r w:rsidRPr="00702CFF">
        <w:rPr>
          <w:rFonts w:cs="Times New Roman"/>
          <w:sz w:val="18"/>
          <w:szCs w:val="18"/>
        </w:rPr>
        <w:t>Место для штампа</w:t>
      </w:r>
    </w:p>
    <w:tbl>
      <w:tblPr>
        <w:tblStyle w:val="a6"/>
        <w:tblpPr w:leftFromText="180" w:rightFromText="180" w:vertAnchor="text" w:horzAnchor="page" w:tblpX="8794" w:tblpY="-192"/>
        <w:tblOverlap w:val="never"/>
        <w:tblW w:w="0" w:type="auto"/>
        <w:tblLook w:val="04A0" w:firstRow="1" w:lastRow="0" w:firstColumn="1" w:lastColumn="0" w:noHBand="0" w:noVBand="1"/>
      </w:tblPr>
      <w:tblGrid>
        <w:gridCol w:w="615"/>
        <w:gridCol w:w="585"/>
        <w:gridCol w:w="570"/>
        <w:gridCol w:w="600"/>
      </w:tblGrid>
      <w:tr w:rsidR="00702CFF" w:rsidRPr="00702CFF" w:rsidTr="000D2F22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F" w:rsidRPr="00702CFF" w:rsidRDefault="00702CFF" w:rsidP="000D2F22">
            <w:pPr>
              <w:tabs>
                <w:tab w:val="left" w:pos="7440"/>
              </w:tabs>
              <w:ind w:left="360"/>
              <w:rPr>
                <w:rFonts w:cs="Times New Roman"/>
                <w:sz w:val="22"/>
                <w:szCs w:val="22"/>
              </w:rPr>
            </w:pPr>
          </w:p>
          <w:p w:rsidR="00702CFF" w:rsidRPr="00702CFF" w:rsidRDefault="00702CFF" w:rsidP="000D2F22">
            <w:pPr>
              <w:tabs>
                <w:tab w:val="left" w:pos="7440"/>
              </w:tabs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F" w:rsidRPr="00702CFF" w:rsidRDefault="00702CFF" w:rsidP="000D2F22">
            <w:pPr>
              <w:tabs>
                <w:tab w:val="left" w:pos="7440"/>
              </w:tabs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F" w:rsidRPr="00702CFF" w:rsidRDefault="00702CFF" w:rsidP="000D2F22">
            <w:pPr>
              <w:tabs>
                <w:tab w:val="left" w:pos="7440"/>
              </w:tabs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F" w:rsidRPr="00702CFF" w:rsidRDefault="00702CFF" w:rsidP="000D2F22">
            <w:pPr>
              <w:tabs>
                <w:tab w:val="left" w:pos="7440"/>
              </w:tabs>
              <w:contextualSpacing/>
              <w:rPr>
                <w:rFonts w:cs="Times New Roman"/>
                <w:sz w:val="22"/>
                <w:szCs w:val="22"/>
              </w:rPr>
            </w:pPr>
          </w:p>
        </w:tc>
      </w:tr>
    </w:tbl>
    <w:p w:rsidR="00702CFF" w:rsidRPr="00702CFF" w:rsidRDefault="00702CFF" w:rsidP="00702CFF">
      <w:pPr>
        <w:tabs>
          <w:tab w:val="left" w:pos="7440"/>
        </w:tabs>
        <w:spacing w:after="0"/>
        <w:rPr>
          <w:rFonts w:cs="Times New Roman"/>
          <w:sz w:val="16"/>
          <w:szCs w:val="16"/>
        </w:rPr>
      </w:pPr>
    </w:p>
    <w:p w:rsidR="00702CFF" w:rsidRDefault="00702CFF" w:rsidP="00702CFF">
      <w:pPr>
        <w:tabs>
          <w:tab w:val="left" w:pos="7440"/>
        </w:tabs>
        <w:spacing w:after="0"/>
        <w:rPr>
          <w:rFonts w:cs="Times New Roman"/>
          <w:sz w:val="22"/>
        </w:rPr>
      </w:pPr>
    </w:p>
    <w:p w:rsidR="00702CFF" w:rsidRDefault="00702CFF" w:rsidP="00702CFF">
      <w:pPr>
        <w:tabs>
          <w:tab w:val="left" w:pos="7440"/>
        </w:tabs>
        <w:spacing w:after="0"/>
        <w:rPr>
          <w:rFonts w:cs="Times New Roman"/>
          <w:sz w:val="22"/>
        </w:rPr>
      </w:pPr>
    </w:p>
    <w:p w:rsidR="00702CFF" w:rsidRDefault="00702CFF" w:rsidP="00702CFF">
      <w:pPr>
        <w:tabs>
          <w:tab w:val="left" w:pos="7440"/>
        </w:tabs>
        <w:spacing w:after="0"/>
        <w:rPr>
          <w:rFonts w:cs="Times New Roman"/>
          <w:sz w:val="22"/>
        </w:rPr>
      </w:pPr>
    </w:p>
    <w:p w:rsidR="00702CFF" w:rsidRDefault="00702CFF" w:rsidP="00702CFF">
      <w:pPr>
        <w:tabs>
          <w:tab w:val="left" w:pos="7440"/>
        </w:tabs>
        <w:spacing w:after="0"/>
        <w:rPr>
          <w:rFonts w:cs="Times New Roman"/>
          <w:sz w:val="22"/>
        </w:rPr>
      </w:pPr>
    </w:p>
    <w:p w:rsidR="00702CFF" w:rsidRPr="00702CFF" w:rsidRDefault="00702CFF" w:rsidP="00702CFF">
      <w:pPr>
        <w:tabs>
          <w:tab w:val="left" w:pos="7440"/>
        </w:tabs>
        <w:spacing w:after="0"/>
        <w:rPr>
          <w:rFonts w:cs="Times New Roman"/>
          <w:sz w:val="22"/>
        </w:rPr>
      </w:pPr>
    </w:p>
    <w:p w:rsidR="00702CFF" w:rsidRPr="00702CFF" w:rsidRDefault="00702CFF" w:rsidP="00702CFF">
      <w:pPr>
        <w:tabs>
          <w:tab w:val="left" w:pos="7440"/>
        </w:tabs>
        <w:spacing w:after="0"/>
        <w:ind w:left="360"/>
        <w:jc w:val="center"/>
        <w:rPr>
          <w:rFonts w:cs="Times New Roman"/>
          <w:b/>
          <w:i/>
          <w:sz w:val="22"/>
          <w:u w:val="single"/>
        </w:rPr>
      </w:pPr>
    </w:p>
    <w:p w:rsidR="00BA38BB" w:rsidRPr="00702CFF" w:rsidRDefault="00BA38BB" w:rsidP="00702CFF">
      <w:pPr>
        <w:pStyle w:val="a7"/>
        <w:numPr>
          <w:ilvl w:val="0"/>
          <w:numId w:val="5"/>
        </w:numPr>
        <w:tabs>
          <w:tab w:val="left" w:pos="7440"/>
        </w:tabs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 w:rsidRPr="00702CFF">
        <w:rPr>
          <w:rFonts w:ascii="Times New Roman" w:hAnsi="Times New Roman" w:cs="Times New Roman"/>
          <w:b/>
          <w:i/>
          <w:u w:val="single"/>
        </w:rPr>
        <w:t>ТЕОРЕТИЧЕСКИЙ ТУР</w:t>
      </w:r>
    </w:p>
    <w:p w:rsidR="00BA38BB" w:rsidRPr="00702CFF" w:rsidRDefault="00BA38BB" w:rsidP="00BA38BB">
      <w:pPr>
        <w:tabs>
          <w:tab w:val="left" w:pos="7440"/>
        </w:tabs>
        <w:spacing w:after="0"/>
        <w:rPr>
          <w:rFonts w:cs="Times New Roman"/>
          <w:b/>
          <w:sz w:val="22"/>
        </w:rPr>
      </w:pPr>
      <w:r w:rsidRPr="00702CFF">
        <w:rPr>
          <w:rFonts w:cs="Times New Roman"/>
          <w:b/>
          <w:sz w:val="22"/>
          <w:u w:val="single"/>
        </w:rPr>
        <w:t>Тестовые задания</w:t>
      </w:r>
      <w:r w:rsidRPr="00702CFF">
        <w:rPr>
          <w:rFonts w:cs="Times New Roman"/>
          <w:b/>
          <w:sz w:val="22"/>
        </w:rPr>
        <w:t xml:space="preserve">                                                                                                                    </w:t>
      </w:r>
      <w:proofErr w:type="gramStart"/>
      <w:r w:rsidRPr="00702CFF">
        <w:rPr>
          <w:rFonts w:cs="Times New Roman"/>
          <w:b/>
          <w:sz w:val="22"/>
        </w:rPr>
        <w:t xml:space="preserve">   (</w:t>
      </w:r>
      <w:proofErr w:type="gramEnd"/>
      <w:r w:rsidRPr="00702CFF">
        <w:rPr>
          <w:rFonts w:cs="Times New Roman"/>
          <w:b/>
          <w:sz w:val="22"/>
        </w:rPr>
        <w:t xml:space="preserve">по 1 б; </w:t>
      </w:r>
      <w:r w:rsidRPr="00702CFF">
        <w:rPr>
          <w:rFonts w:cs="Times New Roman"/>
          <w:b/>
          <w:i/>
          <w:sz w:val="22"/>
          <w:u w:val="single"/>
        </w:rPr>
        <w:t xml:space="preserve">всего </w:t>
      </w:r>
      <w:r w:rsidRPr="00702CFF">
        <w:rPr>
          <w:rFonts w:cs="Times New Roman"/>
          <w:b/>
          <w:sz w:val="22"/>
        </w:rPr>
        <w:t xml:space="preserve">– 15 б)                                                                                                              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>1. Линии, соединяющие точки с одинаковым давлением, называют: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А) изотермы;     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Б) изобаты;      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В) изобары;         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Г) изогиеты.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</w:p>
    <w:p w:rsidR="0009309F" w:rsidRPr="00702CFF" w:rsidRDefault="00BA38BB" w:rsidP="0009309F">
      <w:pPr>
        <w:spacing w:after="0"/>
        <w:ind w:left="-142" w:firstLine="284"/>
        <w:jc w:val="both"/>
        <w:rPr>
          <w:rFonts w:eastAsia="Times New Roman" w:cs="Times New Roman"/>
          <w:color w:val="0D0D0D" w:themeColor="text1" w:themeTint="F2"/>
          <w:sz w:val="22"/>
          <w:lang w:eastAsia="ru-RU"/>
        </w:rPr>
      </w:pPr>
      <w:r w:rsidRPr="00702CFF">
        <w:rPr>
          <w:rFonts w:cs="Times New Roman"/>
          <w:sz w:val="22"/>
        </w:rPr>
        <w:t xml:space="preserve">2.  </w:t>
      </w:r>
      <w:r w:rsidR="0009309F" w:rsidRPr="00702CFF">
        <w:rPr>
          <w:rFonts w:eastAsia="Times New Roman" w:cs="Times New Roman"/>
          <w:bCs/>
          <w:color w:val="0D0D0D" w:themeColor="text1" w:themeTint="F2"/>
          <w:sz w:val="22"/>
          <w:lang w:eastAsia="ru-RU"/>
        </w:rPr>
        <w:t>Какая из природных зон России занимает наибольшую территорию?</w:t>
      </w:r>
    </w:p>
    <w:p w:rsidR="0009309F" w:rsidRPr="00702CFF" w:rsidRDefault="002E1B20" w:rsidP="0009309F">
      <w:pPr>
        <w:spacing w:after="0"/>
        <w:jc w:val="both"/>
        <w:rPr>
          <w:rFonts w:eastAsia="Times New Roman" w:cs="Times New Roman"/>
          <w:color w:val="0D0D0D" w:themeColor="text1" w:themeTint="F2"/>
          <w:sz w:val="22"/>
          <w:lang w:eastAsia="ru-RU"/>
        </w:rPr>
      </w:pPr>
      <w:r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>А</w:t>
      </w:r>
      <w:r w:rsidR="0009309F"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 xml:space="preserve">) тундра;   </w:t>
      </w:r>
    </w:p>
    <w:p w:rsidR="0009309F" w:rsidRPr="00702CFF" w:rsidRDefault="002E1B20" w:rsidP="0009309F">
      <w:pPr>
        <w:spacing w:after="0"/>
        <w:jc w:val="both"/>
        <w:rPr>
          <w:rFonts w:eastAsia="Times New Roman" w:cs="Times New Roman"/>
          <w:color w:val="0D0D0D" w:themeColor="text1" w:themeTint="F2"/>
          <w:sz w:val="22"/>
          <w:lang w:eastAsia="ru-RU"/>
        </w:rPr>
      </w:pPr>
      <w:r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>Б</w:t>
      </w:r>
      <w:r w:rsidR="0009309F"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 xml:space="preserve">) тайга;  </w:t>
      </w:r>
    </w:p>
    <w:p w:rsidR="0009309F" w:rsidRPr="00702CFF" w:rsidRDefault="002E1B20" w:rsidP="0009309F">
      <w:pPr>
        <w:spacing w:after="0"/>
        <w:jc w:val="both"/>
        <w:rPr>
          <w:rFonts w:eastAsia="Times New Roman" w:cs="Times New Roman"/>
          <w:color w:val="0D0D0D" w:themeColor="text1" w:themeTint="F2"/>
          <w:sz w:val="22"/>
          <w:lang w:eastAsia="ru-RU"/>
        </w:rPr>
      </w:pPr>
      <w:r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>В</w:t>
      </w:r>
      <w:r w:rsidR="0009309F"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 xml:space="preserve">) смешанные леса;   </w:t>
      </w:r>
    </w:p>
    <w:p w:rsidR="0009309F" w:rsidRPr="00702CFF" w:rsidRDefault="002E1B20" w:rsidP="0009309F">
      <w:pPr>
        <w:spacing w:after="0"/>
        <w:jc w:val="both"/>
        <w:rPr>
          <w:rFonts w:eastAsia="Times New Roman" w:cs="Times New Roman"/>
          <w:color w:val="0D0D0D" w:themeColor="text1" w:themeTint="F2"/>
          <w:sz w:val="22"/>
          <w:lang w:eastAsia="ru-RU"/>
        </w:rPr>
      </w:pPr>
      <w:r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>Г</w:t>
      </w:r>
      <w:r w:rsidR="0009309F"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>) степи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>3. Крупные запасы нефти имеются на побережье и шельфе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 xml:space="preserve"> А) </w:t>
      </w:r>
      <w:proofErr w:type="spellStart"/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>Гудзонова</w:t>
      </w:r>
      <w:proofErr w:type="spellEnd"/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 xml:space="preserve"> залива;    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 xml:space="preserve"> Б) Моря Лаптевых;        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 xml:space="preserve"> В) Чукотского моря;  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 xml:space="preserve"> Г) Мексиканского залива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eastAsia="Times New Roman" w:hAnsi="Times New Roman" w:cs="Times New Roman"/>
          <w:color w:val="000000"/>
        </w:rPr>
        <w:t xml:space="preserve">4. </w:t>
      </w:r>
      <w:r w:rsidRPr="00702CFF">
        <w:rPr>
          <w:rFonts w:ascii="Times New Roman" w:hAnsi="Times New Roman" w:cs="Times New Roman"/>
        </w:rPr>
        <w:t>Минеральные ресурсы, сосредоточенные в основном в европейской части России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 А) нефть и газ                                         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 Б) золото и поваренная соль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 В) фосфориты и калийные соли           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 Г) каменный уголь и слюда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00000"/>
        </w:rPr>
        <w:t xml:space="preserve">5. </w:t>
      </w: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>В какой природной зоне России природные комплексы труднее всего восстанавливаются после изменения их человеком?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 xml:space="preserve">  А) Тундры и лесотундры;   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 xml:space="preserve">  Б) Степи и лесостепи;   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 xml:space="preserve">  В) Широколиственных лесов;   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 xml:space="preserve">  Г) Саванн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00000"/>
        </w:rPr>
        <w:t xml:space="preserve">6. </w:t>
      </w: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>Какой из перечисленных народов России является наиболее крупным по численности?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 xml:space="preserve"> А) Якуты;  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 xml:space="preserve"> Б) Карелы;   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 xml:space="preserve"> В) Татары;   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D0D0D" w:themeColor="text1" w:themeTint="F2"/>
        </w:rPr>
        <w:t xml:space="preserve"> Г) Ханты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eastAsia="Times New Roman" w:hAnsi="Times New Roman" w:cs="Times New Roman"/>
          <w:color w:val="000000"/>
        </w:rPr>
        <w:t xml:space="preserve">7. </w:t>
      </w:r>
      <w:r w:rsidRPr="00702CFF">
        <w:rPr>
          <w:rFonts w:ascii="Times New Roman" w:hAnsi="Times New Roman" w:cs="Times New Roman"/>
        </w:rPr>
        <w:t>На территории Урала находят камень, из которого можно прясть нить и делать ткань. Что это за минерал?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А) александрит;      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Б) аметист;      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В) асбест;     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Г) глина       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00000"/>
        </w:rPr>
      </w:pP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eastAsia="Times New Roman" w:hAnsi="Times New Roman" w:cs="Times New Roman"/>
          <w:color w:val="000000"/>
        </w:rPr>
        <w:t xml:space="preserve">8. </w:t>
      </w:r>
      <w:r w:rsidRPr="00702CFF">
        <w:rPr>
          <w:rFonts w:ascii="Times New Roman" w:hAnsi="Times New Roman" w:cs="Times New Roman"/>
        </w:rPr>
        <w:t>Выберите объект всемирного наследия ЮНЕСКО.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А) </w:t>
      </w:r>
      <w:proofErr w:type="spellStart"/>
      <w:r w:rsidRPr="00702CFF">
        <w:rPr>
          <w:rFonts w:ascii="Times New Roman" w:hAnsi="Times New Roman" w:cs="Times New Roman"/>
        </w:rPr>
        <w:t>Берингия</w:t>
      </w:r>
      <w:proofErr w:type="spellEnd"/>
      <w:r w:rsidRPr="00702CFF">
        <w:rPr>
          <w:rFonts w:ascii="Times New Roman" w:hAnsi="Times New Roman" w:cs="Times New Roman"/>
        </w:rPr>
        <w:t xml:space="preserve">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Б) Русская Арктика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В) Центральный Сихотэ-Алинь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Г) </w:t>
      </w:r>
      <w:proofErr w:type="spellStart"/>
      <w:r w:rsidRPr="00702CFF">
        <w:rPr>
          <w:rFonts w:ascii="Times New Roman" w:hAnsi="Times New Roman" w:cs="Times New Roman"/>
        </w:rPr>
        <w:t>Шульган-Таш</w:t>
      </w:r>
      <w:proofErr w:type="spellEnd"/>
    </w:p>
    <w:p w:rsidR="00BA38BB" w:rsidRPr="00702CFF" w:rsidRDefault="00BA38BB" w:rsidP="00BA38BB">
      <w:pPr>
        <w:pStyle w:val="a8"/>
        <w:rPr>
          <w:rStyle w:val="c17"/>
          <w:rFonts w:ascii="Times New Roman" w:hAnsi="Times New Roman" w:cs="Times New Roman"/>
          <w:b/>
          <w:bCs/>
          <w:color w:val="000000"/>
        </w:rPr>
      </w:pP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Style w:val="c17"/>
          <w:rFonts w:ascii="Times New Roman" w:hAnsi="Times New Roman" w:cs="Times New Roman"/>
          <w:b/>
          <w:bCs/>
          <w:color w:val="000000"/>
        </w:rPr>
        <w:t>9.</w:t>
      </w:r>
      <w:r w:rsidRPr="00702CFF">
        <w:rPr>
          <w:rFonts w:ascii="Times New Roman" w:hAnsi="Times New Roman" w:cs="Times New Roman"/>
        </w:rPr>
        <w:t xml:space="preserve"> В каком субъекте Российской Федерации самая высокая плотность населения?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А) Калининградская область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Б) Московская область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В) Республика Адыгея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</w:t>
      </w:r>
      <w:proofErr w:type="gramStart"/>
      <w:r w:rsidRPr="00702CFF">
        <w:rPr>
          <w:rFonts w:ascii="Times New Roman" w:hAnsi="Times New Roman" w:cs="Times New Roman"/>
        </w:rPr>
        <w:t>Г)Чеченская</w:t>
      </w:r>
      <w:proofErr w:type="gramEnd"/>
      <w:r w:rsidRPr="00702CFF">
        <w:rPr>
          <w:rFonts w:ascii="Times New Roman" w:hAnsi="Times New Roman" w:cs="Times New Roman"/>
        </w:rPr>
        <w:t xml:space="preserve"> республика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  <w:color w:val="000000"/>
        </w:rPr>
      </w:pP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eastAsia="Times New Roman" w:hAnsi="Times New Roman" w:cs="Times New Roman"/>
          <w:color w:val="000000"/>
        </w:rPr>
        <w:t xml:space="preserve">10. </w:t>
      </w:r>
      <w:r w:rsidRPr="00702CFF">
        <w:rPr>
          <w:rFonts w:ascii="Times New Roman" w:hAnsi="Times New Roman" w:cs="Times New Roman"/>
        </w:rPr>
        <w:t xml:space="preserve">Какой физико-географический район России является наименее населённым?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А) Восточно-Европейская Россия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Б) Северо-Восточная Сибирь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В) Западная Сибирь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>Г) Алтае-Саянская горная страна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00000"/>
        </w:rPr>
      </w:pP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eastAsia="Times New Roman" w:hAnsi="Times New Roman" w:cs="Times New Roman"/>
          <w:color w:val="000000"/>
        </w:rPr>
        <w:t xml:space="preserve">11. </w:t>
      </w:r>
      <w:r w:rsidRPr="00702CFF">
        <w:rPr>
          <w:rFonts w:ascii="Times New Roman" w:hAnsi="Times New Roman" w:cs="Times New Roman"/>
        </w:rPr>
        <w:t>Какое происхождение имеют "бараньи лбы"?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А) мерзлотное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Б) антропогенное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В) биогенное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 Г) ледниковое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00000"/>
        </w:rPr>
      </w:pPr>
    </w:p>
    <w:p w:rsidR="00BA38BB" w:rsidRPr="00702CFF" w:rsidRDefault="00BA38BB" w:rsidP="00BA38BB">
      <w:pPr>
        <w:pStyle w:val="a8"/>
        <w:rPr>
          <w:rStyle w:val="CharacterStyle1"/>
          <w:rFonts w:ascii="Times New Roman" w:hAnsi="Times New Roman" w:cs="Times New Roman"/>
          <w:color w:val="0D0D0D" w:themeColor="text1" w:themeTint="F2"/>
        </w:rPr>
      </w:pPr>
      <w:r w:rsidRPr="00702CFF">
        <w:rPr>
          <w:rFonts w:ascii="Times New Roman" w:eastAsia="Times New Roman" w:hAnsi="Times New Roman" w:cs="Times New Roman"/>
          <w:color w:val="000000"/>
        </w:rPr>
        <w:t xml:space="preserve">12. </w:t>
      </w:r>
      <w:r w:rsidRPr="00702CFF">
        <w:rPr>
          <w:rStyle w:val="CharacterStyle1"/>
          <w:rFonts w:ascii="Times New Roman" w:hAnsi="Times New Roman" w:cs="Times New Roman"/>
          <w:color w:val="0D0D0D" w:themeColor="text1" w:themeTint="F2"/>
        </w:rPr>
        <w:t>Определите субъект Российской Федерации по описанию: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  <w:color w:val="0D0D0D" w:themeColor="text1" w:themeTint="F2"/>
        </w:rPr>
      </w:pPr>
      <w:r w:rsidRPr="00702CFF">
        <w:rPr>
          <w:rFonts w:ascii="Times New Roman" w:hAnsi="Times New Roman" w:cs="Times New Roman"/>
          <w:color w:val="0D0D0D" w:themeColor="text1" w:themeTint="F2"/>
          <w:spacing w:val="-5"/>
        </w:rPr>
        <w:t xml:space="preserve">Здесь начинается крупная река России, впадающая в бессточный </w:t>
      </w:r>
      <w:r w:rsidRPr="00702CFF">
        <w:rPr>
          <w:rFonts w:ascii="Times New Roman" w:hAnsi="Times New Roman" w:cs="Times New Roman"/>
          <w:color w:val="0D0D0D" w:themeColor="text1" w:themeTint="F2"/>
          <w:spacing w:val="3"/>
        </w:rPr>
        <w:t xml:space="preserve">бассейн, отсюда родом великий русский путешественник, первым </w:t>
      </w:r>
      <w:r w:rsidRPr="00702CFF">
        <w:rPr>
          <w:rFonts w:ascii="Times New Roman" w:hAnsi="Times New Roman" w:cs="Times New Roman"/>
          <w:color w:val="0D0D0D" w:themeColor="text1" w:themeTint="F2"/>
        </w:rPr>
        <w:t>из русских побывавший в Индии, здесь развито льноводство.</w:t>
      </w:r>
    </w:p>
    <w:p w:rsidR="00BA38BB" w:rsidRPr="00702CFF" w:rsidRDefault="00BA38BB" w:rsidP="00BA38BB">
      <w:pPr>
        <w:pStyle w:val="a8"/>
        <w:rPr>
          <w:rStyle w:val="CharacterStyle1"/>
          <w:rFonts w:ascii="Times New Roman" w:hAnsi="Times New Roman" w:cs="Times New Roman"/>
          <w:color w:val="0D0D0D" w:themeColor="text1" w:themeTint="F2"/>
        </w:rPr>
      </w:pPr>
      <w:r w:rsidRPr="00702CFF">
        <w:rPr>
          <w:rStyle w:val="CharacterStyle1"/>
          <w:rFonts w:ascii="Times New Roman" w:hAnsi="Times New Roman" w:cs="Times New Roman"/>
          <w:color w:val="0D0D0D" w:themeColor="text1" w:themeTint="F2"/>
        </w:rPr>
        <w:t xml:space="preserve">А) Тверская область </w:t>
      </w:r>
    </w:p>
    <w:p w:rsidR="00BA38BB" w:rsidRPr="00702CFF" w:rsidRDefault="00BA38BB" w:rsidP="00BA38BB">
      <w:pPr>
        <w:pStyle w:val="a8"/>
        <w:rPr>
          <w:rStyle w:val="CharacterStyle1"/>
          <w:rFonts w:ascii="Times New Roman" w:hAnsi="Times New Roman" w:cs="Times New Roman"/>
          <w:color w:val="0D0D0D" w:themeColor="text1" w:themeTint="F2"/>
        </w:rPr>
      </w:pPr>
      <w:r w:rsidRPr="00702CFF">
        <w:rPr>
          <w:rStyle w:val="CharacterStyle1"/>
          <w:rFonts w:ascii="Times New Roman" w:hAnsi="Times New Roman" w:cs="Times New Roman"/>
          <w:color w:val="0D0D0D" w:themeColor="text1" w:themeTint="F2"/>
        </w:rPr>
        <w:t xml:space="preserve">Б) Тульская область;   </w:t>
      </w:r>
    </w:p>
    <w:p w:rsidR="00BA38BB" w:rsidRPr="00702CFF" w:rsidRDefault="00BA38BB" w:rsidP="00BA38BB">
      <w:pPr>
        <w:pStyle w:val="a8"/>
        <w:rPr>
          <w:rStyle w:val="CharacterStyle1"/>
          <w:rFonts w:ascii="Times New Roman" w:hAnsi="Times New Roman" w:cs="Times New Roman"/>
          <w:color w:val="0D0D0D" w:themeColor="text1" w:themeTint="F2"/>
        </w:rPr>
      </w:pPr>
      <w:r w:rsidRPr="00702CFF">
        <w:rPr>
          <w:rStyle w:val="CharacterStyle1"/>
          <w:rFonts w:ascii="Times New Roman" w:hAnsi="Times New Roman" w:cs="Times New Roman"/>
          <w:color w:val="0D0D0D" w:themeColor="text1" w:themeTint="F2"/>
        </w:rPr>
        <w:t xml:space="preserve">В) Смоленская область;   </w:t>
      </w:r>
    </w:p>
    <w:p w:rsidR="00BA38BB" w:rsidRPr="00702CFF" w:rsidRDefault="00BA38BB" w:rsidP="00BA38BB">
      <w:pPr>
        <w:pStyle w:val="a8"/>
        <w:rPr>
          <w:rStyle w:val="CharacterStyle1"/>
          <w:rFonts w:ascii="Times New Roman" w:hAnsi="Times New Roman" w:cs="Times New Roman"/>
          <w:color w:val="0D0D0D" w:themeColor="text1" w:themeTint="F2"/>
        </w:rPr>
      </w:pPr>
      <w:r w:rsidRPr="00702CFF">
        <w:rPr>
          <w:rStyle w:val="CharacterStyle1"/>
          <w:rFonts w:ascii="Times New Roman" w:hAnsi="Times New Roman" w:cs="Times New Roman"/>
          <w:color w:val="0D0D0D" w:themeColor="text1" w:themeTint="F2"/>
        </w:rPr>
        <w:t>Г) Республика Коми</w:t>
      </w:r>
    </w:p>
    <w:p w:rsidR="00BA38BB" w:rsidRPr="00702CFF" w:rsidRDefault="00BA38BB" w:rsidP="00BA38BB">
      <w:pPr>
        <w:pStyle w:val="a8"/>
        <w:rPr>
          <w:rFonts w:ascii="Times New Roman" w:eastAsia="Times New Roman" w:hAnsi="Times New Roman" w:cs="Times New Roman"/>
          <w:color w:val="000000"/>
        </w:rPr>
      </w:pP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eastAsia="Times New Roman" w:hAnsi="Times New Roman" w:cs="Times New Roman"/>
          <w:color w:val="000000"/>
        </w:rPr>
        <w:t>13.</w:t>
      </w:r>
      <w:r w:rsidRPr="00702CFF">
        <w:rPr>
          <w:rFonts w:ascii="Times New Roman" w:hAnsi="Times New Roman" w:cs="Times New Roman"/>
        </w:rPr>
        <w:t xml:space="preserve"> Укажи главную причину: почему таежная зона Западной Сибири более заболочена, чем на территории Восточно-Европейской </w:t>
      </w:r>
      <w:proofErr w:type="gramStart"/>
      <w:r w:rsidRPr="00702CFF">
        <w:rPr>
          <w:rFonts w:ascii="Times New Roman" w:hAnsi="Times New Roman" w:cs="Times New Roman"/>
        </w:rPr>
        <w:t>равнины,  хотя</w:t>
      </w:r>
      <w:proofErr w:type="gramEnd"/>
      <w:r w:rsidRPr="00702CFF">
        <w:rPr>
          <w:rFonts w:ascii="Times New Roman" w:hAnsi="Times New Roman" w:cs="Times New Roman"/>
        </w:rPr>
        <w:t xml:space="preserve"> осадков в Западной Сибири выпадает меньше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>А) на территории Западной Сибири расположено больше крупных рек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>Б) оказывает влияние многолетняя мерзлота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>В) оказывают влияние Уральские горы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>Г) опускание территории Западной Сибири в четвертичное время, препятствующее поверхностному стоку</w:t>
      </w:r>
    </w:p>
    <w:p w:rsidR="00BA38BB" w:rsidRPr="00702CFF" w:rsidRDefault="00BA38BB" w:rsidP="00BA38BB">
      <w:pPr>
        <w:pStyle w:val="a8"/>
        <w:rPr>
          <w:rStyle w:val="c17"/>
          <w:rFonts w:ascii="Times New Roman" w:hAnsi="Times New Roman" w:cs="Times New Roman"/>
          <w:b/>
          <w:bCs/>
          <w:color w:val="000000"/>
        </w:rPr>
      </w:pP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Style w:val="c17"/>
          <w:rFonts w:ascii="Times New Roman" w:hAnsi="Times New Roman" w:cs="Times New Roman"/>
          <w:bCs/>
          <w:color w:val="000000"/>
        </w:rPr>
        <w:t>14</w:t>
      </w:r>
      <w:r w:rsidRPr="00702CFF">
        <w:rPr>
          <w:rStyle w:val="c17"/>
          <w:rFonts w:ascii="Times New Roman" w:hAnsi="Times New Roman" w:cs="Times New Roman"/>
          <w:b/>
          <w:bCs/>
          <w:color w:val="000000"/>
        </w:rPr>
        <w:t xml:space="preserve">. </w:t>
      </w:r>
      <w:r w:rsidRPr="00702CFF">
        <w:rPr>
          <w:rFonts w:ascii="Times New Roman" w:hAnsi="Times New Roman" w:cs="Times New Roman"/>
        </w:rPr>
        <w:t>Уникальный центр комплексного использования медно-никелевых руд, а также кобальта, платины и других редких цветных металлов: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А) Медногорск                                   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>Б) Красноярск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В) Магнитогорск                               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</w:rPr>
        <w:t xml:space="preserve">Г) Норильск   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</w:rPr>
      </w:pPr>
    </w:p>
    <w:p w:rsidR="00BA38BB" w:rsidRPr="00702CFF" w:rsidRDefault="00BA38BB" w:rsidP="00BA38BB">
      <w:pPr>
        <w:pStyle w:val="a8"/>
        <w:rPr>
          <w:rFonts w:ascii="Times New Roman" w:hAnsi="Times New Roman" w:cs="Times New Roman"/>
          <w:color w:val="0D0D0D" w:themeColor="text1" w:themeTint="F2"/>
          <w:spacing w:val="-3"/>
        </w:rPr>
      </w:pPr>
      <w:proofErr w:type="gramStart"/>
      <w:r w:rsidRPr="00702CFF">
        <w:rPr>
          <w:rFonts w:ascii="Times New Roman" w:hAnsi="Times New Roman" w:cs="Times New Roman"/>
        </w:rPr>
        <w:t xml:space="preserve">15 </w:t>
      </w:r>
      <w:r w:rsidRPr="00702CFF">
        <w:rPr>
          <w:rStyle w:val="c17"/>
          <w:rFonts w:ascii="Times New Roman" w:hAnsi="Times New Roman" w:cs="Times New Roman"/>
          <w:b/>
          <w:bCs/>
          <w:color w:val="000000"/>
        </w:rPr>
        <w:t>.</w:t>
      </w:r>
      <w:proofErr w:type="gramEnd"/>
      <w:r w:rsidRPr="00702CFF">
        <w:rPr>
          <w:rFonts w:ascii="Times New Roman" w:hAnsi="Times New Roman" w:cs="Times New Roman"/>
          <w:color w:val="0D0D0D" w:themeColor="text1" w:themeTint="F2"/>
        </w:rPr>
        <w:t xml:space="preserve"> Укажите верное сочетание «город - отрасль машино</w:t>
      </w:r>
      <w:r w:rsidRPr="00702CFF">
        <w:rPr>
          <w:rFonts w:ascii="Times New Roman" w:hAnsi="Times New Roman" w:cs="Times New Roman"/>
          <w:color w:val="0D0D0D" w:themeColor="text1" w:themeTint="F2"/>
          <w:spacing w:val="-3"/>
        </w:rPr>
        <w:t>строения».</w:t>
      </w:r>
    </w:p>
    <w:p w:rsidR="00BA38BB" w:rsidRPr="00702CFF" w:rsidRDefault="00BA38BB" w:rsidP="00BA38BB">
      <w:pPr>
        <w:pStyle w:val="a8"/>
        <w:rPr>
          <w:rStyle w:val="CharacterStyle1"/>
          <w:rFonts w:ascii="Times New Roman" w:hAnsi="Times New Roman" w:cs="Times New Roman"/>
          <w:color w:val="0D0D0D" w:themeColor="text1" w:themeTint="F2"/>
          <w:spacing w:val="-3"/>
        </w:rPr>
      </w:pPr>
      <w:r w:rsidRPr="00702CFF">
        <w:rPr>
          <w:rStyle w:val="CharacterStyle1"/>
          <w:rFonts w:ascii="Times New Roman" w:hAnsi="Times New Roman" w:cs="Times New Roman"/>
          <w:color w:val="0D0D0D" w:themeColor="text1" w:themeTint="F2"/>
          <w:spacing w:val="-2"/>
        </w:rPr>
        <w:t xml:space="preserve"> А) Волгоград – автомобилестроение</w:t>
      </w:r>
    </w:p>
    <w:p w:rsidR="00BA38BB" w:rsidRPr="00702CFF" w:rsidRDefault="00BA38BB" w:rsidP="00BA38BB">
      <w:pPr>
        <w:pStyle w:val="a8"/>
        <w:rPr>
          <w:rStyle w:val="CharacterStyle1"/>
          <w:rFonts w:ascii="Times New Roman" w:hAnsi="Times New Roman" w:cs="Times New Roman"/>
          <w:color w:val="0D0D0D" w:themeColor="text1" w:themeTint="F2"/>
          <w:spacing w:val="-2"/>
        </w:rPr>
      </w:pPr>
      <w:r w:rsidRPr="00702CFF">
        <w:rPr>
          <w:rStyle w:val="CharacterStyle1"/>
          <w:rFonts w:ascii="Times New Roman" w:hAnsi="Times New Roman" w:cs="Times New Roman"/>
          <w:color w:val="0D0D0D" w:themeColor="text1" w:themeTint="F2"/>
        </w:rPr>
        <w:t xml:space="preserve"> Б) Павлово - производство автобусов</w:t>
      </w:r>
    </w:p>
    <w:p w:rsidR="00BA38BB" w:rsidRPr="00702CFF" w:rsidRDefault="00BA38BB" w:rsidP="00BA38BB">
      <w:pPr>
        <w:pStyle w:val="a8"/>
        <w:rPr>
          <w:rStyle w:val="CharacterStyle1"/>
          <w:rFonts w:ascii="Times New Roman" w:hAnsi="Times New Roman" w:cs="Times New Roman"/>
          <w:color w:val="0D0D0D" w:themeColor="text1" w:themeTint="F2"/>
        </w:rPr>
      </w:pPr>
      <w:r w:rsidRPr="00702CFF">
        <w:rPr>
          <w:rStyle w:val="CharacterStyle1"/>
          <w:rFonts w:ascii="Times New Roman" w:hAnsi="Times New Roman" w:cs="Times New Roman"/>
          <w:color w:val="0D0D0D" w:themeColor="text1" w:themeTint="F2"/>
        </w:rPr>
        <w:t xml:space="preserve"> В) Петрозаводск - энергетическое машиностроение</w:t>
      </w:r>
    </w:p>
    <w:p w:rsidR="00BA38BB" w:rsidRPr="00702CFF" w:rsidRDefault="00BA38BB" w:rsidP="00BA38BB">
      <w:pPr>
        <w:pStyle w:val="a8"/>
        <w:rPr>
          <w:rStyle w:val="CharacterStyle1"/>
          <w:rFonts w:ascii="Times New Roman" w:hAnsi="Times New Roman" w:cs="Times New Roman"/>
          <w:color w:val="0D0D0D" w:themeColor="text1" w:themeTint="F2"/>
        </w:rPr>
      </w:pPr>
      <w:r w:rsidRPr="00702CFF">
        <w:rPr>
          <w:rStyle w:val="CharacterStyle1"/>
          <w:rFonts w:ascii="Times New Roman" w:hAnsi="Times New Roman" w:cs="Times New Roman"/>
          <w:color w:val="0D0D0D" w:themeColor="text1" w:themeTint="F2"/>
        </w:rPr>
        <w:t xml:space="preserve"> Г) Мурманск – авиастроение</w:t>
      </w:r>
    </w:p>
    <w:p w:rsidR="00BA38BB" w:rsidRPr="00702CFF" w:rsidRDefault="00BA38BB" w:rsidP="00BA38BB">
      <w:pPr>
        <w:pStyle w:val="a8"/>
        <w:rPr>
          <w:rFonts w:ascii="Times New Roman" w:hAnsi="Times New Roman" w:cs="Times New Roman"/>
          <w:color w:val="000000" w:themeColor="text1" w:themeShade="80"/>
        </w:rPr>
      </w:pPr>
    </w:p>
    <w:p w:rsidR="00BA38BB" w:rsidRPr="00702CFF" w:rsidRDefault="00BA38BB" w:rsidP="00BA38BB">
      <w:pPr>
        <w:spacing w:after="0"/>
        <w:rPr>
          <w:rFonts w:cs="Times New Roman"/>
          <w:color w:val="000000" w:themeColor="text1" w:themeShade="80"/>
          <w:sz w:val="22"/>
        </w:rPr>
      </w:pPr>
    </w:p>
    <w:tbl>
      <w:tblPr>
        <w:tblStyle w:val="a6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684"/>
        <w:gridCol w:w="684"/>
        <w:gridCol w:w="684"/>
        <w:gridCol w:w="684"/>
        <w:gridCol w:w="684"/>
        <w:gridCol w:w="684"/>
        <w:gridCol w:w="683"/>
        <w:gridCol w:w="684"/>
        <w:gridCol w:w="684"/>
        <w:gridCol w:w="697"/>
        <w:gridCol w:w="697"/>
        <w:gridCol w:w="697"/>
        <w:gridCol w:w="697"/>
        <w:gridCol w:w="697"/>
        <w:gridCol w:w="697"/>
      </w:tblGrid>
      <w:tr w:rsidR="00BA38BB" w:rsidRPr="00702CFF" w:rsidTr="00267E43">
        <w:tc>
          <w:tcPr>
            <w:tcW w:w="710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710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710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710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710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710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710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711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711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717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717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11</w:t>
            </w:r>
          </w:p>
        </w:tc>
        <w:tc>
          <w:tcPr>
            <w:tcW w:w="717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</w:p>
        </w:tc>
        <w:tc>
          <w:tcPr>
            <w:tcW w:w="717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</w:p>
        </w:tc>
        <w:tc>
          <w:tcPr>
            <w:tcW w:w="717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14</w:t>
            </w:r>
          </w:p>
        </w:tc>
        <w:tc>
          <w:tcPr>
            <w:tcW w:w="717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2CFF"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</w:p>
        </w:tc>
      </w:tr>
      <w:tr w:rsidR="00BA38BB" w:rsidRPr="00702CFF" w:rsidTr="00267E43">
        <w:tc>
          <w:tcPr>
            <w:tcW w:w="710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0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0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0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0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0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0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1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1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</w:tcPr>
          <w:p w:rsidR="00BA38BB" w:rsidRPr="00702CFF" w:rsidRDefault="00BA38BB" w:rsidP="00267E43">
            <w:pPr>
              <w:pStyle w:val="a7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A38BB" w:rsidRPr="00702CFF" w:rsidRDefault="00BA38BB" w:rsidP="00BA38BB">
      <w:pPr>
        <w:tabs>
          <w:tab w:val="left" w:pos="7440"/>
        </w:tabs>
        <w:spacing w:after="0"/>
        <w:rPr>
          <w:rFonts w:cs="Times New Roman"/>
          <w:b/>
          <w:color w:val="000000"/>
          <w:sz w:val="22"/>
        </w:rPr>
      </w:pPr>
      <w:r w:rsidRPr="00702CFF">
        <w:rPr>
          <w:rFonts w:cs="Times New Roman"/>
          <w:b/>
          <w:color w:val="000000"/>
          <w:sz w:val="22"/>
        </w:rPr>
        <w:t xml:space="preserve">Установление соответствий     </w:t>
      </w:r>
      <w:r w:rsidRPr="00702CFF">
        <w:rPr>
          <w:rFonts w:cs="Times New Roman"/>
          <w:b/>
          <w:i/>
          <w:color w:val="000000"/>
          <w:sz w:val="22"/>
        </w:rPr>
        <w:t xml:space="preserve">                                                                          </w:t>
      </w:r>
      <w:proofErr w:type="gramStart"/>
      <w:r w:rsidRPr="00702CFF">
        <w:rPr>
          <w:rFonts w:cs="Times New Roman"/>
          <w:b/>
          <w:i/>
          <w:color w:val="000000"/>
          <w:sz w:val="22"/>
        </w:rPr>
        <w:t xml:space="preserve">   </w:t>
      </w:r>
      <w:r w:rsidRPr="00702CFF">
        <w:rPr>
          <w:rFonts w:cs="Times New Roman"/>
          <w:b/>
          <w:color w:val="000000"/>
          <w:sz w:val="22"/>
        </w:rPr>
        <w:t>(</w:t>
      </w:r>
      <w:proofErr w:type="gramEnd"/>
      <w:r w:rsidRPr="00702CFF">
        <w:rPr>
          <w:rFonts w:cs="Times New Roman"/>
          <w:b/>
          <w:color w:val="000000"/>
          <w:sz w:val="22"/>
        </w:rPr>
        <w:t xml:space="preserve">по 5 б; </w:t>
      </w:r>
      <w:r w:rsidRPr="00702CFF">
        <w:rPr>
          <w:rFonts w:cs="Times New Roman"/>
          <w:b/>
          <w:i/>
          <w:color w:val="000000"/>
          <w:sz w:val="22"/>
        </w:rPr>
        <w:t xml:space="preserve">всего </w:t>
      </w:r>
      <w:r w:rsidRPr="00702CFF">
        <w:rPr>
          <w:rFonts w:cs="Times New Roman"/>
          <w:b/>
          <w:color w:val="000000"/>
          <w:sz w:val="22"/>
        </w:rPr>
        <w:t xml:space="preserve">– 15 б)     </w:t>
      </w:r>
    </w:p>
    <w:p w:rsidR="00BA38BB" w:rsidRPr="00702CFF" w:rsidRDefault="00BA38BB" w:rsidP="00BA38BB">
      <w:pPr>
        <w:tabs>
          <w:tab w:val="left" w:pos="7440"/>
        </w:tabs>
        <w:spacing w:after="0"/>
        <w:rPr>
          <w:rFonts w:cs="Times New Roman"/>
          <w:b/>
          <w:color w:val="000000" w:themeColor="text1" w:themeShade="80"/>
          <w:sz w:val="22"/>
        </w:rPr>
      </w:pPr>
      <w:r w:rsidRPr="00702CFF">
        <w:rPr>
          <w:rFonts w:cs="Times New Roman"/>
          <w:b/>
          <w:color w:val="000000"/>
          <w:sz w:val="22"/>
        </w:rPr>
        <w:t xml:space="preserve">    </w:t>
      </w:r>
      <w:r w:rsidRPr="00702CFF">
        <w:rPr>
          <w:rFonts w:cs="Times New Roman"/>
          <w:b/>
          <w:i/>
          <w:color w:val="000000"/>
          <w:sz w:val="22"/>
        </w:rPr>
        <w:t xml:space="preserve">                                                                                                  </w:t>
      </w:r>
    </w:p>
    <w:p w:rsidR="00BA38BB" w:rsidRPr="00702CFF" w:rsidRDefault="00BA38BB" w:rsidP="00BA38BB">
      <w:pPr>
        <w:pStyle w:val="a5"/>
        <w:shd w:val="clear" w:color="auto" w:fill="FFFFFF"/>
        <w:tabs>
          <w:tab w:val="left" w:pos="8205"/>
        </w:tabs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02CFF">
        <w:rPr>
          <w:b/>
          <w:color w:val="000000"/>
          <w:sz w:val="22"/>
          <w:szCs w:val="22"/>
        </w:rPr>
        <w:t xml:space="preserve">16. Установите </w:t>
      </w:r>
      <w:proofErr w:type="gramStart"/>
      <w:r w:rsidRPr="00702CFF">
        <w:rPr>
          <w:b/>
          <w:color w:val="000000"/>
          <w:sz w:val="22"/>
          <w:szCs w:val="22"/>
        </w:rPr>
        <w:t xml:space="preserve">соответствие </w:t>
      </w:r>
      <w:r w:rsidRPr="00702CFF">
        <w:rPr>
          <w:b/>
          <w:color w:val="0D0D0D" w:themeColor="text1" w:themeTint="F2"/>
          <w:sz w:val="22"/>
          <w:szCs w:val="22"/>
        </w:rPr>
        <w:t xml:space="preserve"> между</w:t>
      </w:r>
      <w:proofErr w:type="gramEnd"/>
      <w:r w:rsidRPr="00702CFF">
        <w:rPr>
          <w:b/>
          <w:color w:val="0D0D0D" w:themeColor="text1" w:themeTint="F2"/>
          <w:sz w:val="22"/>
          <w:szCs w:val="22"/>
        </w:rPr>
        <w:t xml:space="preserve"> именем путешественника/ученого  и его открытием:</w:t>
      </w:r>
    </w:p>
    <w:tbl>
      <w:tblPr>
        <w:tblpPr w:leftFromText="180" w:rightFromText="180" w:vertAnchor="text" w:horzAnchor="margin" w:tblpXSpec="center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413"/>
      </w:tblGrid>
      <w:tr w:rsidR="00BA38BB" w:rsidRPr="00702CFF" w:rsidTr="00267E43">
        <w:tc>
          <w:tcPr>
            <w:tcW w:w="3261" w:type="dxa"/>
          </w:tcPr>
          <w:p w:rsidR="00BA38BB" w:rsidRPr="00702CFF" w:rsidRDefault="00BA38BB" w:rsidP="00267E43">
            <w:pPr>
              <w:spacing w:after="0"/>
              <w:jc w:val="both"/>
              <w:outlineLvl w:val="0"/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</w:pPr>
            <w:r w:rsidRPr="00702CFF"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  <w:t>1.  С.П. Крашенинников</w:t>
            </w:r>
          </w:p>
        </w:tc>
        <w:tc>
          <w:tcPr>
            <w:tcW w:w="6413" w:type="dxa"/>
          </w:tcPr>
          <w:p w:rsidR="00BA38BB" w:rsidRPr="00702CFF" w:rsidRDefault="00BA38BB" w:rsidP="00267E43">
            <w:pPr>
              <w:spacing w:after="0"/>
              <w:jc w:val="both"/>
              <w:outlineLvl w:val="0"/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</w:pPr>
            <w:r w:rsidRPr="00702CFF"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  <w:t>А) Доказательство шарообразности Земли (наблюдения затмений)</w:t>
            </w:r>
          </w:p>
        </w:tc>
      </w:tr>
      <w:tr w:rsidR="00BA38BB" w:rsidRPr="00702CFF" w:rsidTr="00267E43">
        <w:tc>
          <w:tcPr>
            <w:tcW w:w="3261" w:type="dxa"/>
          </w:tcPr>
          <w:p w:rsidR="00BA38BB" w:rsidRPr="00702CFF" w:rsidRDefault="00BA38BB" w:rsidP="00267E43">
            <w:pPr>
              <w:spacing w:after="0"/>
              <w:jc w:val="both"/>
              <w:outlineLvl w:val="0"/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</w:pPr>
            <w:r w:rsidRPr="00702CFF"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  <w:t>2.  Аристотель</w:t>
            </w:r>
          </w:p>
        </w:tc>
        <w:tc>
          <w:tcPr>
            <w:tcW w:w="6413" w:type="dxa"/>
          </w:tcPr>
          <w:p w:rsidR="00BA38BB" w:rsidRPr="00702CFF" w:rsidRDefault="00BA38BB" w:rsidP="00267E43">
            <w:pPr>
              <w:spacing w:after="0"/>
              <w:jc w:val="both"/>
              <w:outlineLvl w:val="0"/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</w:pPr>
            <w:r w:rsidRPr="00702CFF"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  <w:t>Б) «Описание Земли Камчатки»</w:t>
            </w:r>
          </w:p>
        </w:tc>
      </w:tr>
      <w:tr w:rsidR="00BA38BB" w:rsidRPr="00702CFF" w:rsidTr="00267E43">
        <w:tc>
          <w:tcPr>
            <w:tcW w:w="3261" w:type="dxa"/>
          </w:tcPr>
          <w:p w:rsidR="00BA38BB" w:rsidRPr="00702CFF" w:rsidRDefault="00BA38BB" w:rsidP="00267E43">
            <w:pPr>
              <w:spacing w:after="0"/>
              <w:jc w:val="both"/>
              <w:outlineLvl w:val="0"/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</w:pPr>
            <w:r w:rsidRPr="00702CFF"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  <w:t>3.  Марко Поло</w:t>
            </w:r>
          </w:p>
        </w:tc>
        <w:tc>
          <w:tcPr>
            <w:tcW w:w="6413" w:type="dxa"/>
          </w:tcPr>
          <w:p w:rsidR="00BA38BB" w:rsidRPr="00702CFF" w:rsidRDefault="00BA38BB" w:rsidP="00267E43">
            <w:pPr>
              <w:spacing w:after="0"/>
              <w:jc w:val="both"/>
              <w:outlineLvl w:val="0"/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</w:pPr>
            <w:r w:rsidRPr="00702CFF"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  <w:t>В)  Описание Памира, муссонов Индии, полезных растений Китая</w:t>
            </w:r>
          </w:p>
        </w:tc>
      </w:tr>
      <w:tr w:rsidR="00BA38BB" w:rsidRPr="00702CFF" w:rsidTr="00267E43">
        <w:tc>
          <w:tcPr>
            <w:tcW w:w="3261" w:type="dxa"/>
          </w:tcPr>
          <w:p w:rsidR="00BA38BB" w:rsidRPr="00702CFF" w:rsidRDefault="00BA38BB" w:rsidP="00267E43">
            <w:pPr>
              <w:spacing w:after="0"/>
              <w:jc w:val="both"/>
              <w:outlineLvl w:val="0"/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</w:pPr>
            <w:r w:rsidRPr="00702CFF"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  <w:t>4.  Джон Кабот</w:t>
            </w:r>
          </w:p>
        </w:tc>
        <w:tc>
          <w:tcPr>
            <w:tcW w:w="6413" w:type="dxa"/>
          </w:tcPr>
          <w:p w:rsidR="00BA38BB" w:rsidRPr="00702CFF" w:rsidRDefault="00BA38BB" w:rsidP="00267E43">
            <w:pPr>
              <w:spacing w:after="0"/>
              <w:jc w:val="both"/>
              <w:outlineLvl w:val="0"/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</w:pPr>
            <w:r w:rsidRPr="00702CFF">
              <w:rPr>
                <w:rFonts w:eastAsia="Arial Unicode MS" w:cs="Times New Roman"/>
                <w:color w:val="0D0D0D" w:themeColor="text1" w:themeTint="F2"/>
                <w:sz w:val="22"/>
                <w:u w:color="000000"/>
              </w:rPr>
              <w:t>Г)  Открытие берегов Северной Америки</w:t>
            </w:r>
          </w:p>
        </w:tc>
      </w:tr>
    </w:tbl>
    <w:p w:rsidR="00BA38BB" w:rsidRPr="00702CFF" w:rsidRDefault="00BA38BB" w:rsidP="00C00B6E">
      <w:pPr>
        <w:pStyle w:val="a5"/>
        <w:shd w:val="clear" w:color="auto" w:fill="FFFFFF"/>
        <w:tabs>
          <w:tab w:val="left" w:pos="8205"/>
        </w:tabs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02CFF">
        <w:rPr>
          <w:sz w:val="22"/>
          <w:szCs w:val="22"/>
        </w:rPr>
        <w:lastRenderedPageBreak/>
        <w:t xml:space="preserve">    </w:t>
      </w:r>
    </w:p>
    <w:tbl>
      <w:tblPr>
        <w:tblStyle w:val="a6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356"/>
        <w:gridCol w:w="426"/>
        <w:gridCol w:w="425"/>
        <w:gridCol w:w="425"/>
      </w:tblGrid>
      <w:tr w:rsidR="00BA38BB" w:rsidRPr="00702CFF" w:rsidTr="00094BD8">
        <w:tc>
          <w:tcPr>
            <w:tcW w:w="356" w:type="dxa"/>
          </w:tcPr>
          <w:p w:rsidR="00BA38BB" w:rsidRPr="00702CFF" w:rsidRDefault="00BA38BB" w:rsidP="00094BD8">
            <w:pPr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BA38BB" w:rsidRPr="00702CFF" w:rsidRDefault="00BA38BB" w:rsidP="00094BD8">
            <w:pPr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BA38BB" w:rsidRPr="00702CFF" w:rsidRDefault="00BA38BB" w:rsidP="00094BD8">
            <w:pPr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BA38BB" w:rsidRPr="00702CFF" w:rsidRDefault="00BA38BB" w:rsidP="00094BD8">
            <w:pPr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BA38BB" w:rsidRPr="00702CFF" w:rsidTr="00094BD8">
        <w:tc>
          <w:tcPr>
            <w:tcW w:w="356" w:type="dxa"/>
          </w:tcPr>
          <w:p w:rsidR="00BA38BB" w:rsidRPr="00702CFF" w:rsidRDefault="00BA38BB" w:rsidP="00094BD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BA38BB" w:rsidRPr="00702CFF" w:rsidRDefault="00BA38BB" w:rsidP="00094BD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BA38BB" w:rsidRPr="00702CFF" w:rsidRDefault="00BA38BB" w:rsidP="00094BD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BA38BB" w:rsidRPr="00702CFF" w:rsidRDefault="00BA38BB" w:rsidP="00094BD8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BA38BB" w:rsidRPr="00702CFF" w:rsidRDefault="00BA38BB" w:rsidP="00BA38BB">
      <w:pPr>
        <w:spacing w:after="0"/>
        <w:rPr>
          <w:rFonts w:cs="Times New Roman"/>
          <w:sz w:val="22"/>
        </w:rPr>
      </w:pPr>
    </w:p>
    <w:p w:rsidR="00BA38BB" w:rsidRPr="00702CFF" w:rsidRDefault="00BA38BB" w:rsidP="00BA38BB">
      <w:pPr>
        <w:spacing w:after="0"/>
        <w:rPr>
          <w:rFonts w:cs="Times New Roman"/>
          <w:sz w:val="22"/>
        </w:rPr>
      </w:pPr>
    </w:p>
    <w:p w:rsidR="00C00B6E" w:rsidRPr="00702CFF" w:rsidRDefault="00C00B6E" w:rsidP="00C00B6E">
      <w:pPr>
        <w:spacing w:after="0"/>
        <w:rPr>
          <w:rFonts w:cs="Times New Roman"/>
          <w:sz w:val="22"/>
        </w:rPr>
      </w:pPr>
    </w:p>
    <w:p w:rsidR="00BA38BB" w:rsidRPr="00702CFF" w:rsidRDefault="00BA38BB" w:rsidP="00C00B6E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02CFF">
        <w:rPr>
          <w:rFonts w:ascii="Times New Roman" w:hAnsi="Times New Roman" w:cs="Times New Roman"/>
          <w:color w:val="000000" w:themeColor="text1" w:themeShade="80"/>
        </w:rPr>
        <w:t xml:space="preserve">Найдите соответствие: </w:t>
      </w:r>
    </w:p>
    <w:p w:rsidR="00C00B6E" w:rsidRPr="00702CFF" w:rsidRDefault="00C00B6E" w:rsidP="00C00B6E">
      <w:pPr>
        <w:spacing w:after="0"/>
        <w:rPr>
          <w:rFonts w:cs="Times New Roman"/>
          <w:b/>
          <w:color w:val="000000" w:themeColor="text1" w:themeShade="80"/>
          <w:sz w:val="22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106"/>
        <w:gridCol w:w="6846"/>
      </w:tblGrid>
      <w:tr w:rsidR="00BA38BB" w:rsidRPr="00702CFF" w:rsidTr="00094BD8">
        <w:tc>
          <w:tcPr>
            <w:tcW w:w="2106" w:type="dxa"/>
          </w:tcPr>
          <w:p w:rsidR="00BA38BB" w:rsidRPr="00702CFF" w:rsidRDefault="00BA38BB" w:rsidP="00267E43">
            <w:pPr>
              <w:jc w:val="center"/>
              <w:rPr>
                <w:rFonts w:cs="Times New Roman"/>
                <w:b/>
                <w:color w:val="000000" w:themeColor="text1" w:themeShade="80"/>
                <w:sz w:val="22"/>
                <w:szCs w:val="22"/>
              </w:rPr>
            </w:pPr>
            <w:r w:rsidRPr="00702CFF">
              <w:rPr>
                <w:rFonts w:eastAsia="Times New Roman" w:cs="Times New Roman"/>
                <w:b/>
                <w:iCs/>
                <w:color w:val="000000"/>
                <w:sz w:val="22"/>
                <w:szCs w:val="22"/>
              </w:rPr>
              <w:t>Центр народных промыслов</w:t>
            </w:r>
          </w:p>
        </w:tc>
        <w:tc>
          <w:tcPr>
            <w:tcW w:w="6846" w:type="dxa"/>
          </w:tcPr>
          <w:p w:rsidR="00BA38BB" w:rsidRPr="00702CFF" w:rsidRDefault="00BA38BB" w:rsidP="00267E43">
            <w:pPr>
              <w:jc w:val="center"/>
              <w:rPr>
                <w:rFonts w:cs="Times New Roman"/>
                <w:b/>
                <w:color w:val="000000" w:themeColor="text1" w:themeShade="80"/>
                <w:sz w:val="22"/>
                <w:szCs w:val="22"/>
              </w:rPr>
            </w:pPr>
            <w:r w:rsidRPr="00702CFF">
              <w:rPr>
                <w:rFonts w:eastAsia="Times New Roman" w:cs="Times New Roman"/>
                <w:b/>
                <w:iCs/>
                <w:color w:val="000000"/>
                <w:sz w:val="22"/>
                <w:szCs w:val="22"/>
              </w:rPr>
              <w:t>Традиционные товары</w:t>
            </w:r>
          </w:p>
        </w:tc>
      </w:tr>
      <w:tr w:rsidR="00BA38BB" w:rsidRPr="00702CFF" w:rsidTr="00094BD8">
        <w:tc>
          <w:tcPr>
            <w:tcW w:w="2106" w:type="dxa"/>
          </w:tcPr>
          <w:p w:rsidR="00BA38BB" w:rsidRPr="00702CFF" w:rsidRDefault="00BA38BB" w:rsidP="00267E43">
            <w:pPr>
              <w:spacing w:after="15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02CFF">
              <w:rPr>
                <w:rFonts w:eastAsia="Times New Roman" w:cs="Times New Roman"/>
                <w:color w:val="000000"/>
                <w:sz w:val="22"/>
                <w:szCs w:val="22"/>
              </w:rPr>
              <w:t>1) Хохлома</w:t>
            </w:r>
          </w:p>
        </w:tc>
        <w:tc>
          <w:tcPr>
            <w:tcW w:w="6846" w:type="dxa"/>
          </w:tcPr>
          <w:p w:rsidR="00BA38BB" w:rsidRPr="00702CFF" w:rsidRDefault="00BA38BB" w:rsidP="00267E43">
            <w:pPr>
              <w:pStyle w:val="a8"/>
              <w:rPr>
                <w:rFonts w:ascii="Times New Roman" w:hAnsi="Times New Roman" w:cs="Times New Roman"/>
                <w:color w:val="000000" w:themeColor="text1" w:themeShade="80"/>
                <w:sz w:val="22"/>
                <w:szCs w:val="22"/>
              </w:rPr>
            </w:pPr>
            <w:r w:rsidRPr="00702CFF">
              <w:rPr>
                <w:rFonts w:ascii="Times New Roman" w:hAnsi="Times New Roman" w:cs="Times New Roman"/>
                <w:color w:val="000000" w:themeColor="text1" w:themeShade="80"/>
                <w:sz w:val="22"/>
                <w:szCs w:val="22"/>
              </w:rPr>
              <w:t xml:space="preserve">А) </w:t>
            </w:r>
            <w:r w:rsidRPr="00702CFF">
              <w:rPr>
                <w:rFonts w:ascii="Times New Roman" w:hAnsi="Times New Roman" w:cs="Times New Roman"/>
                <w:sz w:val="22"/>
                <w:szCs w:val="22"/>
              </w:rPr>
              <w:t>расписные шкатулки из папье-маше с лаковой миниатюрой</w:t>
            </w:r>
          </w:p>
        </w:tc>
      </w:tr>
      <w:tr w:rsidR="00BA38BB" w:rsidRPr="00702CFF" w:rsidTr="00094BD8">
        <w:tc>
          <w:tcPr>
            <w:tcW w:w="2106" w:type="dxa"/>
          </w:tcPr>
          <w:p w:rsidR="00BA38BB" w:rsidRPr="00702CFF" w:rsidRDefault="00BA38BB" w:rsidP="00267E43">
            <w:pPr>
              <w:spacing w:after="15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02CF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2) </w:t>
            </w:r>
            <w:proofErr w:type="spellStart"/>
            <w:r w:rsidRPr="00702CFF">
              <w:rPr>
                <w:rFonts w:eastAsia="Times New Roman" w:cs="Times New Roman"/>
                <w:color w:val="000000"/>
                <w:sz w:val="22"/>
                <w:szCs w:val="22"/>
              </w:rPr>
              <w:t>Жостово</w:t>
            </w:r>
            <w:proofErr w:type="spellEnd"/>
          </w:p>
        </w:tc>
        <w:tc>
          <w:tcPr>
            <w:tcW w:w="6846" w:type="dxa"/>
          </w:tcPr>
          <w:p w:rsidR="00BA38BB" w:rsidRPr="00702CFF" w:rsidRDefault="00BA38BB" w:rsidP="00267E43">
            <w:pPr>
              <w:pStyle w:val="a8"/>
              <w:rPr>
                <w:rFonts w:ascii="Times New Roman" w:hAnsi="Times New Roman" w:cs="Times New Roman"/>
                <w:color w:val="000000" w:themeColor="text1" w:themeShade="80"/>
                <w:sz w:val="22"/>
                <w:szCs w:val="22"/>
              </w:rPr>
            </w:pPr>
            <w:r w:rsidRPr="00702CFF">
              <w:rPr>
                <w:rFonts w:ascii="Times New Roman" w:hAnsi="Times New Roman" w:cs="Times New Roman"/>
                <w:sz w:val="22"/>
                <w:szCs w:val="22"/>
              </w:rPr>
              <w:t>Б) деревянная расписная посуда и утварь, выполненная красными, зелеными и золотистыми тонами по черному фону</w:t>
            </w:r>
          </w:p>
        </w:tc>
      </w:tr>
      <w:tr w:rsidR="00BA38BB" w:rsidRPr="00702CFF" w:rsidTr="00094BD8">
        <w:trPr>
          <w:trHeight w:val="237"/>
        </w:trPr>
        <w:tc>
          <w:tcPr>
            <w:tcW w:w="2106" w:type="dxa"/>
          </w:tcPr>
          <w:p w:rsidR="00BA38BB" w:rsidRPr="00702CFF" w:rsidRDefault="00BA38BB" w:rsidP="00267E43">
            <w:pPr>
              <w:spacing w:after="15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02CF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3) Палех </w:t>
            </w:r>
          </w:p>
        </w:tc>
        <w:tc>
          <w:tcPr>
            <w:tcW w:w="6846" w:type="dxa"/>
          </w:tcPr>
          <w:p w:rsidR="00BA38BB" w:rsidRPr="00702CFF" w:rsidRDefault="00BA38BB" w:rsidP="00267E43">
            <w:pPr>
              <w:pStyle w:val="a8"/>
              <w:rPr>
                <w:rFonts w:ascii="Times New Roman" w:hAnsi="Times New Roman" w:cs="Times New Roman"/>
                <w:color w:val="000000" w:themeColor="text1" w:themeShade="80"/>
                <w:sz w:val="22"/>
                <w:szCs w:val="22"/>
              </w:rPr>
            </w:pPr>
            <w:r w:rsidRPr="00702CFF">
              <w:rPr>
                <w:rFonts w:ascii="Times New Roman" w:hAnsi="Times New Roman" w:cs="Times New Roman"/>
                <w:sz w:val="22"/>
                <w:szCs w:val="22"/>
              </w:rPr>
              <w:t>В) фарфоровая посуда и игрушки с ручной с ручной кобальтовой росписью</w:t>
            </w:r>
          </w:p>
        </w:tc>
      </w:tr>
      <w:tr w:rsidR="00BA38BB" w:rsidRPr="00702CFF" w:rsidTr="00094BD8">
        <w:trPr>
          <w:trHeight w:val="470"/>
        </w:trPr>
        <w:tc>
          <w:tcPr>
            <w:tcW w:w="2106" w:type="dxa"/>
          </w:tcPr>
          <w:p w:rsidR="00BA38BB" w:rsidRPr="00702CFF" w:rsidRDefault="00BA38BB" w:rsidP="00267E43">
            <w:pPr>
              <w:spacing w:after="15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02CFF">
              <w:rPr>
                <w:rFonts w:eastAsia="Times New Roman" w:cs="Times New Roman"/>
                <w:color w:val="000000"/>
                <w:sz w:val="22"/>
                <w:szCs w:val="22"/>
              </w:rPr>
              <w:t>4) Павловский Посад</w:t>
            </w:r>
          </w:p>
        </w:tc>
        <w:tc>
          <w:tcPr>
            <w:tcW w:w="6846" w:type="dxa"/>
          </w:tcPr>
          <w:p w:rsidR="00BA38BB" w:rsidRPr="00702CFF" w:rsidRDefault="00BA38BB" w:rsidP="00267E43">
            <w:pPr>
              <w:pStyle w:val="a8"/>
              <w:rPr>
                <w:rFonts w:ascii="Times New Roman" w:hAnsi="Times New Roman" w:cs="Times New Roman"/>
                <w:color w:val="000000" w:themeColor="text1" w:themeShade="80"/>
                <w:sz w:val="22"/>
                <w:szCs w:val="22"/>
              </w:rPr>
            </w:pPr>
            <w:r w:rsidRPr="00702CFF">
              <w:rPr>
                <w:rFonts w:ascii="Times New Roman" w:hAnsi="Times New Roman" w:cs="Times New Roman"/>
                <w:color w:val="000000" w:themeColor="text1" w:themeShade="80"/>
                <w:sz w:val="22"/>
                <w:szCs w:val="22"/>
              </w:rPr>
              <w:t>Г) металлические расписные подносы</w:t>
            </w:r>
          </w:p>
        </w:tc>
      </w:tr>
      <w:tr w:rsidR="00BA38BB" w:rsidRPr="00702CFF" w:rsidTr="00094BD8">
        <w:tc>
          <w:tcPr>
            <w:tcW w:w="2106" w:type="dxa"/>
          </w:tcPr>
          <w:p w:rsidR="00BA38BB" w:rsidRPr="00702CFF" w:rsidRDefault="00BA38BB" w:rsidP="00267E4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02CFF">
              <w:rPr>
                <w:rFonts w:eastAsia="Times New Roman" w:cs="Times New Roman"/>
                <w:color w:val="000000"/>
                <w:sz w:val="22"/>
                <w:szCs w:val="22"/>
              </w:rPr>
              <w:t>5) Гжель</w:t>
            </w:r>
          </w:p>
          <w:p w:rsidR="00BA38BB" w:rsidRPr="00702CFF" w:rsidRDefault="00BA38BB" w:rsidP="00267E43">
            <w:pPr>
              <w:rPr>
                <w:rFonts w:cs="Times New Roman"/>
                <w:b/>
                <w:color w:val="000000" w:themeColor="text1" w:themeShade="80"/>
                <w:sz w:val="22"/>
                <w:szCs w:val="22"/>
              </w:rPr>
            </w:pPr>
          </w:p>
        </w:tc>
        <w:tc>
          <w:tcPr>
            <w:tcW w:w="6846" w:type="dxa"/>
          </w:tcPr>
          <w:p w:rsidR="00BA38BB" w:rsidRPr="00702CFF" w:rsidRDefault="00BA38BB" w:rsidP="00267E43">
            <w:pPr>
              <w:pStyle w:val="a8"/>
              <w:rPr>
                <w:rFonts w:ascii="Times New Roman" w:hAnsi="Times New Roman" w:cs="Times New Roman"/>
                <w:color w:val="000000" w:themeColor="text1" w:themeShade="80"/>
                <w:sz w:val="22"/>
                <w:szCs w:val="22"/>
              </w:rPr>
            </w:pPr>
            <w:r w:rsidRPr="00702CFF">
              <w:rPr>
                <w:rFonts w:ascii="Times New Roman" w:hAnsi="Times New Roman" w:cs="Times New Roman"/>
                <w:color w:val="000000" w:themeColor="text1" w:themeShade="80"/>
                <w:sz w:val="22"/>
                <w:szCs w:val="22"/>
              </w:rPr>
              <w:t>Д)</w:t>
            </w:r>
            <w:r w:rsidRPr="00702CFF">
              <w:rPr>
                <w:rFonts w:ascii="Times New Roman" w:hAnsi="Times New Roman" w:cs="Times New Roman"/>
                <w:sz w:val="22"/>
                <w:szCs w:val="22"/>
              </w:rPr>
              <w:t xml:space="preserve"> шерстяные платки с традиционным цветочным рисунком</w:t>
            </w:r>
          </w:p>
        </w:tc>
      </w:tr>
    </w:tbl>
    <w:p w:rsidR="00BA38BB" w:rsidRPr="00702CFF" w:rsidRDefault="00BA38BB" w:rsidP="00BA38BB">
      <w:pPr>
        <w:spacing w:after="0"/>
        <w:rPr>
          <w:rFonts w:cs="Times New Roman"/>
          <w:b/>
          <w:color w:val="000000" w:themeColor="text1" w:themeShade="80"/>
          <w:sz w:val="22"/>
        </w:rPr>
      </w:pPr>
    </w:p>
    <w:tbl>
      <w:tblPr>
        <w:tblStyle w:val="a6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</w:tblGrid>
      <w:tr w:rsidR="00094BD8" w:rsidRPr="00702CFF" w:rsidTr="00094BD8">
        <w:tc>
          <w:tcPr>
            <w:tcW w:w="425" w:type="dxa"/>
          </w:tcPr>
          <w:p w:rsidR="00094BD8" w:rsidRPr="00702CFF" w:rsidRDefault="00094BD8" w:rsidP="00094BD8">
            <w:pPr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094BD8" w:rsidRPr="00702CFF" w:rsidRDefault="00094BD8" w:rsidP="00094BD8">
            <w:pPr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94BD8" w:rsidRPr="00702CFF" w:rsidRDefault="00094BD8" w:rsidP="00094BD8">
            <w:pPr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094BD8" w:rsidRPr="00702CFF" w:rsidRDefault="00094BD8" w:rsidP="00094BD8">
            <w:pPr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094BD8" w:rsidRPr="00702CFF" w:rsidRDefault="00094BD8" w:rsidP="00094BD8">
            <w:pPr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094BD8" w:rsidRPr="00702CFF" w:rsidTr="00094BD8">
        <w:tc>
          <w:tcPr>
            <w:tcW w:w="425" w:type="dxa"/>
          </w:tcPr>
          <w:p w:rsidR="00094BD8" w:rsidRPr="00702CFF" w:rsidRDefault="00094BD8" w:rsidP="00094BD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094BD8" w:rsidRPr="00702CFF" w:rsidRDefault="00094BD8" w:rsidP="00094BD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094BD8" w:rsidRPr="00702CFF" w:rsidRDefault="00094BD8" w:rsidP="00094BD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094BD8" w:rsidRPr="00702CFF" w:rsidRDefault="00094BD8" w:rsidP="00094BD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094BD8" w:rsidRPr="00702CFF" w:rsidRDefault="00094BD8" w:rsidP="00094BD8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583364" w:rsidRPr="00702CFF" w:rsidRDefault="00583364" w:rsidP="00583364">
      <w:pPr>
        <w:pStyle w:val="a7"/>
        <w:spacing w:after="0"/>
        <w:ind w:left="735"/>
        <w:rPr>
          <w:rFonts w:ascii="Times New Roman" w:hAnsi="Times New Roman" w:cs="Times New Roman"/>
          <w:color w:val="000000"/>
        </w:rPr>
      </w:pPr>
    </w:p>
    <w:p w:rsidR="00583364" w:rsidRPr="00702CFF" w:rsidRDefault="00583364" w:rsidP="00583364">
      <w:pPr>
        <w:pStyle w:val="a7"/>
        <w:spacing w:after="0"/>
        <w:ind w:left="735"/>
        <w:rPr>
          <w:rFonts w:ascii="Times New Roman" w:hAnsi="Times New Roman" w:cs="Times New Roman"/>
          <w:color w:val="000000"/>
        </w:rPr>
      </w:pPr>
    </w:p>
    <w:p w:rsidR="00583364" w:rsidRPr="00702CFF" w:rsidRDefault="00583364" w:rsidP="00583364">
      <w:pPr>
        <w:pStyle w:val="a7"/>
        <w:spacing w:after="0"/>
        <w:ind w:left="735"/>
        <w:rPr>
          <w:rFonts w:ascii="Times New Roman" w:hAnsi="Times New Roman" w:cs="Times New Roman"/>
          <w:color w:val="000000"/>
        </w:rPr>
      </w:pPr>
    </w:p>
    <w:p w:rsidR="00BA38BB" w:rsidRPr="00702CFF" w:rsidRDefault="00BA38BB" w:rsidP="00583364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</w:rPr>
      </w:pPr>
      <w:r w:rsidRPr="00702CFF">
        <w:rPr>
          <w:rFonts w:ascii="Times New Roman" w:hAnsi="Times New Roman" w:cs="Times New Roman"/>
          <w:color w:val="000000"/>
        </w:rPr>
        <w:t>Установите соответствие между условным знаком полезного ископаемого и его названием:</w:t>
      </w:r>
    </w:p>
    <w:tbl>
      <w:tblPr>
        <w:tblStyle w:val="a6"/>
        <w:tblW w:w="0" w:type="auto"/>
        <w:tblInd w:w="735" w:type="dxa"/>
        <w:tblLook w:val="04A0" w:firstRow="1" w:lastRow="0" w:firstColumn="1" w:lastColumn="0" w:noHBand="0" w:noVBand="1"/>
      </w:tblPr>
      <w:tblGrid>
        <w:gridCol w:w="2095"/>
        <w:gridCol w:w="3261"/>
      </w:tblGrid>
      <w:tr w:rsidR="00A71916" w:rsidRPr="00702CFF" w:rsidTr="00A71916">
        <w:tc>
          <w:tcPr>
            <w:tcW w:w="2095" w:type="dxa"/>
          </w:tcPr>
          <w:p w:rsidR="00A71916" w:rsidRPr="00702CFF" w:rsidRDefault="00583364" w:rsidP="00583364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02CF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1)</w:t>
            </w:r>
            <w:r w:rsidR="00A71916" w:rsidRPr="00702CFF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D4AFE9D" wp14:editId="3116A8E6">
                  <wp:extent cx="333375" cy="333375"/>
                  <wp:effectExtent l="0" t="0" r="9525" b="9525"/>
                  <wp:docPr id="11" name="Рисунок 11" descr="Обозначение бурого уг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означение бурого уг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A71916" w:rsidRPr="00702CFF" w:rsidRDefault="00583364" w:rsidP="00A71916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02CFF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А)  Природный газ  </w:t>
            </w:r>
          </w:p>
        </w:tc>
      </w:tr>
      <w:tr w:rsidR="00A71916" w:rsidRPr="00702CFF" w:rsidTr="00A71916">
        <w:tc>
          <w:tcPr>
            <w:tcW w:w="2095" w:type="dxa"/>
          </w:tcPr>
          <w:p w:rsidR="00A71916" w:rsidRPr="00702CFF" w:rsidRDefault="00583364" w:rsidP="00583364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02CFF">
              <w:rPr>
                <w:rFonts w:ascii="Times New Roman" w:hAnsi="Times New Roman" w:cs="Times New Roman"/>
                <w:color w:val="000000"/>
                <w:szCs w:val="22"/>
              </w:rPr>
              <w:t>2)</w:t>
            </w:r>
            <w:r w:rsidR="00A71916" w:rsidRPr="00702CFF">
              <w:rPr>
                <w:rFonts w:ascii="Times New Roman" w:eastAsia="Times New Roman" w:hAnsi="Times New Roman" w:cs="Times New Roman"/>
                <w:noProof/>
                <w:color w:val="2B2C36"/>
                <w:szCs w:val="22"/>
              </w:rPr>
              <w:drawing>
                <wp:inline distT="0" distB="0" distL="0" distR="0" wp14:anchorId="6ED3E54A" wp14:editId="52103DD2">
                  <wp:extent cx="381000" cy="381000"/>
                  <wp:effectExtent l="0" t="0" r="0" b="0"/>
                  <wp:docPr id="12" name="Рисунок 12" descr="Обозначение торф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бозначение торф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A71916" w:rsidRPr="00702CFF" w:rsidRDefault="00583364" w:rsidP="00A71916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02CFF">
              <w:rPr>
                <w:rFonts w:ascii="Times New Roman" w:hAnsi="Times New Roman" w:cs="Times New Roman"/>
                <w:szCs w:val="22"/>
                <w:shd w:val="clear" w:color="auto" w:fill="FFFFFF"/>
              </w:rPr>
              <w:t>Б) Золото</w:t>
            </w:r>
          </w:p>
        </w:tc>
      </w:tr>
      <w:tr w:rsidR="00A71916" w:rsidRPr="00702CFF" w:rsidTr="00A71916">
        <w:tc>
          <w:tcPr>
            <w:tcW w:w="2095" w:type="dxa"/>
          </w:tcPr>
          <w:p w:rsidR="00A71916" w:rsidRPr="00702CFF" w:rsidRDefault="00583364" w:rsidP="00583364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02CFF">
              <w:rPr>
                <w:rFonts w:ascii="Times New Roman" w:hAnsi="Times New Roman" w:cs="Times New Roman"/>
                <w:color w:val="000000"/>
                <w:szCs w:val="22"/>
              </w:rPr>
              <w:t>3)</w:t>
            </w:r>
            <w:r w:rsidRPr="00702CFF">
              <w:rPr>
                <w:rFonts w:ascii="Times New Roman" w:eastAsia="Times New Roman" w:hAnsi="Times New Roman" w:cs="Times New Roman"/>
                <w:noProof/>
                <w:color w:val="2B2C36"/>
                <w:szCs w:val="22"/>
              </w:rPr>
              <w:drawing>
                <wp:inline distT="0" distB="0" distL="0" distR="0" wp14:anchorId="22453C65" wp14:editId="552AB845">
                  <wp:extent cx="352425" cy="342900"/>
                  <wp:effectExtent l="0" t="0" r="9525" b="0"/>
                  <wp:docPr id="14" name="Рисунок 14" descr="Обозначение золо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бозначение золо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A71916" w:rsidRPr="00702CFF" w:rsidRDefault="00583364" w:rsidP="00A71916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02CFF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В)  </w:t>
            </w:r>
            <w:r w:rsidRPr="00702CFF">
              <w:rPr>
                <w:rFonts w:ascii="Times New Roman" w:eastAsia="Times New Roman" w:hAnsi="Times New Roman" w:cs="Times New Roman"/>
                <w:bCs/>
                <w:szCs w:val="22"/>
              </w:rPr>
              <w:t>Железные руды</w:t>
            </w:r>
            <w:r w:rsidRPr="00702CFF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 </w:t>
            </w:r>
          </w:p>
        </w:tc>
      </w:tr>
      <w:tr w:rsidR="00A71916" w:rsidRPr="00702CFF" w:rsidTr="00A71916">
        <w:tc>
          <w:tcPr>
            <w:tcW w:w="2095" w:type="dxa"/>
          </w:tcPr>
          <w:p w:rsidR="00A71916" w:rsidRPr="00702CFF" w:rsidRDefault="00583364" w:rsidP="00583364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02CFF">
              <w:rPr>
                <w:rFonts w:ascii="Times New Roman" w:hAnsi="Times New Roman" w:cs="Times New Roman"/>
                <w:color w:val="000000"/>
                <w:szCs w:val="22"/>
              </w:rPr>
              <w:t>4)</w:t>
            </w:r>
            <w:r w:rsidRPr="00702CFF">
              <w:rPr>
                <w:rFonts w:ascii="Times New Roman" w:eastAsia="Times New Roman" w:hAnsi="Times New Roman" w:cs="Times New Roman"/>
                <w:noProof/>
                <w:color w:val="2B2C36"/>
                <w:szCs w:val="22"/>
              </w:rPr>
              <w:drawing>
                <wp:inline distT="0" distB="0" distL="0" distR="0" wp14:anchorId="49156A41" wp14:editId="559A2EA8">
                  <wp:extent cx="323850" cy="314325"/>
                  <wp:effectExtent l="0" t="0" r="0" b="9525"/>
                  <wp:docPr id="15" name="Рисунок 15" descr="Обозначение природного га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бозначение природного га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583364" w:rsidRPr="00702CFF" w:rsidRDefault="00583364" w:rsidP="00583364">
            <w:pPr>
              <w:pStyle w:val="a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02CF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Г) Бурый уголь</w:t>
            </w:r>
          </w:p>
          <w:p w:rsidR="00A71916" w:rsidRPr="00702CFF" w:rsidRDefault="00A71916" w:rsidP="00A71916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A71916" w:rsidRPr="00702CFF" w:rsidTr="00A71916">
        <w:tc>
          <w:tcPr>
            <w:tcW w:w="2095" w:type="dxa"/>
          </w:tcPr>
          <w:p w:rsidR="00A71916" w:rsidRPr="00702CFF" w:rsidRDefault="00583364" w:rsidP="00583364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02CFF">
              <w:rPr>
                <w:rFonts w:ascii="Times New Roman" w:hAnsi="Times New Roman" w:cs="Times New Roman"/>
                <w:color w:val="000000"/>
                <w:szCs w:val="22"/>
              </w:rPr>
              <w:t>5)</w:t>
            </w:r>
            <w:r w:rsidRPr="00702CFF">
              <w:rPr>
                <w:rFonts w:ascii="Times New Roman" w:eastAsia="Times New Roman" w:hAnsi="Times New Roman" w:cs="Times New Roman"/>
                <w:noProof/>
                <w:color w:val="2B2C36"/>
                <w:szCs w:val="22"/>
              </w:rPr>
              <w:drawing>
                <wp:inline distT="0" distB="0" distL="0" distR="0" wp14:anchorId="760B043F" wp14:editId="1FAED7E7">
                  <wp:extent cx="333375" cy="314325"/>
                  <wp:effectExtent l="0" t="0" r="9525" b="9525"/>
                  <wp:docPr id="16" name="Рисунок 16" descr="Обозначение железных ру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бозначение железных ру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A71916" w:rsidRPr="00702CFF" w:rsidRDefault="00583364" w:rsidP="00A71916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02CFF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Д)   Торф      </w:t>
            </w:r>
          </w:p>
        </w:tc>
      </w:tr>
    </w:tbl>
    <w:p w:rsidR="00A71916" w:rsidRPr="00702CFF" w:rsidRDefault="00A71916" w:rsidP="00A71916">
      <w:pPr>
        <w:pStyle w:val="a7"/>
        <w:spacing w:after="0"/>
        <w:ind w:left="735"/>
        <w:rPr>
          <w:rFonts w:ascii="Times New Roman" w:hAnsi="Times New Roman" w:cs="Times New Roman"/>
          <w:color w:val="000000"/>
        </w:rPr>
      </w:pPr>
    </w:p>
    <w:tbl>
      <w:tblPr>
        <w:tblStyle w:val="a6"/>
        <w:tblpPr w:leftFromText="180" w:rightFromText="180" w:vertAnchor="text" w:horzAnchor="page" w:tblpX="2311" w:tblpY="142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</w:tblGrid>
      <w:tr w:rsidR="00583364" w:rsidRPr="00702CFF" w:rsidTr="00094BD8">
        <w:tc>
          <w:tcPr>
            <w:tcW w:w="425" w:type="dxa"/>
          </w:tcPr>
          <w:p w:rsidR="00583364" w:rsidRPr="00702CFF" w:rsidRDefault="00583364" w:rsidP="00094BD8">
            <w:pPr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583364" w:rsidRPr="00702CFF" w:rsidRDefault="00583364" w:rsidP="00094BD8">
            <w:pPr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583364" w:rsidRPr="00702CFF" w:rsidRDefault="00583364" w:rsidP="00094BD8">
            <w:pPr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583364" w:rsidRPr="00702CFF" w:rsidRDefault="00583364" w:rsidP="00094BD8">
            <w:pPr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583364" w:rsidRPr="00702CFF" w:rsidRDefault="00583364" w:rsidP="00094BD8">
            <w:pPr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583364" w:rsidRPr="00702CFF" w:rsidTr="00094BD8">
        <w:tc>
          <w:tcPr>
            <w:tcW w:w="425" w:type="dxa"/>
          </w:tcPr>
          <w:p w:rsidR="00583364" w:rsidRPr="00702CFF" w:rsidRDefault="00583364" w:rsidP="00094BD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583364" w:rsidRPr="00702CFF" w:rsidRDefault="00583364" w:rsidP="00094BD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83364" w:rsidRPr="00702CFF" w:rsidRDefault="00583364" w:rsidP="00094BD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83364" w:rsidRPr="00702CFF" w:rsidRDefault="00583364" w:rsidP="00094BD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83364" w:rsidRPr="00702CFF" w:rsidRDefault="00583364" w:rsidP="00094BD8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BA38BB" w:rsidRPr="00702CFF" w:rsidRDefault="00BA38BB" w:rsidP="00BA38BB">
      <w:pPr>
        <w:pStyle w:val="a7"/>
        <w:spacing w:after="0"/>
        <w:rPr>
          <w:rFonts w:ascii="Times New Roman" w:hAnsi="Times New Roman" w:cs="Times New Roman"/>
        </w:rPr>
      </w:pPr>
    </w:p>
    <w:p w:rsidR="00BA38BB" w:rsidRPr="00702CFF" w:rsidRDefault="00BA38BB" w:rsidP="00BA38BB">
      <w:pPr>
        <w:spacing w:after="0"/>
        <w:rPr>
          <w:rFonts w:cs="Times New Roman"/>
          <w:sz w:val="22"/>
        </w:rPr>
      </w:pPr>
      <w:r w:rsidRPr="00702CFF">
        <w:rPr>
          <w:rFonts w:cs="Times New Roman"/>
          <w:sz w:val="22"/>
        </w:rPr>
        <w:t xml:space="preserve">     </w:t>
      </w:r>
    </w:p>
    <w:p w:rsidR="00583364" w:rsidRPr="00702CFF" w:rsidRDefault="00583364" w:rsidP="00BA38BB">
      <w:pPr>
        <w:spacing w:after="0"/>
        <w:rPr>
          <w:rFonts w:cs="Times New Roman"/>
          <w:sz w:val="22"/>
        </w:rPr>
      </w:pPr>
    </w:p>
    <w:p w:rsidR="00BA38BB" w:rsidRPr="00702CFF" w:rsidRDefault="00BA38BB" w:rsidP="00BA38BB">
      <w:pPr>
        <w:tabs>
          <w:tab w:val="left" w:pos="7440"/>
        </w:tabs>
        <w:rPr>
          <w:rFonts w:cs="Times New Roman"/>
          <w:b/>
          <w:color w:val="000000"/>
          <w:sz w:val="22"/>
        </w:rPr>
      </w:pPr>
      <w:r w:rsidRPr="00702CFF">
        <w:rPr>
          <w:rFonts w:cs="Times New Roman"/>
          <w:b/>
          <w:sz w:val="22"/>
        </w:rPr>
        <w:t>Вопросы с кратким ответом</w:t>
      </w:r>
      <w:r w:rsidRPr="00702CFF">
        <w:rPr>
          <w:rFonts w:cs="Times New Roman"/>
          <w:b/>
          <w:color w:val="000000"/>
          <w:sz w:val="22"/>
        </w:rPr>
        <w:t xml:space="preserve">                    </w:t>
      </w:r>
      <w:r w:rsidRPr="00702CFF">
        <w:rPr>
          <w:rFonts w:cs="Times New Roman"/>
          <w:b/>
          <w:i/>
          <w:color w:val="000000"/>
          <w:sz w:val="22"/>
        </w:rPr>
        <w:t xml:space="preserve">                                                        </w:t>
      </w:r>
      <w:proofErr w:type="gramStart"/>
      <w:r w:rsidRPr="00702CFF">
        <w:rPr>
          <w:rFonts w:cs="Times New Roman"/>
          <w:b/>
          <w:i/>
          <w:color w:val="000000"/>
          <w:sz w:val="22"/>
        </w:rPr>
        <w:t xml:space="preserve">   </w:t>
      </w:r>
      <w:r w:rsidRPr="00702CFF">
        <w:rPr>
          <w:rFonts w:cs="Times New Roman"/>
          <w:b/>
          <w:color w:val="000000"/>
          <w:sz w:val="22"/>
        </w:rPr>
        <w:t>(</w:t>
      </w:r>
      <w:proofErr w:type="gramEnd"/>
      <w:r w:rsidRPr="00702CFF">
        <w:rPr>
          <w:rFonts w:cs="Times New Roman"/>
          <w:b/>
          <w:color w:val="000000"/>
          <w:sz w:val="22"/>
        </w:rPr>
        <w:t xml:space="preserve">по 6 б; всего – 30 б) </w:t>
      </w:r>
    </w:p>
    <w:p w:rsidR="00BA38BB" w:rsidRPr="00702CFF" w:rsidRDefault="00BA38BB" w:rsidP="00BA38BB">
      <w:pPr>
        <w:tabs>
          <w:tab w:val="left" w:pos="7440"/>
        </w:tabs>
        <w:spacing w:after="0"/>
        <w:rPr>
          <w:rFonts w:cs="Times New Roman"/>
          <w:b/>
          <w:sz w:val="22"/>
        </w:rPr>
      </w:pPr>
      <w:r w:rsidRPr="00702CFF">
        <w:rPr>
          <w:rFonts w:cs="Times New Roman"/>
          <w:b/>
          <w:color w:val="000000"/>
          <w:sz w:val="22"/>
        </w:rPr>
        <w:t xml:space="preserve">                    </w:t>
      </w:r>
      <w:r w:rsidRPr="00702CFF">
        <w:rPr>
          <w:rFonts w:cs="Times New Roman"/>
          <w:b/>
          <w:i/>
          <w:color w:val="000000"/>
          <w:sz w:val="22"/>
        </w:rPr>
        <w:t xml:space="preserve">                                                                                        </w:t>
      </w:r>
    </w:p>
    <w:tbl>
      <w:tblPr>
        <w:tblStyle w:val="a6"/>
        <w:tblW w:w="9772" w:type="dxa"/>
        <w:tblLook w:val="04A0" w:firstRow="1" w:lastRow="0" w:firstColumn="1" w:lastColumn="0" w:noHBand="0" w:noVBand="1"/>
      </w:tblPr>
      <w:tblGrid>
        <w:gridCol w:w="576"/>
        <w:gridCol w:w="3336"/>
        <w:gridCol w:w="4287"/>
        <w:gridCol w:w="1573"/>
      </w:tblGrid>
      <w:tr w:rsidR="00BA38BB" w:rsidRPr="00702CFF" w:rsidTr="00BA38BB">
        <w:trPr>
          <w:trHeight w:val="435"/>
        </w:trPr>
        <w:tc>
          <w:tcPr>
            <w:tcW w:w="471" w:type="dxa"/>
          </w:tcPr>
          <w:p w:rsidR="00BA38BB" w:rsidRPr="00702CFF" w:rsidRDefault="00BA38BB" w:rsidP="00267E43">
            <w:pPr>
              <w:tabs>
                <w:tab w:val="left" w:pos="7440"/>
              </w:tabs>
              <w:jc w:val="center"/>
              <w:rPr>
                <w:rFonts w:cs="Times New Roman"/>
                <w:b/>
                <w:i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b/>
                <w:i/>
                <w:color w:val="0D0D0D" w:themeColor="text1" w:themeTint="F2"/>
                <w:sz w:val="22"/>
                <w:szCs w:val="22"/>
              </w:rPr>
              <w:t>№ зад.</w:t>
            </w:r>
          </w:p>
        </w:tc>
        <w:tc>
          <w:tcPr>
            <w:tcW w:w="2892" w:type="dxa"/>
          </w:tcPr>
          <w:p w:rsidR="00BA38BB" w:rsidRPr="00702CFF" w:rsidRDefault="00BA38BB" w:rsidP="00267E43">
            <w:pPr>
              <w:tabs>
                <w:tab w:val="left" w:pos="7440"/>
              </w:tabs>
              <w:jc w:val="center"/>
              <w:rPr>
                <w:rFonts w:cs="Times New Roman"/>
                <w:b/>
                <w:i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b/>
                <w:i/>
                <w:color w:val="0D0D0D" w:themeColor="text1" w:themeTint="F2"/>
                <w:sz w:val="22"/>
                <w:szCs w:val="22"/>
              </w:rPr>
              <w:t>Рисунок</w:t>
            </w:r>
          </w:p>
        </w:tc>
        <w:tc>
          <w:tcPr>
            <w:tcW w:w="4719" w:type="dxa"/>
          </w:tcPr>
          <w:p w:rsidR="00BA38BB" w:rsidRPr="00702CFF" w:rsidRDefault="00BA38BB" w:rsidP="00267E43">
            <w:pPr>
              <w:tabs>
                <w:tab w:val="left" w:pos="7440"/>
              </w:tabs>
              <w:jc w:val="center"/>
              <w:rPr>
                <w:rFonts w:cs="Times New Roman"/>
                <w:b/>
                <w:i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b/>
                <w:i/>
                <w:color w:val="0D0D0D" w:themeColor="text1" w:themeTint="F2"/>
                <w:sz w:val="22"/>
                <w:szCs w:val="22"/>
              </w:rPr>
              <w:t>Вопрос к рисунку</w:t>
            </w:r>
          </w:p>
        </w:tc>
        <w:tc>
          <w:tcPr>
            <w:tcW w:w="1690" w:type="dxa"/>
          </w:tcPr>
          <w:p w:rsidR="00BA38BB" w:rsidRPr="00702CFF" w:rsidRDefault="00BA38BB" w:rsidP="00267E43">
            <w:pPr>
              <w:tabs>
                <w:tab w:val="left" w:pos="7440"/>
              </w:tabs>
              <w:jc w:val="center"/>
              <w:rPr>
                <w:rFonts w:cs="Times New Roman"/>
                <w:b/>
                <w:i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b/>
                <w:i/>
                <w:color w:val="0D0D0D" w:themeColor="text1" w:themeTint="F2"/>
                <w:sz w:val="22"/>
                <w:szCs w:val="22"/>
              </w:rPr>
              <w:t>Ответ</w:t>
            </w:r>
          </w:p>
        </w:tc>
      </w:tr>
      <w:tr w:rsidR="00BA38BB" w:rsidRPr="00702CFF" w:rsidTr="00BA38BB">
        <w:trPr>
          <w:trHeight w:val="1684"/>
        </w:trPr>
        <w:tc>
          <w:tcPr>
            <w:tcW w:w="471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  <w:t>19</w:t>
            </w:r>
          </w:p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</w:p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</w:p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</w:p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892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</w:p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69F7CF6C" wp14:editId="62DD6236">
                  <wp:extent cx="1676400" cy="1123950"/>
                  <wp:effectExtent l="19050" t="0" r="0" b="0"/>
                  <wp:docPr id="2" name="Рисунок 1" descr="Для увеличения российского экспорта на восток успешная реализация проекта «Северомуйский тоннель-2» действительно критична. Его запуск позволит в пять-шесть раз увеличить пропускную способность БАМа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ля увеличения российского экспорта на восток успешная реализация проекта «Северомуйский тоннель-2» действительно критична. Его запуск позволит в пять-шесть раз увеличить пропускную способность БАМа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8588" r="7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  <w:proofErr w:type="spellStart"/>
            <w:r w:rsidRPr="00702CFF">
              <w:rPr>
                <w:rFonts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  <w:t>Северомуйский</w:t>
            </w:r>
            <w:proofErr w:type="spellEnd"/>
            <w:r w:rsidRPr="00702CFF">
              <w:rPr>
                <w:rFonts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транспортный тоннель является самым длинным в России (его протяженность более 15 км). Он был спроектирован еще в 40-х гг. 20 века, а открыт только в 2003 году. В пределах какой железной дороги он находится?</w:t>
            </w:r>
          </w:p>
        </w:tc>
        <w:tc>
          <w:tcPr>
            <w:tcW w:w="1690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BA38BB" w:rsidRPr="00702CFF" w:rsidTr="00BA38BB">
        <w:trPr>
          <w:trHeight w:val="2596"/>
        </w:trPr>
        <w:tc>
          <w:tcPr>
            <w:tcW w:w="471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  <w:lastRenderedPageBreak/>
              <w:t>20</w:t>
            </w:r>
          </w:p>
        </w:tc>
        <w:tc>
          <w:tcPr>
            <w:tcW w:w="2892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620D94BF" wp14:editId="3E104924">
                  <wp:extent cx="1590675" cy="1056742"/>
                  <wp:effectExtent l="19050" t="0" r="9525" b="0"/>
                  <wp:docPr id="3" name="Рисунок 4" descr="Фото предоставлено Красноярским краевым отделением 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ото предоставлено Красноярским краевым отделением 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56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</w:tcPr>
          <w:p w:rsidR="00BA38BB" w:rsidRPr="00702CFF" w:rsidRDefault="00BA38BB" w:rsidP="00267E43">
            <w:pPr>
              <w:pStyle w:val="a5"/>
              <w:shd w:val="clear" w:color="auto" w:fill="FFFFFF"/>
              <w:spacing w:before="240" w:beforeAutospacing="0" w:after="240" w:afterAutospacing="0"/>
              <w:rPr>
                <w:color w:val="0D0D0D" w:themeColor="text1" w:themeTint="F2"/>
                <w:sz w:val="22"/>
                <w:szCs w:val="22"/>
              </w:rPr>
            </w:pPr>
            <w:r w:rsidRPr="00702CFF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21 августа 1992 года это озеро получило официальный статус – «Географический центр России». </w:t>
            </w:r>
            <w:r w:rsidRPr="00702CFF">
              <w:rPr>
                <w:color w:val="0D0D0D" w:themeColor="text1" w:themeTint="F2"/>
                <w:sz w:val="22"/>
                <w:szCs w:val="22"/>
              </w:rPr>
              <w:t> В этом месте более 400 лет назад на восток от Енисея пролегли дороги русских землепроходцев, а памятный знак, установленный в географическом центре России, напоминает собой распускающийся цветок. Как называется это озеро?</w:t>
            </w:r>
          </w:p>
        </w:tc>
        <w:tc>
          <w:tcPr>
            <w:tcW w:w="1690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BA38BB" w:rsidRPr="00702CFF" w:rsidTr="00BA38BB">
        <w:trPr>
          <w:trHeight w:val="1842"/>
        </w:trPr>
        <w:tc>
          <w:tcPr>
            <w:tcW w:w="471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  <w:t>21</w:t>
            </w:r>
          </w:p>
        </w:tc>
        <w:tc>
          <w:tcPr>
            <w:tcW w:w="2892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11D2B72F" wp14:editId="5BCA3607">
                  <wp:extent cx="1817646" cy="1209675"/>
                  <wp:effectExtent l="19050" t="0" r="0" b="0"/>
                  <wp:docPr id="7" name="Рисунок 7" descr="Oymyakon - 190228 DSC 5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ymyakon - 190228 DSC 5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646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</w:tcPr>
          <w:p w:rsidR="00BA38BB" w:rsidRPr="00702CFF" w:rsidRDefault="00BA38BB" w:rsidP="00267E43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Этот город является самым холодным в России. Для его климата характерны самые большие годовые колебания температуры. Разница между средней температурой самого теплого и самого холодного месяца </w:t>
            </w:r>
            <w:proofErr w:type="gramStart"/>
            <w:r w:rsidRPr="00702CFF">
              <w:rPr>
                <w:rFonts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достигает </w:t>
            </w:r>
            <w:r w:rsidRPr="00702CFF">
              <w:rPr>
                <w:rFonts w:cs="Times New Roman"/>
                <w:iCs/>
                <w:color w:val="0D0D0D" w:themeColor="text1" w:themeTint="F2"/>
                <w:sz w:val="22"/>
                <w:szCs w:val="22"/>
              </w:rPr>
              <w:t xml:space="preserve"> 67</w:t>
            </w:r>
            <w:proofErr w:type="gramEnd"/>
            <w:r w:rsidRPr="00702CFF">
              <w:rPr>
                <w:rFonts w:cs="Times New Roman"/>
                <w:iCs/>
                <w:color w:val="0D0D0D" w:themeColor="text1" w:themeTint="F2"/>
                <w:sz w:val="22"/>
                <w:szCs w:val="22"/>
              </w:rPr>
              <w:t>°С. Как называется этот город?</w:t>
            </w:r>
          </w:p>
        </w:tc>
        <w:tc>
          <w:tcPr>
            <w:tcW w:w="1690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BA38BB" w:rsidRPr="00702CFF" w:rsidTr="00BA38BB">
        <w:trPr>
          <w:trHeight w:val="1871"/>
        </w:trPr>
        <w:tc>
          <w:tcPr>
            <w:tcW w:w="471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  <w:t>22</w:t>
            </w:r>
          </w:p>
        </w:tc>
        <w:tc>
          <w:tcPr>
            <w:tcW w:w="2892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77878DF8" wp14:editId="265E64B9">
                  <wp:extent cx="1638300" cy="1228725"/>
                  <wp:effectExtent l="19050" t="0" r="0" b="0"/>
                  <wp:docPr id="10" name="Рисунок 10" descr="Белу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елух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  <w:t>Эта гора является самой высокой вершиной азиатской части России. Через нее проходит граница между Россией и Казахстаном. Современное название вершины происходит от обильного снега, покрывающего гору от пика до самого основания. Как она называется?</w:t>
            </w:r>
          </w:p>
        </w:tc>
        <w:tc>
          <w:tcPr>
            <w:tcW w:w="1690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BA38BB" w:rsidRPr="00702CFF" w:rsidTr="00BA38BB">
        <w:trPr>
          <w:trHeight w:val="1711"/>
        </w:trPr>
        <w:tc>
          <w:tcPr>
            <w:tcW w:w="471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  <w:t>23</w:t>
            </w:r>
          </w:p>
        </w:tc>
        <w:tc>
          <w:tcPr>
            <w:tcW w:w="2892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0E4AC9FA" wp14:editId="66333B35">
                  <wp:extent cx="1962150" cy="1134777"/>
                  <wp:effectExtent l="19050" t="0" r="0" b="0"/>
                  <wp:docPr id="5" name="Рисунок 17" descr="Interesnye-fakty-o-reke-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nteresnye-fakty-o-reke-O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134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</w:tcPr>
          <w:p w:rsidR="00BA38BB" w:rsidRPr="00702CFF" w:rsidRDefault="00BA38BB" w:rsidP="00267E43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iCs/>
                <w:color w:val="0D0D0D" w:themeColor="text1" w:themeTint="F2"/>
                <w:sz w:val="22"/>
                <w:szCs w:val="22"/>
              </w:rPr>
              <w:t xml:space="preserve">Устье (губа) этой реки является самым широким в России </w:t>
            </w:r>
            <w:proofErr w:type="gramStart"/>
            <w:r w:rsidRPr="00702CFF">
              <w:rPr>
                <w:rFonts w:cs="Times New Roman"/>
                <w:iCs/>
                <w:color w:val="0D0D0D" w:themeColor="text1" w:themeTint="F2"/>
                <w:sz w:val="22"/>
                <w:szCs w:val="22"/>
              </w:rPr>
              <w:t>и  достигает</w:t>
            </w:r>
            <w:proofErr w:type="gramEnd"/>
            <w:r w:rsidRPr="00702CFF">
              <w:rPr>
                <w:rFonts w:cs="Times New Roman"/>
                <w:iCs/>
                <w:color w:val="0D0D0D" w:themeColor="text1" w:themeTint="F2"/>
                <w:sz w:val="22"/>
                <w:szCs w:val="22"/>
              </w:rPr>
              <w:t xml:space="preserve"> ширины 80 км. Какая из российских рек может «похвастаться» данной особенностью?</w:t>
            </w:r>
          </w:p>
          <w:p w:rsidR="00BA38BB" w:rsidRPr="00702CFF" w:rsidRDefault="00BA38BB" w:rsidP="00267E43">
            <w:pPr>
              <w:pStyle w:val="a5"/>
              <w:shd w:val="clear" w:color="auto" w:fill="FFFFFF"/>
              <w:spacing w:before="0" w:beforeAutospacing="0" w:after="288" w:afterAutospacing="0"/>
              <w:rPr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690" w:type="dxa"/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color w:val="0D0D0D" w:themeColor="text1" w:themeTint="F2"/>
                <w:sz w:val="22"/>
                <w:szCs w:val="22"/>
              </w:rPr>
            </w:pPr>
          </w:p>
        </w:tc>
      </w:tr>
    </w:tbl>
    <w:p w:rsidR="00BA38BB" w:rsidRPr="00702CFF" w:rsidRDefault="00BA38BB" w:rsidP="00BA38BB">
      <w:pPr>
        <w:tabs>
          <w:tab w:val="left" w:pos="7440"/>
        </w:tabs>
        <w:spacing w:after="0"/>
        <w:rPr>
          <w:rFonts w:cs="Times New Roman"/>
          <w:b/>
          <w:i/>
          <w:sz w:val="22"/>
          <w:u w:val="single"/>
        </w:rPr>
      </w:pPr>
    </w:p>
    <w:p w:rsidR="00BA38BB" w:rsidRPr="00702CFF" w:rsidRDefault="00BA38BB" w:rsidP="00094BD8">
      <w:pPr>
        <w:tabs>
          <w:tab w:val="left" w:pos="7440"/>
        </w:tabs>
        <w:spacing w:after="0"/>
        <w:rPr>
          <w:rFonts w:cs="Times New Roman"/>
          <w:b/>
          <w:i/>
          <w:sz w:val="22"/>
          <w:u w:val="single"/>
        </w:rPr>
      </w:pPr>
      <w:r w:rsidRPr="00702CFF">
        <w:rPr>
          <w:rFonts w:cs="Times New Roman"/>
          <w:b/>
          <w:i/>
          <w:sz w:val="22"/>
          <w:u w:val="single"/>
        </w:rPr>
        <w:t>ПРАКТИЧЕСКИЙ ТУР</w:t>
      </w:r>
    </w:p>
    <w:p w:rsidR="00BA38BB" w:rsidRPr="00702CFF" w:rsidRDefault="00BA38BB" w:rsidP="00BA38BB">
      <w:pPr>
        <w:tabs>
          <w:tab w:val="left" w:pos="7440"/>
        </w:tabs>
        <w:spacing w:after="0"/>
        <w:jc w:val="center"/>
        <w:rPr>
          <w:rFonts w:cs="Times New Roman"/>
          <w:b/>
          <w:i/>
          <w:sz w:val="22"/>
        </w:rPr>
      </w:pPr>
      <w:r w:rsidRPr="00702CFF">
        <w:rPr>
          <w:rFonts w:cs="Times New Roman"/>
          <w:b/>
          <w:i/>
          <w:sz w:val="22"/>
        </w:rPr>
        <w:t xml:space="preserve">                                                                                                                                   (по 10 б; </w:t>
      </w:r>
      <w:r w:rsidRPr="00702CFF">
        <w:rPr>
          <w:rFonts w:cs="Times New Roman"/>
          <w:b/>
          <w:i/>
          <w:sz w:val="22"/>
          <w:u w:val="single"/>
        </w:rPr>
        <w:t>всего</w:t>
      </w:r>
      <w:r w:rsidRPr="00702CFF">
        <w:rPr>
          <w:rFonts w:cs="Times New Roman"/>
          <w:b/>
          <w:i/>
          <w:sz w:val="22"/>
        </w:rPr>
        <w:t xml:space="preserve"> – 40 б)</w:t>
      </w:r>
    </w:p>
    <w:p w:rsidR="00BA38BB" w:rsidRPr="00702CFF" w:rsidRDefault="00BA38BB" w:rsidP="00BA38BB">
      <w:pPr>
        <w:tabs>
          <w:tab w:val="left" w:pos="7440"/>
        </w:tabs>
        <w:spacing w:after="0"/>
        <w:rPr>
          <w:rFonts w:cs="Times New Roman"/>
          <w:b/>
          <w:i/>
          <w:sz w:val="22"/>
          <w:u w:val="single"/>
        </w:rPr>
      </w:pPr>
      <w:r w:rsidRPr="00702CFF">
        <w:rPr>
          <w:rFonts w:cs="Times New Roman"/>
          <w:b/>
          <w:i/>
          <w:sz w:val="22"/>
        </w:rPr>
        <w:t xml:space="preserve">                                                                                                 </w:t>
      </w:r>
    </w:p>
    <w:p w:rsidR="006428F6" w:rsidRPr="00702CFF" w:rsidRDefault="00BA38BB" w:rsidP="006428F6">
      <w:pPr>
        <w:pStyle w:val="a3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D0D0D" w:themeColor="text1" w:themeTint="F2"/>
          <w:sz w:val="22"/>
          <w:szCs w:val="22"/>
        </w:rPr>
      </w:pPr>
      <w:r w:rsidRPr="00702CFF">
        <w:rPr>
          <w:color w:val="000000"/>
          <w:sz w:val="22"/>
          <w:szCs w:val="22"/>
        </w:rPr>
        <w:t>24.</w:t>
      </w:r>
      <w:r w:rsidR="006428F6" w:rsidRPr="00702CFF">
        <w:rPr>
          <w:color w:val="0D0D0D" w:themeColor="text1" w:themeTint="F2"/>
          <w:sz w:val="22"/>
          <w:szCs w:val="22"/>
        </w:rPr>
        <w:t xml:space="preserve">  </w:t>
      </w:r>
      <w:r w:rsidR="006428F6" w:rsidRPr="00702CFF">
        <w:rPr>
          <w:rStyle w:val="c2"/>
          <w:color w:val="0D0D0D" w:themeColor="text1" w:themeTint="F2"/>
          <w:sz w:val="22"/>
          <w:szCs w:val="22"/>
        </w:rPr>
        <w:t>Во время одного из выступлений ученый географ В.В. Докучаев сказал: «Прошу извинения, что несколько дольше, чем рассчитывал, остановился на ………, но это потому, что последний для России дороже всякой нефти, всякого каменного угля, дороже золотых и железных руд; в нем вековечное неистощимое русское богатство».                                  О чем говорил В.В. Докучаев?</w:t>
      </w:r>
      <w:r w:rsidR="006428F6" w:rsidRPr="00702CFF">
        <w:rPr>
          <w:rStyle w:val="c2"/>
          <w:bCs/>
          <w:color w:val="0D0D0D" w:themeColor="text1" w:themeTint="F2"/>
          <w:sz w:val="22"/>
          <w:szCs w:val="22"/>
        </w:rPr>
        <w:t> </w:t>
      </w:r>
    </w:p>
    <w:p w:rsidR="006428F6" w:rsidRPr="00702CFF" w:rsidRDefault="006428F6" w:rsidP="006428F6">
      <w:pPr>
        <w:pStyle w:val="a3"/>
        <w:shd w:val="clear" w:color="auto" w:fill="FFFFFF"/>
        <w:spacing w:before="0" w:beforeAutospacing="0" w:after="0" w:afterAutospacing="0" w:line="276" w:lineRule="auto"/>
        <w:rPr>
          <w:color w:val="0D0D0D" w:themeColor="text1" w:themeTint="F2"/>
          <w:sz w:val="22"/>
          <w:szCs w:val="22"/>
        </w:rPr>
      </w:pPr>
      <w:r w:rsidRPr="00702CFF">
        <w:rPr>
          <w:rStyle w:val="aa"/>
          <w:b w:val="0"/>
          <w:color w:val="0D0D0D" w:themeColor="text1" w:themeTint="F2"/>
          <w:sz w:val="22"/>
          <w:szCs w:val="22"/>
        </w:rPr>
        <w:t>__________________________________________________________________________________________________________</w:t>
      </w:r>
    </w:p>
    <w:p w:rsidR="006428F6" w:rsidRPr="00702CFF" w:rsidRDefault="006428F6" w:rsidP="006428F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D0D0D" w:themeColor="text1" w:themeTint="F2"/>
          <w:sz w:val="22"/>
          <w:szCs w:val="22"/>
        </w:rPr>
      </w:pPr>
      <w:r w:rsidRPr="00702CFF">
        <w:rPr>
          <w:color w:val="0D0D0D" w:themeColor="text1" w:themeTint="F2"/>
          <w:sz w:val="22"/>
          <w:szCs w:val="22"/>
        </w:rPr>
        <w:t>25. 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слоганами и регионами: к каждому элементу первого столбца подберите соответствующий элемент из второго столбца.</w:t>
      </w:r>
    </w:p>
    <w:p w:rsidR="006428F6" w:rsidRPr="00702CFF" w:rsidRDefault="006428F6" w:rsidP="006428F6">
      <w:pPr>
        <w:shd w:val="clear" w:color="auto" w:fill="FFFFFF"/>
        <w:spacing w:after="75"/>
        <w:rPr>
          <w:rFonts w:eastAsia="Times New Roman" w:cs="Times New Roman"/>
          <w:color w:val="0D0D0D" w:themeColor="text1" w:themeTint="F2"/>
          <w:sz w:val="22"/>
          <w:lang w:eastAsia="ru-RU"/>
        </w:rPr>
      </w:pPr>
      <w:r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>СЛОГАНЫ:</w:t>
      </w:r>
    </w:p>
    <w:p w:rsidR="006428F6" w:rsidRPr="00702CFF" w:rsidRDefault="006428F6" w:rsidP="006428F6">
      <w:pPr>
        <w:shd w:val="clear" w:color="auto" w:fill="FFFFFF"/>
        <w:spacing w:after="0"/>
        <w:jc w:val="both"/>
        <w:rPr>
          <w:rFonts w:eastAsia="Times New Roman" w:cs="Times New Roman"/>
          <w:color w:val="0D0D0D" w:themeColor="text1" w:themeTint="F2"/>
          <w:sz w:val="22"/>
          <w:lang w:eastAsia="ru-RU"/>
        </w:rPr>
      </w:pPr>
      <w:r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>А) Примите участие в уникальном празднике проводов полярной ночи «Здравствуй, Солнце»!</w:t>
      </w:r>
    </w:p>
    <w:p w:rsidR="006428F6" w:rsidRPr="00702CFF" w:rsidRDefault="006428F6" w:rsidP="006428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702CFF">
        <w:rPr>
          <w:color w:val="0D0D0D" w:themeColor="text1" w:themeTint="F2"/>
          <w:sz w:val="22"/>
          <w:szCs w:val="22"/>
        </w:rPr>
        <w:t>Б) Мы предлагаем сплав по реке Катунь, которая берёт начало из ледников высочайшей горы Сибири. В) Приезжайте к нам подышать целебным горным воздухом, позагорать на песчаных пляжах!</w:t>
      </w:r>
    </w:p>
    <w:p w:rsidR="006428F6" w:rsidRPr="00702CFF" w:rsidRDefault="006428F6" w:rsidP="006428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702CFF">
        <w:rPr>
          <w:color w:val="0D0D0D" w:themeColor="text1" w:themeTint="F2"/>
          <w:sz w:val="22"/>
          <w:szCs w:val="22"/>
        </w:rPr>
        <w:t>Г) Примите участие в Дне оленевода — традиционном празднике коренных жителей нашего региона!</w:t>
      </w:r>
    </w:p>
    <w:p w:rsidR="006428F6" w:rsidRPr="00702CFF" w:rsidRDefault="006428F6" w:rsidP="006428F6">
      <w:pPr>
        <w:shd w:val="clear" w:color="auto" w:fill="FFFFFF"/>
        <w:spacing w:after="75"/>
        <w:rPr>
          <w:rFonts w:eastAsia="Times New Roman" w:cs="Times New Roman"/>
          <w:color w:val="0D0D0D" w:themeColor="text1" w:themeTint="F2"/>
          <w:sz w:val="22"/>
          <w:lang w:eastAsia="ru-RU"/>
        </w:rPr>
      </w:pPr>
      <w:r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>РЕГИОНЫ:</w:t>
      </w:r>
    </w:p>
    <w:p w:rsidR="006428F6" w:rsidRPr="00702CFF" w:rsidRDefault="006428F6" w:rsidP="006428F6">
      <w:pPr>
        <w:shd w:val="clear" w:color="auto" w:fill="FFFFFF"/>
        <w:spacing w:after="0"/>
        <w:jc w:val="both"/>
        <w:rPr>
          <w:rFonts w:eastAsia="Times New Roman" w:cs="Times New Roman"/>
          <w:color w:val="0D0D0D" w:themeColor="text1" w:themeTint="F2"/>
          <w:sz w:val="22"/>
          <w:lang w:eastAsia="ru-RU"/>
        </w:rPr>
      </w:pPr>
      <w:r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>1) Республика Алтай</w:t>
      </w:r>
    </w:p>
    <w:tbl>
      <w:tblPr>
        <w:tblStyle w:val="a6"/>
        <w:tblpPr w:leftFromText="180" w:rightFromText="180" w:vertAnchor="text" w:horzAnchor="page" w:tblpX="9283" w:tblpY="140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6"/>
        <w:gridCol w:w="426"/>
      </w:tblGrid>
      <w:tr w:rsidR="006428F6" w:rsidRPr="00702CFF" w:rsidTr="00267E43">
        <w:tc>
          <w:tcPr>
            <w:tcW w:w="425" w:type="dxa"/>
          </w:tcPr>
          <w:p w:rsidR="006428F6" w:rsidRPr="00702CFF" w:rsidRDefault="006428F6" w:rsidP="00267E43">
            <w:pPr>
              <w:rPr>
                <w:rFonts w:cs="Times New Roman"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color w:val="0D0D0D" w:themeColor="text1" w:themeTint="F2"/>
                <w:sz w:val="22"/>
                <w:szCs w:val="22"/>
              </w:rPr>
              <w:t>А</w:t>
            </w:r>
          </w:p>
        </w:tc>
        <w:tc>
          <w:tcPr>
            <w:tcW w:w="426" w:type="dxa"/>
          </w:tcPr>
          <w:p w:rsidR="006428F6" w:rsidRPr="00702CFF" w:rsidRDefault="006428F6" w:rsidP="00267E43">
            <w:pPr>
              <w:rPr>
                <w:rFonts w:cs="Times New Roman"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color w:val="0D0D0D" w:themeColor="text1" w:themeTint="F2"/>
                <w:sz w:val="22"/>
                <w:szCs w:val="22"/>
              </w:rPr>
              <w:t>Б</w:t>
            </w:r>
          </w:p>
        </w:tc>
        <w:tc>
          <w:tcPr>
            <w:tcW w:w="426" w:type="dxa"/>
          </w:tcPr>
          <w:p w:rsidR="006428F6" w:rsidRPr="00702CFF" w:rsidRDefault="006428F6" w:rsidP="00267E43">
            <w:pPr>
              <w:rPr>
                <w:rFonts w:cs="Times New Roman"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color w:val="0D0D0D" w:themeColor="text1" w:themeTint="F2"/>
                <w:sz w:val="22"/>
                <w:szCs w:val="22"/>
              </w:rPr>
              <w:t>В</w:t>
            </w:r>
          </w:p>
        </w:tc>
        <w:tc>
          <w:tcPr>
            <w:tcW w:w="426" w:type="dxa"/>
          </w:tcPr>
          <w:p w:rsidR="006428F6" w:rsidRPr="00702CFF" w:rsidRDefault="006428F6" w:rsidP="00267E43">
            <w:pPr>
              <w:rPr>
                <w:rFonts w:cs="Times New Roman"/>
                <w:color w:val="0D0D0D" w:themeColor="text1" w:themeTint="F2"/>
                <w:sz w:val="22"/>
                <w:szCs w:val="22"/>
              </w:rPr>
            </w:pPr>
            <w:r w:rsidRPr="00702CFF">
              <w:rPr>
                <w:rFonts w:cs="Times New Roman"/>
                <w:color w:val="0D0D0D" w:themeColor="text1" w:themeTint="F2"/>
                <w:sz w:val="22"/>
                <w:szCs w:val="22"/>
              </w:rPr>
              <w:t>Г</w:t>
            </w:r>
          </w:p>
        </w:tc>
      </w:tr>
      <w:tr w:rsidR="006428F6" w:rsidRPr="00702CFF" w:rsidTr="00267E43">
        <w:tc>
          <w:tcPr>
            <w:tcW w:w="425" w:type="dxa"/>
          </w:tcPr>
          <w:p w:rsidR="006428F6" w:rsidRPr="00702CFF" w:rsidRDefault="006428F6" w:rsidP="00267E43">
            <w:pPr>
              <w:rPr>
                <w:rFonts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26" w:type="dxa"/>
          </w:tcPr>
          <w:p w:rsidR="006428F6" w:rsidRPr="00702CFF" w:rsidRDefault="006428F6" w:rsidP="00267E43">
            <w:pPr>
              <w:rPr>
                <w:rFonts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26" w:type="dxa"/>
          </w:tcPr>
          <w:p w:rsidR="006428F6" w:rsidRPr="00702CFF" w:rsidRDefault="006428F6" w:rsidP="00267E43">
            <w:pPr>
              <w:rPr>
                <w:rFonts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26" w:type="dxa"/>
          </w:tcPr>
          <w:p w:rsidR="006428F6" w:rsidRPr="00702CFF" w:rsidRDefault="006428F6" w:rsidP="00267E43">
            <w:pPr>
              <w:rPr>
                <w:rFonts w:cs="Times New Roman"/>
                <w:color w:val="0D0D0D" w:themeColor="text1" w:themeTint="F2"/>
                <w:sz w:val="22"/>
                <w:szCs w:val="22"/>
              </w:rPr>
            </w:pPr>
          </w:p>
        </w:tc>
      </w:tr>
    </w:tbl>
    <w:p w:rsidR="006428F6" w:rsidRPr="00702CFF" w:rsidRDefault="006428F6" w:rsidP="006428F6">
      <w:pPr>
        <w:shd w:val="clear" w:color="auto" w:fill="FFFFFF"/>
        <w:spacing w:after="0"/>
        <w:jc w:val="both"/>
        <w:rPr>
          <w:rFonts w:eastAsia="Times New Roman" w:cs="Times New Roman"/>
          <w:color w:val="0D0D0D" w:themeColor="text1" w:themeTint="F2"/>
          <w:sz w:val="22"/>
          <w:lang w:eastAsia="ru-RU"/>
        </w:rPr>
      </w:pPr>
      <w:r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>2) Ямало-Ненецкий АО</w:t>
      </w:r>
    </w:p>
    <w:p w:rsidR="006428F6" w:rsidRPr="00702CFF" w:rsidRDefault="006428F6" w:rsidP="006428F6">
      <w:pPr>
        <w:shd w:val="clear" w:color="auto" w:fill="FFFFFF"/>
        <w:spacing w:after="0"/>
        <w:jc w:val="both"/>
        <w:rPr>
          <w:rFonts w:eastAsia="Times New Roman" w:cs="Times New Roman"/>
          <w:color w:val="0D0D0D" w:themeColor="text1" w:themeTint="F2"/>
          <w:sz w:val="22"/>
          <w:lang w:eastAsia="ru-RU"/>
        </w:rPr>
      </w:pPr>
      <w:r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>3) Мурманская область</w:t>
      </w:r>
    </w:p>
    <w:p w:rsidR="006428F6" w:rsidRPr="00702CFF" w:rsidRDefault="006428F6" w:rsidP="006428F6">
      <w:pPr>
        <w:shd w:val="clear" w:color="auto" w:fill="FFFFFF"/>
        <w:spacing w:after="100"/>
        <w:jc w:val="both"/>
        <w:rPr>
          <w:rFonts w:eastAsia="Times New Roman" w:cs="Times New Roman"/>
          <w:color w:val="0D0D0D" w:themeColor="text1" w:themeTint="F2"/>
          <w:sz w:val="22"/>
          <w:lang w:eastAsia="ru-RU"/>
        </w:rPr>
      </w:pPr>
      <w:r w:rsidRPr="00702CFF">
        <w:rPr>
          <w:rFonts w:eastAsia="Times New Roman" w:cs="Times New Roman"/>
          <w:color w:val="0D0D0D" w:themeColor="text1" w:themeTint="F2"/>
          <w:sz w:val="22"/>
          <w:lang w:eastAsia="ru-RU"/>
        </w:rPr>
        <w:t>4) Республика Дагестан</w:t>
      </w:r>
    </w:p>
    <w:p w:rsidR="006428F6" w:rsidRPr="00702CFF" w:rsidRDefault="006428F6" w:rsidP="006428F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D0D0D" w:themeColor="text1" w:themeTint="F2"/>
          <w:sz w:val="22"/>
          <w:szCs w:val="22"/>
        </w:rPr>
      </w:pPr>
    </w:p>
    <w:p w:rsidR="006428F6" w:rsidRPr="00702CFF" w:rsidRDefault="006428F6" w:rsidP="006428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proofErr w:type="gramStart"/>
      <w:r w:rsidRPr="00702CFF">
        <w:rPr>
          <w:color w:val="0D0D0D" w:themeColor="text1" w:themeTint="F2"/>
          <w:sz w:val="22"/>
          <w:szCs w:val="22"/>
        </w:rPr>
        <w:t>26 .</w:t>
      </w:r>
      <w:proofErr w:type="gramEnd"/>
      <w:r w:rsidRPr="00702CFF">
        <w:rPr>
          <w:color w:val="0D0D0D" w:themeColor="text1" w:themeTint="F2"/>
          <w:sz w:val="22"/>
          <w:szCs w:val="22"/>
        </w:rPr>
        <w:t xml:space="preserve"> Прочтите текст и ответьте на вопросы:</w:t>
      </w:r>
    </w:p>
    <w:p w:rsidR="006428F6" w:rsidRPr="00702CFF" w:rsidRDefault="006428F6" w:rsidP="006428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702CFF">
        <w:rPr>
          <w:color w:val="0D0D0D" w:themeColor="text1" w:themeTint="F2"/>
          <w:sz w:val="22"/>
          <w:szCs w:val="22"/>
        </w:rPr>
        <w:t xml:space="preserve">«Непогода обрушилась на средиземноморский курорт Анталия, став причиной временных перебоев в работе аэропорта. Штормовой ветер и проливные дожди нарушили транспортное движение в городе и пригородах Анталии. Дороги и улицы оказались под водой. Из-за наводнения первые этажи многих домов и офисных помещений в городе оказались затоплены. От стихии пострадали также сельскохозяйственные угодья и теплицы в районе Аксу. Стоит отметить, что город Анталия, </w:t>
      </w:r>
      <w:proofErr w:type="gramStart"/>
      <w:r w:rsidRPr="00702CFF">
        <w:rPr>
          <w:color w:val="0D0D0D" w:themeColor="text1" w:themeTint="F2"/>
          <w:sz w:val="22"/>
          <w:szCs w:val="22"/>
        </w:rPr>
        <w:t>также</w:t>
      </w:r>
      <w:proofErr w:type="gramEnd"/>
      <w:r w:rsidRPr="00702CFF">
        <w:rPr>
          <w:color w:val="0D0D0D" w:themeColor="text1" w:themeTint="F2"/>
          <w:sz w:val="22"/>
          <w:szCs w:val="22"/>
        </w:rPr>
        <w:t xml:space="preserve"> как и вся остальная территория страны полностью располагается в субтропическом климатическом поясе»</w:t>
      </w:r>
      <w:r w:rsidR="00702CFF">
        <w:rPr>
          <w:color w:val="0D0D0D" w:themeColor="text1" w:themeTint="F2"/>
          <w:sz w:val="22"/>
          <w:szCs w:val="22"/>
        </w:rPr>
        <w:t>.</w:t>
      </w:r>
      <w:bookmarkStart w:id="0" w:name="_GoBack"/>
      <w:bookmarkEnd w:id="0"/>
    </w:p>
    <w:p w:rsidR="006428F6" w:rsidRPr="00702CFF" w:rsidRDefault="006428F6" w:rsidP="006428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</w:p>
    <w:p w:rsidR="006428F6" w:rsidRPr="00702CFF" w:rsidRDefault="006428F6" w:rsidP="00702CFF">
      <w:pPr>
        <w:pStyle w:val="leftmargin"/>
        <w:shd w:val="clear" w:color="auto" w:fill="FFFFFF"/>
        <w:spacing w:before="0" w:beforeAutospacing="0" w:after="0" w:afterAutospacing="0"/>
        <w:rPr>
          <w:color w:val="0D0D0D" w:themeColor="text1" w:themeTint="F2"/>
          <w:sz w:val="22"/>
          <w:szCs w:val="22"/>
          <w:shd w:val="clear" w:color="auto" w:fill="FFFFFF"/>
        </w:rPr>
      </w:pPr>
      <w:r w:rsidRPr="00702CFF">
        <w:rPr>
          <w:color w:val="0D0D0D" w:themeColor="text1" w:themeTint="F2"/>
          <w:sz w:val="22"/>
          <w:szCs w:val="22"/>
          <w:shd w:val="clear" w:color="auto" w:fill="FFFFFF"/>
        </w:rPr>
        <w:t>Напишите название страны, в которой расположен курорт Анталия: ______________________________________</w:t>
      </w:r>
      <w:r w:rsidR="00702CFF">
        <w:rPr>
          <w:color w:val="0D0D0D" w:themeColor="text1" w:themeTint="F2"/>
          <w:sz w:val="22"/>
          <w:szCs w:val="22"/>
          <w:shd w:val="clear" w:color="auto" w:fill="FFFFFF"/>
        </w:rPr>
        <w:t>________________________________________________________</w:t>
      </w:r>
    </w:p>
    <w:p w:rsidR="006428F6" w:rsidRPr="00702CFF" w:rsidRDefault="006428F6" w:rsidP="006428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</w:p>
    <w:p w:rsidR="006428F6" w:rsidRPr="00702CFF" w:rsidRDefault="006428F6" w:rsidP="006428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702CFF">
        <w:rPr>
          <w:color w:val="0D0D0D" w:themeColor="text1" w:themeTint="F2"/>
          <w:sz w:val="22"/>
          <w:szCs w:val="22"/>
        </w:rPr>
        <w:t>Какие типы воздушных масс формируют климат этой территории?</w:t>
      </w:r>
    </w:p>
    <w:p w:rsidR="006428F6" w:rsidRPr="00702CFF" w:rsidRDefault="006428F6" w:rsidP="006428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702CFF">
        <w:rPr>
          <w:color w:val="0D0D0D" w:themeColor="text1" w:themeTint="F2"/>
          <w:sz w:val="22"/>
          <w:szCs w:val="22"/>
        </w:rPr>
        <w:t>___________________________________________________________________</w:t>
      </w:r>
      <w:r w:rsidR="00702CFF">
        <w:rPr>
          <w:color w:val="0D0D0D" w:themeColor="text1" w:themeTint="F2"/>
          <w:sz w:val="22"/>
          <w:szCs w:val="22"/>
        </w:rPr>
        <w:t>___________________________</w:t>
      </w:r>
    </w:p>
    <w:p w:rsidR="006428F6" w:rsidRPr="00702CFF" w:rsidRDefault="006428F6" w:rsidP="006428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702CFF">
        <w:rPr>
          <w:color w:val="0D0D0D" w:themeColor="text1" w:themeTint="F2"/>
          <w:sz w:val="22"/>
          <w:szCs w:val="22"/>
        </w:rPr>
        <w:t>В какое время года количество атмосферных осадков на средиземноморском побережье страны наибольшее?</w:t>
      </w:r>
    </w:p>
    <w:p w:rsidR="006428F6" w:rsidRPr="00702CFF" w:rsidRDefault="006428F6" w:rsidP="006428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702CFF">
        <w:rPr>
          <w:color w:val="0D0D0D" w:themeColor="text1" w:themeTint="F2"/>
          <w:sz w:val="22"/>
          <w:szCs w:val="22"/>
        </w:rPr>
        <w:t>_____________________________________________________________________________</w:t>
      </w:r>
      <w:r w:rsidR="00702CFF">
        <w:rPr>
          <w:color w:val="0D0D0D" w:themeColor="text1" w:themeTint="F2"/>
          <w:sz w:val="22"/>
          <w:szCs w:val="22"/>
        </w:rPr>
        <w:t>_________________</w:t>
      </w:r>
    </w:p>
    <w:p w:rsidR="00BA38BB" w:rsidRPr="00702CFF" w:rsidRDefault="00BA38BB" w:rsidP="00BA38BB">
      <w:pPr>
        <w:shd w:val="clear" w:color="auto" w:fill="FFFFFF"/>
        <w:spacing w:after="0"/>
        <w:ind w:left="142" w:hanging="142"/>
        <w:rPr>
          <w:rFonts w:eastAsia="Times New Roman" w:cs="Times New Roman"/>
          <w:color w:val="000000"/>
          <w:sz w:val="22"/>
          <w:lang w:eastAsia="ru-RU"/>
        </w:rPr>
      </w:pPr>
    </w:p>
    <w:p w:rsidR="00BA38BB" w:rsidRPr="00702CFF" w:rsidRDefault="00BA38BB" w:rsidP="00702CFF">
      <w:pPr>
        <w:pStyle w:val="a3"/>
        <w:shd w:val="clear" w:color="auto" w:fill="FFFFFF"/>
        <w:spacing w:before="0" w:beforeAutospacing="0" w:after="0" w:afterAutospacing="0" w:line="276" w:lineRule="auto"/>
        <w:rPr>
          <w:color w:val="0D0D0D" w:themeColor="text1" w:themeTint="F2"/>
          <w:sz w:val="22"/>
          <w:szCs w:val="22"/>
        </w:rPr>
      </w:pPr>
      <w:r w:rsidRPr="00702CFF">
        <w:rPr>
          <w:color w:val="000000"/>
          <w:sz w:val="22"/>
          <w:szCs w:val="22"/>
        </w:rPr>
        <w:t>27</w:t>
      </w:r>
      <w:r w:rsidR="002E1B20" w:rsidRPr="00702CFF">
        <w:rPr>
          <w:color w:val="000000"/>
          <w:sz w:val="22"/>
          <w:szCs w:val="22"/>
        </w:rPr>
        <w:t>.</w:t>
      </w:r>
      <w:r w:rsidRPr="00702CFF">
        <w:rPr>
          <w:color w:val="0D0D0D" w:themeColor="text1" w:themeTint="F2"/>
          <w:sz w:val="22"/>
          <w:szCs w:val="22"/>
        </w:rPr>
        <w:t xml:space="preserve"> Задача. Используя данные таблицы, определите долю выбросов загрязняющих веществ в атмосферу от стационарных источников (в %). Полученный результат округлите до целого числа. Запишите решение и ответ.          </w:t>
      </w:r>
      <w:r w:rsidRPr="00702CFF">
        <w:rPr>
          <w:bCs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Выбросы загрязняющих атмосферу веществ стационарными и передвижными источниками, (тыс. тонн)</w:t>
      </w:r>
    </w:p>
    <w:tbl>
      <w:tblPr>
        <w:tblpPr w:leftFromText="180" w:rightFromText="180" w:vertAnchor="text" w:horzAnchor="margin" w:tblpXSpec="center" w:tblpY="11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715"/>
      </w:tblGrid>
      <w:tr w:rsidR="00BA38BB" w:rsidRPr="00702CFF" w:rsidTr="00702CF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38BB" w:rsidRPr="00702CFF" w:rsidRDefault="00BA38BB" w:rsidP="00267E43">
            <w:pPr>
              <w:spacing w:after="0"/>
              <w:jc w:val="center"/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</w:pPr>
            <w:r w:rsidRPr="00702CFF"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  <w:t>Выброшено загрязняющих атмосферу веществ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38BB" w:rsidRPr="00702CFF" w:rsidRDefault="00BA38BB" w:rsidP="00267E43">
            <w:pPr>
              <w:spacing w:after="0"/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</w:pPr>
            <w:r w:rsidRPr="00702CFF"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  <w:t>32 628</w:t>
            </w:r>
          </w:p>
        </w:tc>
      </w:tr>
      <w:tr w:rsidR="00BA38BB" w:rsidRPr="00702CFF" w:rsidTr="00702CF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38BB" w:rsidRPr="00702CFF" w:rsidRDefault="00BA38BB" w:rsidP="00267E43">
            <w:pPr>
              <w:spacing w:after="0"/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</w:pPr>
            <w:r w:rsidRPr="00702CFF"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  <w:t>в том числе: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38BB" w:rsidRPr="00702CFF" w:rsidRDefault="00BA38BB" w:rsidP="00267E43">
            <w:pPr>
              <w:spacing w:after="0"/>
              <w:jc w:val="center"/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</w:pPr>
          </w:p>
        </w:tc>
      </w:tr>
      <w:tr w:rsidR="00BA38BB" w:rsidRPr="00702CFF" w:rsidTr="00702CF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38BB" w:rsidRPr="00702CFF" w:rsidRDefault="00BA38BB" w:rsidP="00267E43">
            <w:pPr>
              <w:spacing w:after="0"/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</w:pPr>
            <w:r w:rsidRPr="00702CFF"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  <w:t>стационарными источниками загрязнения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38BB" w:rsidRPr="00702CFF" w:rsidRDefault="00BA38BB" w:rsidP="00267E43">
            <w:pPr>
              <w:spacing w:after="0"/>
              <w:jc w:val="center"/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</w:pPr>
            <w:r w:rsidRPr="00702CFF"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  <w:t>19 162</w:t>
            </w:r>
          </w:p>
        </w:tc>
      </w:tr>
      <w:tr w:rsidR="00BA38BB" w:rsidRPr="00702CFF" w:rsidTr="00702CF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38BB" w:rsidRPr="00702CFF" w:rsidRDefault="00BA38BB" w:rsidP="00267E43">
            <w:pPr>
              <w:spacing w:after="0"/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</w:pPr>
            <w:r w:rsidRPr="00702CFF"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  <w:t>передвижными источниками - всего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38BB" w:rsidRPr="00702CFF" w:rsidRDefault="00BA38BB" w:rsidP="00267E43">
            <w:pPr>
              <w:spacing w:after="0"/>
              <w:jc w:val="center"/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</w:pPr>
            <w:r w:rsidRPr="00702CFF"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  <w:t>13 465</w:t>
            </w:r>
          </w:p>
        </w:tc>
      </w:tr>
    </w:tbl>
    <w:p w:rsidR="00BA38BB" w:rsidRPr="00702CFF" w:rsidRDefault="002E1B20" w:rsidP="00BA38BB">
      <w:pPr>
        <w:pStyle w:val="a3"/>
        <w:shd w:val="clear" w:color="auto" w:fill="FFFFFF"/>
        <w:spacing w:before="0" w:beforeAutospacing="0" w:after="288" w:afterAutospacing="0" w:line="276" w:lineRule="auto"/>
        <w:rPr>
          <w:color w:val="0D0D0D" w:themeColor="text1" w:themeTint="F2"/>
          <w:sz w:val="22"/>
          <w:szCs w:val="22"/>
        </w:rPr>
      </w:pPr>
      <w:r w:rsidRPr="00702CFF">
        <w:rPr>
          <w:color w:val="0D0D0D" w:themeColor="text1" w:themeTint="F2"/>
          <w:sz w:val="22"/>
          <w:szCs w:val="22"/>
        </w:rPr>
        <w:t xml:space="preserve">                      </w:t>
      </w:r>
      <w:r w:rsidR="00BA38BB" w:rsidRPr="00702CFF">
        <w:rPr>
          <w:color w:val="0D0D0D" w:themeColor="text1" w:themeTint="F2"/>
          <w:sz w:val="22"/>
          <w:szCs w:val="22"/>
        </w:rPr>
        <w:t xml:space="preserve">                         </w:t>
      </w:r>
    </w:p>
    <w:p w:rsidR="00BA38BB" w:rsidRPr="00702CFF" w:rsidRDefault="00BA38BB" w:rsidP="00BA38BB">
      <w:pPr>
        <w:tabs>
          <w:tab w:val="left" w:pos="7440"/>
        </w:tabs>
        <w:rPr>
          <w:rFonts w:cs="Times New Roman"/>
          <w:b/>
          <w:color w:val="0D0D0D" w:themeColor="text1" w:themeTint="F2"/>
          <w:sz w:val="22"/>
        </w:rPr>
      </w:pPr>
      <w:r w:rsidRPr="00702CFF">
        <w:rPr>
          <w:rFonts w:cs="Times New Roman"/>
          <w:color w:val="0D0D0D" w:themeColor="text1" w:themeTint="F2"/>
          <w:sz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702CFF">
        <w:rPr>
          <w:rFonts w:cs="Times New Roman"/>
          <w:color w:val="0D0D0D" w:themeColor="text1" w:themeTint="F2"/>
          <w:sz w:val="22"/>
        </w:rPr>
        <w:t>______________________________________________________________________________________</w:t>
      </w:r>
    </w:p>
    <w:p w:rsidR="00BA38BB" w:rsidRPr="00702CFF" w:rsidRDefault="00BA38BB" w:rsidP="00BA38BB">
      <w:pPr>
        <w:tabs>
          <w:tab w:val="left" w:pos="7440"/>
        </w:tabs>
        <w:spacing w:after="0"/>
        <w:rPr>
          <w:rFonts w:cs="Times New Roman"/>
          <w:sz w:val="22"/>
        </w:rPr>
      </w:pPr>
    </w:p>
    <w:p w:rsidR="00BA38BB" w:rsidRPr="00702CFF" w:rsidRDefault="00BA38BB" w:rsidP="00BA38BB">
      <w:pPr>
        <w:tabs>
          <w:tab w:val="left" w:pos="7440"/>
        </w:tabs>
        <w:rPr>
          <w:rFonts w:cs="Times New Roman"/>
          <w:b/>
          <w:sz w:val="22"/>
        </w:rPr>
      </w:pPr>
    </w:p>
    <w:p w:rsidR="00BA38BB" w:rsidRPr="00702CFF" w:rsidRDefault="00BA38BB" w:rsidP="00BA38BB">
      <w:pPr>
        <w:tabs>
          <w:tab w:val="left" w:pos="7440"/>
        </w:tabs>
        <w:rPr>
          <w:rFonts w:cs="Times New Roman"/>
          <w:b/>
          <w:sz w:val="22"/>
        </w:rPr>
      </w:pPr>
      <w:r w:rsidRPr="00702CFF">
        <w:rPr>
          <w:rFonts w:cs="Times New Roman"/>
          <w:b/>
          <w:sz w:val="22"/>
        </w:rPr>
        <w:t>ОЦЕНИВАНИЕ ЖЮРИ: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1725"/>
        <w:gridCol w:w="1674"/>
      </w:tblGrid>
      <w:tr w:rsidR="00BA38BB" w:rsidRPr="00702CFF" w:rsidTr="00267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  <w:r w:rsidRPr="00702CFF">
              <w:rPr>
                <w:rFonts w:cs="Times New Roman"/>
                <w:b/>
                <w:i/>
                <w:sz w:val="22"/>
                <w:szCs w:val="22"/>
              </w:rPr>
              <w:t>Задания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  <w:r w:rsidRPr="00702CFF">
              <w:rPr>
                <w:rFonts w:cs="Times New Roman"/>
                <w:b/>
                <w:i/>
                <w:sz w:val="22"/>
                <w:szCs w:val="22"/>
              </w:rPr>
              <w:t>Максимальный балл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  <w:r w:rsidRPr="00702CFF">
              <w:rPr>
                <w:rFonts w:cs="Times New Roman"/>
                <w:b/>
                <w:i/>
                <w:sz w:val="22"/>
                <w:szCs w:val="22"/>
              </w:rPr>
              <w:t>Балл, выставленный жюри</w:t>
            </w:r>
          </w:p>
        </w:tc>
      </w:tr>
      <w:tr w:rsidR="00BA38BB" w:rsidRPr="00702CFF" w:rsidTr="00267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Тесты: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02CFF">
              <w:rPr>
                <w:rFonts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BA38BB" w:rsidRPr="00702CFF" w:rsidTr="00267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Установление соответствий: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02CFF">
              <w:rPr>
                <w:rFonts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BA38BB" w:rsidRPr="00702CFF" w:rsidTr="00267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Вопросы с кратким ответом: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02CFF">
              <w:rPr>
                <w:rFonts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BA38BB" w:rsidRPr="00702CFF" w:rsidTr="00267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sz w:val="22"/>
                <w:szCs w:val="22"/>
              </w:rPr>
            </w:pPr>
            <w:r w:rsidRPr="00702CFF">
              <w:rPr>
                <w:rFonts w:cs="Times New Roman"/>
                <w:sz w:val="22"/>
                <w:szCs w:val="22"/>
              </w:rPr>
              <w:t>Практический тур: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02CFF">
              <w:rPr>
                <w:rFonts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BA38BB" w:rsidRPr="00702CFF" w:rsidTr="00267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b/>
                <w:i/>
                <w:sz w:val="22"/>
                <w:szCs w:val="22"/>
              </w:rPr>
            </w:pPr>
            <w:r w:rsidRPr="00702CFF">
              <w:rPr>
                <w:rFonts w:cs="Times New Roman"/>
                <w:b/>
                <w:i/>
                <w:sz w:val="22"/>
                <w:szCs w:val="22"/>
              </w:rPr>
              <w:t>ИТОГО: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02CFF">
              <w:rPr>
                <w:rFonts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B" w:rsidRPr="00702CFF" w:rsidRDefault="00BA38BB" w:rsidP="00267E43">
            <w:pPr>
              <w:tabs>
                <w:tab w:val="left" w:pos="7440"/>
              </w:tabs>
              <w:rPr>
                <w:rFonts w:cs="Times New Roman"/>
                <w:sz w:val="22"/>
                <w:szCs w:val="22"/>
              </w:rPr>
            </w:pPr>
          </w:p>
        </w:tc>
      </w:tr>
    </w:tbl>
    <w:p w:rsidR="00BA38BB" w:rsidRPr="00702CFF" w:rsidRDefault="00BA38BB" w:rsidP="00BA38BB">
      <w:pPr>
        <w:tabs>
          <w:tab w:val="left" w:pos="7440"/>
        </w:tabs>
        <w:rPr>
          <w:rFonts w:cs="Times New Roman"/>
          <w:sz w:val="22"/>
        </w:rPr>
      </w:pPr>
    </w:p>
    <w:p w:rsidR="00BA38BB" w:rsidRPr="00702CFF" w:rsidRDefault="00BA38BB" w:rsidP="00BA38BB">
      <w:pPr>
        <w:tabs>
          <w:tab w:val="left" w:pos="7440"/>
        </w:tabs>
        <w:rPr>
          <w:rFonts w:cs="Times New Roman"/>
          <w:sz w:val="22"/>
        </w:rPr>
      </w:pPr>
      <w:r w:rsidRPr="00702CFF">
        <w:rPr>
          <w:rFonts w:cs="Times New Roman"/>
          <w:sz w:val="22"/>
        </w:rPr>
        <w:t>Председатель жюри: _______________ /___________________________/</w:t>
      </w:r>
    </w:p>
    <w:p w:rsidR="00BA38BB" w:rsidRPr="00702CFF" w:rsidRDefault="00BA38BB" w:rsidP="00BA38BB">
      <w:pPr>
        <w:tabs>
          <w:tab w:val="left" w:pos="7440"/>
        </w:tabs>
        <w:rPr>
          <w:rFonts w:cs="Times New Roman"/>
          <w:sz w:val="22"/>
        </w:rPr>
      </w:pPr>
      <w:r w:rsidRPr="00702CFF">
        <w:rPr>
          <w:rFonts w:cs="Times New Roman"/>
          <w:sz w:val="22"/>
        </w:rPr>
        <w:t>Члены жюри: _____________ /__________________________________/</w:t>
      </w:r>
    </w:p>
    <w:p w:rsidR="00BA38BB" w:rsidRPr="00702CFF" w:rsidRDefault="00BA38BB" w:rsidP="00702CFF">
      <w:pPr>
        <w:tabs>
          <w:tab w:val="left" w:pos="7440"/>
        </w:tabs>
        <w:spacing w:after="0"/>
        <w:rPr>
          <w:rFonts w:cs="Times New Roman"/>
          <w:sz w:val="22"/>
        </w:rPr>
      </w:pPr>
      <w:r w:rsidRPr="00702CFF">
        <w:rPr>
          <w:rFonts w:cs="Times New Roman"/>
          <w:sz w:val="22"/>
        </w:rPr>
        <w:t xml:space="preserve">                        ____________/ ___</w:t>
      </w:r>
      <w:r w:rsidR="006428F6" w:rsidRPr="00702CFF">
        <w:rPr>
          <w:rFonts w:cs="Times New Roman"/>
          <w:sz w:val="22"/>
        </w:rPr>
        <w:t>_______________________________/</w:t>
      </w:r>
    </w:p>
    <w:sectPr w:rsidR="00BA38BB" w:rsidRPr="00702CFF" w:rsidSect="00702CFF">
      <w:headerReference w:type="default" r:id="rId18"/>
      <w:pgSz w:w="11906" w:h="16838" w:code="9"/>
      <w:pgMar w:top="709" w:right="566" w:bottom="1134" w:left="993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47" w:rsidRDefault="00B83347" w:rsidP="00702CFF">
      <w:pPr>
        <w:spacing w:after="0"/>
      </w:pPr>
      <w:r>
        <w:separator/>
      </w:r>
    </w:p>
  </w:endnote>
  <w:endnote w:type="continuationSeparator" w:id="0">
    <w:p w:rsidR="00B83347" w:rsidRDefault="00B83347" w:rsidP="00702C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47" w:rsidRDefault="00B83347" w:rsidP="00702CFF">
      <w:pPr>
        <w:spacing w:after="0"/>
      </w:pPr>
      <w:r>
        <w:separator/>
      </w:r>
    </w:p>
  </w:footnote>
  <w:footnote w:type="continuationSeparator" w:id="0">
    <w:p w:rsidR="00B83347" w:rsidRDefault="00B83347" w:rsidP="00702C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CFF" w:rsidRDefault="00702CFF" w:rsidP="00702CFF">
    <w:pPr>
      <w:pStyle w:val="ab"/>
      <w:shd w:val="clear" w:color="auto" w:fill="FBE4D5" w:themeFill="accent2" w:themeFillTint="33"/>
    </w:pPr>
    <w:r>
      <w:rPr>
        <w:rFonts w:cs="Times New Roman"/>
        <w:b/>
        <w:sz w:val="20"/>
        <w:szCs w:val="20"/>
      </w:rPr>
      <w:t xml:space="preserve">ШКОЛЬНЫЙ ЭТАП </w:t>
    </w:r>
    <w:proofErr w:type="spellStart"/>
    <w:r>
      <w:rPr>
        <w:rFonts w:cs="Times New Roman"/>
        <w:b/>
        <w:sz w:val="20"/>
        <w:szCs w:val="20"/>
      </w:rPr>
      <w:t>ВсОШ</w:t>
    </w:r>
    <w:proofErr w:type="spellEnd"/>
    <w:r>
      <w:rPr>
        <w:rFonts w:cs="Times New Roman"/>
        <w:b/>
        <w:sz w:val="20"/>
        <w:szCs w:val="20"/>
      </w:rPr>
      <w:t xml:space="preserve"> ПО ГЕОГРАФИИ        СИМ</w:t>
    </w:r>
    <w:r>
      <w:rPr>
        <w:rFonts w:cs="Times New Roman"/>
        <w:b/>
        <w:sz w:val="20"/>
        <w:szCs w:val="20"/>
      </w:rPr>
      <w:t>ФЕРОПОЛЬСКИЙ РАЙОН        9</w:t>
    </w:r>
    <w:r>
      <w:rPr>
        <w:rFonts w:cs="Times New Roman"/>
        <w:b/>
        <w:color w:val="FF0000"/>
        <w:sz w:val="20"/>
        <w:szCs w:val="20"/>
      </w:rPr>
      <w:t xml:space="preserve">   </w:t>
    </w:r>
    <w:r>
      <w:rPr>
        <w:rFonts w:cs="Times New Roman"/>
        <w:b/>
        <w:sz w:val="20"/>
        <w:szCs w:val="20"/>
      </w:rPr>
      <w:t xml:space="preserve">КЛАСС       2024-2025              </w:t>
    </w:r>
  </w:p>
  <w:p w:rsidR="00702CFF" w:rsidRDefault="00702CF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6DD820"/>
    <w:multiLevelType w:val="singleLevel"/>
    <w:tmpl w:val="D56DD820"/>
    <w:lvl w:ilvl="0">
      <w:start w:val="17"/>
      <w:numFmt w:val="decimal"/>
      <w:suff w:val="space"/>
      <w:lvlText w:val="%1."/>
      <w:lvlJc w:val="left"/>
    </w:lvl>
  </w:abstractNum>
  <w:abstractNum w:abstractNumId="1" w15:restartNumberingAfterBreak="0">
    <w:nsid w:val="00032845"/>
    <w:multiLevelType w:val="hybridMultilevel"/>
    <w:tmpl w:val="999EC538"/>
    <w:lvl w:ilvl="0" w:tplc="BD9E0D54">
      <w:start w:val="17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9D17D3"/>
    <w:multiLevelType w:val="hybridMultilevel"/>
    <w:tmpl w:val="D49AA2EE"/>
    <w:lvl w:ilvl="0" w:tplc="23F26508">
      <w:start w:val="17"/>
      <w:numFmt w:val="decimal"/>
      <w:lvlText w:val="%1."/>
      <w:lvlJc w:val="left"/>
      <w:pPr>
        <w:ind w:left="735" w:hanging="3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B6BC6"/>
    <w:multiLevelType w:val="hybridMultilevel"/>
    <w:tmpl w:val="3774B52E"/>
    <w:lvl w:ilvl="0" w:tplc="0B7CC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3A0D"/>
    <w:multiLevelType w:val="multilevel"/>
    <w:tmpl w:val="5D903A0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3E"/>
    <w:rsid w:val="000359BD"/>
    <w:rsid w:val="0009309F"/>
    <w:rsid w:val="00094BD8"/>
    <w:rsid w:val="00266B5D"/>
    <w:rsid w:val="002E1B20"/>
    <w:rsid w:val="003A033E"/>
    <w:rsid w:val="00583364"/>
    <w:rsid w:val="006428F6"/>
    <w:rsid w:val="006C0B77"/>
    <w:rsid w:val="00702CFF"/>
    <w:rsid w:val="008242FF"/>
    <w:rsid w:val="00870751"/>
    <w:rsid w:val="00922C48"/>
    <w:rsid w:val="00A71916"/>
    <w:rsid w:val="00B83347"/>
    <w:rsid w:val="00B915B7"/>
    <w:rsid w:val="00BA38BB"/>
    <w:rsid w:val="00C00B6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4C3"/>
  <w15:chartTrackingRefBased/>
  <w15:docId w15:val="{5EC5F0E7-BB99-45D7-88AB-9BCD17B4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BA38B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rsid w:val="00BA3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BA38B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rsid w:val="00BA38B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A38B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8">
    <w:name w:val="No Spacing"/>
    <w:uiPriority w:val="1"/>
    <w:qFormat/>
    <w:rsid w:val="00BA38BB"/>
    <w:pPr>
      <w:spacing w:after="0" w:line="240" w:lineRule="auto"/>
    </w:pPr>
    <w:rPr>
      <w:rFonts w:eastAsiaTheme="minorEastAsia"/>
      <w:lang w:eastAsia="ru-RU"/>
    </w:rPr>
  </w:style>
  <w:style w:type="paragraph" w:customStyle="1" w:styleId="leftmargin">
    <w:name w:val="left_margin"/>
    <w:basedOn w:val="a"/>
    <w:rsid w:val="00BA38B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A38BB"/>
  </w:style>
  <w:style w:type="character" w:styleId="a9">
    <w:name w:val="Emphasis"/>
    <w:basedOn w:val="a0"/>
    <w:uiPriority w:val="20"/>
    <w:qFormat/>
    <w:rsid w:val="00BA38BB"/>
    <w:rPr>
      <w:i/>
      <w:iCs/>
    </w:rPr>
  </w:style>
  <w:style w:type="character" w:customStyle="1" w:styleId="CharacterStyle1">
    <w:name w:val="Character Style 1"/>
    <w:uiPriority w:val="99"/>
    <w:rsid w:val="00BA38BB"/>
    <w:rPr>
      <w:rFonts w:ascii="Tahoma" w:hAnsi="Tahoma" w:cs="Tahoma"/>
      <w:sz w:val="22"/>
      <w:szCs w:val="22"/>
    </w:rPr>
  </w:style>
  <w:style w:type="character" w:styleId="aa">
    <w:name w:val="Strong"/>
    <w:basedOn w:val="a0"/>
    <w:uiPriority w:val="22"/>
    <w:qFormat/>
    <w:rsid w:val="006428F6"/>
    <w:rPr>
      <w:b/>
      <w:bCs/>
    </w:rPr>
  </w:style>
  <w:style w:type="character" w:customStyle="1" w:styleId="c2">
    <w:name w:val="c2"/>
    <w:rsid w:val="006428F6"/>
  </w:style>
  <w:style w:type="paragraph" w:styleId="ab">
    <w:name w:val="header"/>
    <w:basedOn w:val="a"/>
    <w:link w:val="ac"/>
    <w:uiPriority w:val="99"/>
    <w:unhideWhenUsed/>
    <w:rsid w:val="00702CFF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702CF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02CFF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702CF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1FE3-22D6-46D4-BB17-A56BA14B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ПК-8</cp:lastModifiedBy>
  <cp:revision>4</cp:revision>
  <dcterms:created xsi:type="dcterms:W3CDTF">2024-09-08T10:12:00Z</dcterms:created>
  <dcterms:modified xsi:type="dcterms:W3CDTF">2024-09-10T07:13:00Z</dcterms:modified>
</cp:coreProperties>
</file>