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3906" w:rsidRPr="003D3906" w:rsidRDefault="003D3906" w:rsidP="003D3906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303133"/>
          <w:sz w:val="24"/>
          <w:szCs w:val="24"/>
          <w:lang w:eastAsia="ru-RU"/>
        </w:rPr>
      </w:pPr>
      <w:r w:rsidRPr="003D3906">
        <w:rPr>
          <w:rFonts w:ascii="Arial" w:eastAsia="Times New Roman" w:hAnsi="Arial" w:cs="Arial"/>
          <w:color w:val="303133"/>
          <w:sz w:val="24"/>
          <w:szCs w:val="24"/>
          <w:lang w:eastAsia="ru-RU"/>
        </w:rPr>
        <w:t>Уважаемые родители!</w:t>
      </w:r>
    </w:p>
    <w:p w:rsidR="003D3906" w:rsidRPr="003D3906" w:rsidRDefault="003D3906" w:rsidP="003D3906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303133"/>
          <w:sz w:val="24"/>
          <w:szCs w:val="24"/>
          <w:lang w:eastAsia="ru-RU"/>
        </w:rPr>
      </w:pPr>
      <w:r w:rsidRPr="003D3906">
        <w:rPr>
          <w:rFonts w:ascii="Arial" w:eastAsia="Times New Roman" w:hAnsi="Arial" w:cs="Arial"/>
          <w:color w:val="E74C3C"/>
          <w:sz w:val="24"/>
          <w:szCs w:val="24"/>
          <w:lang w:eastAsia="ru-RU"/>
        </w:rPr>
        <w:t>В 2024 году прием документов в 1 класс начинается не позднее 1 апреля 2024 года</w:t>
      </w:r>
    </w:p>
    <w:p w:rsidR="003D3906" w:rsidRPr="003D3906" w:rsidRDefault="003D3906" w:rsidP="003D390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03133"/>
          <w:sz w:val="24"/>
          <w:szCs w:val="24"/>
          <w:lang w:eastAsia="ru-RU"/>
        </w:rPr>
      </w:pPr>
      <w:r w:rsidRPr="003D3906">
        <w:rPr>
          <w:rFonts w:ascii="Times New Roman" w:eastAsia="Times New Roman" w:hAnsi="Times New Roman" w:cs="Times New Roman"/>
          <w:color w:val="303133"/>
          <w:sz w:val="24"/>
          <w:szCs w:val="24"/>
          <w:lang w:eastAsia="ru-RU"/>
        </w:rPr>
        <w:t xml:space="preserve">Прием заявлений о зачислении в первый класс для </w:t>
      </w:r>
      <w:proofErr w:type="gramStart"/>
      <w:r w:rsidRPr="003D3906">
        <w:rPr>
          <w:rFonts w:ascii="Times New Roman" w:eastAsia="Times New Roman" w:hAnsi="Times New Roman" w:cs="Times New Roman"/>
          <w:color w:val="303133"/>
          <w:sz w:val="24"/>
          <w:szCs w:val="24"/>
          <w:lang w:eastAsia="ru-RU"/>
        </w:rPr>
        <w:t>лиц, проживающих на закреплённой территории производится</w:t>
      </w:r>
      <w:proofErr w:type="gramEnd"/>
      <w:r w:rsidRPr="003D3906">
        <w:rPr>
          <w:rFonts w:ascii="Times New Roman" w:eastAsia="Times New Roman" w:hAnsi="Times New Roman" w:cs="Times New Roman"/>
          <w:color w:val="303133"/>
          <w:sz w:val="24"/>
          <w:szCs w:val="24"/>
          <w:lang w:eastAsia="ru-RU"/>
        </w:rPr>
        <w:t> </w:t>
      </w:r>
      <w:r w:rsidRPr="003D3906">
        <w:rPr>
          <w:rFonts w:ascii="Times New Roman" w:eastAsia="Times New Roman" w:hAnsi="Times New Roman" w:cs="Times New Roman"/>
          <w:b/>
          <w:bCs/>
          <w:color w:val="303133"/>
          <w:sz w:val="24"/>
          <w:szCs w:val="24"/>
          <w:lang w:eastAsia="ru-RU"/>
        </w:rPr>
        <w:t>не позднее 01 апреля 2024 г. по 30 июня 2024 года.</w:t>
      </w:r>
    </w:p>
    <w:p w:rsidR="003D3906" w:rsidRPr="003D3906" w:rsidRDefault="003D3906" w:rsidP="003D390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03133"/>
          <w:sz w:val="24"/>
          <w:szCs w:val="24"/>
          <w:lang w:eastAsia="ru-RU"/>
        </w:rPr>
      </w:pPr>
      <w:r w:rsidRPr="003D3906">
        <w:rPr>
          <w:rFonts w:ascii="Times New Roman" w:eastAsia="Times New Roman" w:hAnsi="Times New Roman" w:cs="Times New Roman"/>
          <w:b/>
          <w:bCs/>
          <w:color w:val="303133"/>
          <w:sz w:val="24"/>
          <w:szCs w:val="24"/>
          <w:lang w:eastAsia="ru-RU"/>
        </w:rPr>
        <w:t>Приказ о зачислении издается с 1 по 5 июля 2024. </w:t>
      </w:r>
    </w:p>
    <w:p w:rsidR="003D3906" w:rsidRPr="003D3906" w:rsidRDefault="003D3906" w:rsidP="003D390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03133"/>
          <w:sz w:val="24"/>
          <w:szCs w:val="24"/>
          <w:lang w:eastAsia="ru-RU"/>
        </w:rPr>
      </w:pPr>
      <w:r w:rsidRPr="003D3906">
        <w:rPr>
          <w:rFonts w:ascii="Times New Roman" w:eastAsia="Times New Roman" w:hAnsi="Times New Roman" w:cs="Times New Roman"/>
          <w:color w:val="303133"/>
          <w:sz w:val="24"/>
          <w:szCs w:val="24"/>
          <w:lang w:eastAsia="ru-RU"/>
        </w:rPr>
        <w:t>-       прием заявлений о зачислении в первый класс для лиц, проживающих за пределами закрепленной территории - </w:t>
      </w:r>
      <w:r w:rsidRPr="003D3906">
        <w:rPr>
          <w:rFonts w:ascii="Times New Roman" w:eastAsia="Times New Roman" w:hAnsi="Times New Roman" w:cs="Times New Roman"/>
          <w:b/>
          <w:bCs/>
          <w:color w:val="303133"/>
          <w:sz w:val="24"/>
          <w:szCs w:val="24"/>
          <w:lang w:eastAsia="ru-RU"/>
        </w:rPr>
        <w:t>с 6 июля 2024 года по 5 сентября 2024 года.</w:t>
      </w:r>
    </w:p>
    <w:p w:rsidR="003D3906" w:rsidRPr="003D3906" w:rsidRDefault="003D3906" w:rsidP="003D390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03133"/>
          <w:sz w:val="24"/>
          <w:szCs w:val="24"/>
          <w:lang w:eastAsia="ru-RU"/>
        </w:rPr>
      </w:pPr>
      <w:r w:rsidRPr="003D3906">
        <w:rPr>
          <w:rFonts w:ascii="Times New Roman" w:eastAsia="Times New Roman" w:hAnsi="Times New Roman" w:cs="Times New Roman"/>
          <w:b/>
          <w:bCs/>
          <w:color w:val="303133"/>
          <w:sz w:val="24"/>
          <w:szCs w:val="24"/>
          <w:lang w:eastAsia="ru-RU"/>
        </w:rPr>
        <w:t>Приказы о зачислении издается в течение 5 рабочих дней после приема документов.</w:t>
      </w:r>
    </w:p>
    <w:p w:rsidR="003D3906" w:rsidRPr="003D3906" w:rsidRDefault="003D3906" w:rsidP="003D390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303133"/>
          <w:sz w:val="24"/>
          <w:szCs w:val="24"/>
          <w:lang w:eastAsia="ru-RU"/>
        </w:rPr>
      </w:pPr>
      <w:r w:rsidRPr="003D3906">
        <w:rPr>
          <w:rFonts w:ascii="Arial" w:eastAsia="Times New Roman" w:hAnsi="Arial" w:cs="Arial"/>
          <w:color w:val="303133"/>
          <w:sz w:val="24"/>
          <w:szCs w:val="24"/>
          <w:lang w:eastAsia="ru-RU"/>
        </w:rPr>
        <w:t>Ответственный за прием в первый кл</w:t>
      </w:r>
      <w:r>
        <w:rPr>
          <w:rFonts w:ascii="Arial" w:eastAsia="Times New Roman" w:hAnsi="Arial" w:cs="Arial"/>
          <w:color w:val="303133"/>
          <w:sz w:val="24"/>
          <w:szCs w:val="24"/>
          <w:lang w:eastAsia="ru-RU"/>
        </w:rPr>
        <w:t>асс – Даньшина Анастасия Николаевна</w:t>
      </w:r>
    </w:p>
    <w:p w:rsidR="003D3906" w:rsidRPr="003D3906" w:rsidRDefault="003D3906" w:rsidP="003D390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303133"/>
          <w:sz w:val="24"/>
          <w:szCs w:val="24"/>
          <w:lang w:eastAsia="ru-RU"/>
        </w:rPr>
      </w:pPr>
      <w:r w:rsidRPr="003D3906">
        <w:rPr>
          <w:rFonts w:ascii="Arial" w:eastAsia="Times New Roman" w:hAnsi="Arial" w:cs="Arial"/>
          <w:color w:val="303133"/>
          <w:sz w:val="24"/>
          <w:szCs w:val="24"/>
          <w:lang w:eastAsia="ru-RU"/>
        </w:rPr>
        <w:t xml:space="preserve"> Документы принимаются в приемной школы по а</w:t>
      </w:r>
      <w:r>
        <w:rPr>
          <w:rFonts w:ascii="Arial" w:eastAsia="Times New Roman" w:hAnsi="Arial" w:cs="Arial"/>
          <w:color w:val="303133"/>
          <w:sz w:val="24"/>
          <w:szCs w:val="24"/>
          <w:lang w:eastAsia="ru-RU"/>
        </w:rPr>
        <w:t xml:space="preserve">дресу </w:t>
      </w:r>
      <w:proofErr w:type="spellStart"/>
      <w:r>
        <w:rPr>
          <w:rFonts w:ascii="Arial" w:eastAsia="Times New Roman" w:hAnsi="Arial" w:cs="Arial"/>
          <w:color w:val="303133"/>
          <w:sz w:val="24"/>
          <w:szCs w:val="24"/>
          <w:lang w:eastAsia="ru-RU"/>
        </w:rPr>
        <w:t>с</w:t>
      </w:r>
      <w:proofErr w:type="gramStart"/>
      <w:r>
        <w:rPr>
          <w:rFonts w:ascii="Arial" w:eastAsia="Times New Roman" w:hAnsi="Arial" w:cs="Arial"/>
          <w:color w:val="303133"/>
          <w:sz w:val="24"/>
          <w:szCs w:val="24"/>
          <w:lang w:eastAsia="ru-RU"/>
        </w:rPr>
        <w:t>.П</w:t>
      </w:r>
      <w:proofErr w:type="gramEnd"/>
      <w:r>
        <w:rPr>
          <w:rFonts w:ascii="Arial" w:eastAsia="Times New Roman" w:hAnsi="Arial" w:cs="Arial"/>
          <w:color w:val="303133"/>
          <w:sz w:val="24"/>
          <w:szCs w:val="24"/>
          <w:lang w:eastAsia="ru-RU"/>
        </w:rPr>
        <w:t>ерово</w:t>
      </w:r>
      <w:proofErr w:type="spellEnd"/>
      <w:r>
        <w:rPr>
          <w:rFonts w:ascii="Arial" w:eastAsia="Times New Roman" w:hAnsi="Arial" w:cs="Arial"/>
          <w:color w:val="303133"/>
          <w:sz w:val="24"/>
          <w:szCs w:val="24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303133"/>
          <w:sz w:val="24"/>
          <w:szCs w:val="24"/>
          <w:lang w:eastAsia="ru-RU"/>
        </w:rPr>
        <w:t>ул.Школьная</w:t>
      </w:r>
      <w:proofErr w:type="spellEnd"/>
      <w:r>
        <w:rPr>
          <w:rFonts w:ascii="Arial" w:eastAsia="Times New Roman" w:hAnsi="Arial" w:cs="Arial"/>
          <w:color w:val="303133"/>
          <w:sz w:val="24"/>
          <w:szCs w:val="24"/>
          <w:lang w:eastAsia="ru-RU"/>
        </w:rPr>
        <w:t xml:space="preserve"> 1А</w:t>
      </w:r>
    </w:p>
    <w:p w:rsidR="003D3906" w:rsidRPr="003D3906" w:rsidRDefault="003D3906" w:rsidP="003D390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03133"/>
          <w:sz w:val="24"/>
          <w:szCs w:val="24"/>
          <w:lang w:eastAsia="ru-RU"/>
        </w:rPr>
      </w:pPr>
      <w:r w:rsidRPr="003D3906">
        <w:rPr>
          <w:rFonts w:ascii="Arial" w:eastAsia="Times New Roman" w:hAnsi="Arial" w:cs="Arial"/>
          <w:color w:val="303133"/>
          <w:sz w:val="24"/>
          <w:szCs w:val="24"/>
          <w:lang w:eastAsia="ru-RU"/>
        </w:rPr>
        <w:t> </w:t>
      </w:r>
    </w:p>
    <w:tbl>
      <w:tblPr>
        <w:tblW w:w="8032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99"/>
        <w:gridCol w:w="2914"/>
        <w:gridCol w:w="3119"/>
      </w:tblGrid>
      <w:tr w:rsidR="003D3906" w:rsidRPr="003D3906" w:rsidTr="003D3906">
        <w:trPr>
          <w:trHeight w:val="399"/>
          <w:jc w:val="center"/>
        </w:trPr>
        <w:tc>
          <w:tcPr>
            <w:tcW w:w="19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906" w:rsidRPr="003D3906" w:rsidRDefault="003D3906" w:rsidP="003D39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</w:pPr>
            <w:r w:rsidRPr="003D3906">
              <w:rPr>
                <w:rFonts w:ascii="Times New Roman" w:eastAsia="Times New Roman" w:hAnsi="Times New Roman" w:cs="Times New Roman"/>
                <w:b/>
                <w:bCs/>
                <w:color w:val="303133"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29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906" w:rsidRPr="003D3906" w:rsidRDefault="003D3906" w:rsidP="003D39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</w:pPr>
            <w:r w:rsidRPr="003D3906">
              <w:rPr>
                <w:rFonts w:ascii="Times New Roman" w:eastAsia="Times New Roman" w:hAnsi="Times New Roman" w:cs="Times New Roman"/>
                <w:b/>
                <w:bCs/>
                <w:color w:val="303133"/>
                <w:sz w:val="24"/>
                <w:szCs w:val="24"/>
                <w:lang w:eastAsia="ru-RU"/>
              </w:rPr>
              <w:t>Время начала приема</w:t>
            </w:r>
          </w:p>
        </w:tc>
        <w:tc>
          <w:tcPr>
            <w:tcW w:w="31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906" w:rsidRPr="003D3906" w:rsidRDefault="003D3906" w:rsidP="003D39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</w:pPr>
            <w:r w:rsidRPr="003D3906">
              <w:rPr>
                <w:rFonts w:ascii="Times New Roman" w:eastAsia="Times New Roman" w:hAnsi="Times New Roman" w:cs="Times New Roman"/>
                <w:b/>
                <w:bCs/>
                <w:color w:val="303133"/>
                <w:sz w:val="24"/>
                <w:szCs w:val="24"/>
                <w:lang w:eastAsia="ru-RU"/>
              </w:rPr>
              <w:t>Время окончания приема</w:t>
            </w:r>
          </w:p>
        </w:tc>
      </w:tr>
      <w:tr w:rsidR="003D3906" w:rsidRPr="003D3906" w:rsidTr="003D3906">
        <w:trPr>
          <w:trHeight w:val="399"/>
          <w:jc w:val="center"/>
        </w:trPr>
        <w:tc>
          <w:tcPr>
            <w:tcW w:w="19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906" w:rsidRPr="003D3906" w:rsidRDefault="003D3906" w:rsidP="003D39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</w:pPr>
            <w:r w:rsidRPr="003D3906">
              <w:rPr>
                <w:rFonts w:ascii="Times New Roman" w:eastAsia="Times New Roman" w:hAnsi="Times New Roman" w:cs="Times New Roman"/>
                <w:color w:val="303133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906" w:rsidRPr="003D3906" w:rsidRDefault="003D3906" w:rsidP="003D39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</w:pPr>
            <w:r w:rsidRPr="003D3906">
              <w:rPr>
                <w:rFonts w:ascii="Times New Roman" w:eastAsia="Times New Roman" w:hAnsi="Times New Roman" w:cs="Times New Roman"/>
                <w:color w:val="303133"/>
                <w:sz w:val="24"/>
                <w:szCs w:val="24"/>
                <w:lang w:eastAsia="ru-RU"/>
              </w:rPr>
              <w:t>09.00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906" w:rsidRPr="003D3906" w:rsidRDefault="003D3906" w:rsidP="003D39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</w:pPr>
            <w:r w:rsidRPr="003D3906">
              <w:rPr>
                <w:rFonts w:ascii="Times New Roman" w:eastAsia="Times New Roman" w:hAnsi="Times New Roman" w:cs="Times New Roman"/>
                <w:color w:val="303133"/>
                <w:sz w:val="24"/>
                <w:szCs w:val="24"/>
                <w:lang w:eastAsia="ru-RU"/>
              </w:rPr>
              <w:t>14.00</w:t>
            </w:r>
          </w:p>
        </w:tc>
      </w:tr>
      <w:tr w:rsidR="003D3906" w:rsidRPr="003D3906" w:rsidTr="003D3906">
        <w:trPr>
          <w:trHeight w:val="399"/>
          <w:jc w:val="center"/>
        </w:trPr>
        <w:tc>
          <w:tcPr>
            <w:tcW w:w="19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906" w:rsidRPr="003D3906" w:rsidRDefault="003D3906" w:rsidP="003D39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</w:pPr>
            <w:r w:rsidRPr="003D3906">
              <w:rPr>
                <w:rFonts w:ascii="Times New Roman" w:eastAsia="Times New Roman" w:hAnsi="Times New Roman" w:cs="Times New Roman"/>
                <w:color w:val="303133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906" w:rsidRPr="003D3906" w:rsidRDefault="003D3906" w:rsidP="003D39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</w:pPr>
            <w:r w:rsidRPr="003D3906">
              <w:rPr>
                <w:rFonts w:ascii="Times New Roman" w:eastAsia="Times New Roman" w:hAnsi="Times New Roman" w:cs="Times New Roman"/>
                <w:color w:val="303133"/>
                <w:sz w:val="24"/>
                <w:szCs w:val="24"/>
                <w:lang w:eastAsia="ru-RU"/>
              </w:rPr>
              <w:t>09.00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906" w:rsidRPr="003D3906" w:rsidRDefault="003D3906" w:rsidP="003D3906">
            <w:pPr>
              <w:spacing w:after="0" w:line="240" w:lineRule="auto"/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</w:pPr>
            <w:r w:rsidRPr="003D3906">
              <w:rPr>
                <w:rFonts w:ascii="Times New Roman" w:eastAsia="Times New Roman" w:hAnsi="Times New Roman" w:cs="Times New Roman"/>
                <w:color w:val="303133"/>
                <w:sz w:val="24"/>
                <w:szCs w:val="24"/>
                <w:lang w:eastAsia="ru-RU"/>
              </w:rPr>
              <w:t>14.00</w:t>
            </w:r>
          </w:p>
        </w:tc>
      </w:tr>
      <w:tr w:rsidR="003D3906" w:rsidRPr="003D3906" w:rsidTr="003D3906">
        <w:trPr>
          <w:trHeight w:val="399"/>
          <w:jc w:val="center"/>
        </w:trPr>
        <w:tc>
          <w:tcPr>
            <w:tcW w:w="19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906" w:rsidRPr="003D3906" w:rsidRDefault="003D3906" w:rsidP="003D39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</w:pPr>
            <w:r w:rsidRPr="003D3906">
              <w:rPr>
                <w:rFonts w:ascii="Times New Roman" w:eastAsia="Times New Roman" w:hAnsi="Times New Roman" w:cs="Times New Roman"/>
                <w:color w:val="303133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906" w:rsidRPr="003D3906" w:rsidRDefault="003D3906" w:rsidP="003D39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</w:pPr>
            <w:r w:rsidRPr="003D3906">
              <w:rPr>
                <w:rFonts w:ascii="Times New Roman" w:eastAsia="Times New Roman" w:hAnsi="Times New Roman" w:cs="Times New Roman"/>
                <w:color w:val="303133"/>
                <w:sz w:val="24"/>
                <w:szCs w:val="24"/>
                <w:lang w:eastAsia="ru-RU"/>
              </w:rPr>
              <w:t>09.00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906" w:rsidRPr="003D3906" w:rsidRDefault="003D3906" w:rsidP="003D3906">
            <w:pPr>
              <w:spacing w:after="0" w:line="240" w:lineRule="auto"/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</w:pPr>
            <w:r w:rsidRPr="003D3906">
              <w:rPr>
                <w:rFonts w:ascii="Times New Roman" w:eastAsia="Times New Roman" w:hAnsi="Times New Roman" w:cs="Times New Roman"/>
                <w:color w:val="303133"/>
                <w:sz w:val="24"/>
                <w:szCs w:val="24"/>
                <w:lang w:eastAsia="ru-RU"/>
              </w:rPr>
              <w:t>14.00</w:t>
            </w:r>
          </w:p>
        </w:tc>
      </w:tr>
      <w:tr w:rsidR="003D3906" w:rsidRPr="003D3906" w:rsidTr="003D3906">
        <w:trPr>
          <w:trHeight w:val="399"/>
          <w:jc w:val="center"/>
        </w:trPr>
        <w:tc>
          <w:tcPr>
            <w:tcW w:w="19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906" w:rsidRPr="003D3906" w:rsidRDefault="003D3906" w:rsidP="003D39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</w:pPr>
            <w:r w:rsidRPr="003D3906">
              <w:rPr>
                <w:rFonts w:ascii="Times New Roman" w:eastAsia="Times New Roman" w:hAnsi="Times New Roman" w:cs="Times New Roman"/>
                <w:color w:val="303133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906" w:rsidRPr="003D3906" w:rsidRDefault="003D3906" w:rsidP="003D39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</w:pPr>
            <w:r w:rsidRPr="003D3906">
              <w:rPr>
                <w:rFonts w:ascii="Times New Roman" w:eastAsia="Times New Roman" w:hAnsi="Times New Roman" w:cs="Times New Roman"/>
                <w:color w:val="303133"/>
                <w:sz w:val="24"/>
                <w:szCs w:val="24"/>
                <w:lang w:eastAsia="ru-RU"/>
              </w:rPr>
              <w:t>09.00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906" w:rsidRPr="003D3906" w:rsidRDefault="003D3906" w:rsidP="003D3906">
            <w:pPr>
              <w:spacing w:after="0" w:line="240" w:lineRule="auto"/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</w:pPr>
            <w:r w:rsidRPr="003D3906">
              <w:rPr>
                <w:rFonts w:ascii="Times New Roman" w:eastAsia="Times New Roman" w:hAnsi="Times New Roman" w:cs="Times New Roman"/>
                <w:color w:val="303133"/>
                <w:sz w:val="24"/>
                <w:szCs w:val="24"/>
                <w:shd w:val="clear" w:color="auto" w:fill="F5F5F5"/>
                <w:lang w:eastAsia="ru-RU"/>
              </w:rPr>
              <w:t>14.00</w:t>
            </w:r>
          </w:p>
        </w:tc>
      </w:tr>
      <w:tr w:rsidR="003D3906" w:rsidRPr="003D3906" w:rsidTr="003D3906">
        <w:trPr>
          <w:trHeight w:val="399"/>
          <w:jc w:val="center"/>
        </w:trPr>
        <w:tc>
          <w:tcPr>
            <w:tcW w:w="19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906" w:rsidRPr="003D3906" w:rsidRDefault="003D3906" w:rsidP="003D39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</w:pPr>
            <w:r w:rsidRPr="003D3906">
              <w:rPr>
                <w:rFonts w:ascii="Times New Roman" w:eastAsia="Times New Roman" w:hAnsi="Times New Roman" w:cs="Times New Roman"/>
                <w:color w:val="303133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906" w:rsidRPr="003D3906" w:rsidRDefault="003D3906" w:rsidP="003D39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</w:pPr>
            <w:r w:rsidRPr="003D3906">
              <w:rPr>
                <w:rFonts w:ascii="Times New Roman" w:eastAsia="Times New Roman" w:hAnsi="Times New Roman" w:cs="Times New Roman"/>
                <w:color w:val="303133"/>
                <w:sz w:val="24"/>
                <w:szCs w:val="24"/>
                <w:lang w:eastAsia="ru-RU"/>
              </w:rPr>
              <w:t>09.00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906" w:rsidRPr="003D3906" w:rsidRDefault="003D3906" w:rsidP="003D3906">
            <w:pPr>
              <w:spacing w:after="0" w:line="240" w:lineRule="auto"/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</w:pPr>
            <w:r w:rsidRPr="003D3906">
              <w:rPr>
                <w:rFonts w:ascii="Times New Roman" w:eastAsia="Times New Roman" w:hAnsi="Times New Roman" w:cs="Times New Roman"/>
                <w:color w:val="303133"/>
                <w:sz w:val="24"/>
                <w:szCs w:val="24"/>
                <w:shd w:val="clear" w:color="auto" w:fill="F5F5F5"/>
                <w:lang w:eastAsia="ru-RU"/>
              </w:rPr>
              <w:t>14.00</w:t>
            </w:r>
          </w:p>
        </w:tc>
      </w:tr>
    </w:tbl>
    <w:p w:rsidR="003D3906" w:rsidRPr="003D3906" w:rsidRDefault="003D3906" w:rsidP="003D390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303133"/>
          <w:sz w:val="24"/>
          <w:szCs w:val="24"/>
          <w:lang w:eastAsia="ru-RU"/>
        </w:rPr>
      </w:pPr>
      <w:r w:rsidRPr="003D3906">
        <w:rPr>
          <w:rFonts w:ascii="Arial" w:eastAsia="Times New Roman" w:hAnsi="Arial" w:cs="Arial"/>
          <w:color w:val="303133"/>
          <w:sz w:val="24"/>
          <w:szCs w:val="24"/>
          <w:lang w:eastAsia="ru-RU"/>
        </w:rPr>
        <w:t> </w:t>
      </w:r>
    </w:p>
    <w:p w:rsidR="003D3906" w:rsidRPr="003D3906" w:rsidRDefault="003D3906" w:rsidP="003D390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303133"/>
          <w:sz w:val="24"/>
          <w:szCs w:val="24"/>
          <w:lang w:eastAsia="ru-RU"/>
        </w:rPr>
      </w:pPr>
      <w:r w:rsidRPr="003D3906">
        <w:rPr>
          <w:rFonts w:ascii="Arial" w:eastAsia="Times New Roman" w:hAnsi="Arial" w:cs="Arial"/>
          <w:b/>
          <w:bCs/>
          <w:color w:val="303133"/>
          <w:sz w:val="24"/>
          <w:szCs w:val="24"/>
          <w:u w:val="single"/>
          <w:lang w:eastAsia="ru-RU"/>
        </w:rPr>
        <w:t>Планируется набор двух первых классов с наполнением 25-30 человек в каждом классе</w:t>
      </w:r>
    </w:p>
    <w:p w:rsidR="003D3906" w:rsidRPr="003D3906" w:rsidRDefault="003D3906" w:rsidP="003D390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303133"/>
          <w:sz w:val="24"/>
          <w:szCs w:val="24"/>
          <w:lang w:eastAsia="ru-RU"/>
        </w:rPr>
      </w:pPr>
      <w:r w:rsidRPr="003D3906">
        <w:rPr>
          <w:rFonts w:ascii="Arial" w:eastAsia="Times New Roman" w:hAnsi="Arial" w:cs="Arial"/>
          <w:color w:val="303133"/>
          <w:sz w:val="24"/>
          <w:szCs w:val="24"/>
          <w:lang w:eastAsia="ru-RU"/>
        </w:rPr>
        <w:t xml:space="preserve">Телефон </w:t>
      </w:r>
      <w:r>
        <w:rPr>
          <w:rFonts w:ascii="Arial" w:eastAsia="Times New Roman" w:hAnsi="Arial" w:cs="Arial"/>
          <w:color w:val="303133"/>
          <w:sz w:val="24"/>
          <w:szCs w:val="24"/>
          <w:lang w:eastAsia="ru-RU"/>
        </w:rPr>
        <w:t>для справок  - +7(3652)266-77-92</w:t>
      </w:r>
      <w:bookmarkStart w:id="0" w:name="_GoBack"/>
      <w:bookmarkEnd w:id="0"/>
    </w:p>
    <w:p w:rsidR="003D3906" w:rsidRPr="003D3906" w:rsidRDefault="003D3906" w:rsidP="003D390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03133"/>
          <w:sz w:val="24"/>
          <w:szCs w:val="24"/>
          <w:lang w:eastAsia="ru-RU"/>
        </w:rPr>
      </w:pPr>
      <w:r w:rsidRPr="003D3906">
        <w:rPr>
          <w:rFonts w:ascii="Arial" w:eastAsia="Times New Roman" w:hAnsi="Arial" w:cs="Arial"/>
          <w:color w:val="303133"/>
          <w:sz w:val="24"/>
          <w:szCs w:val="24"/>
          <w:lang w:eastAsia="ru-RU"/>
        </w:rPr>
        <w:t>Прием граждан в учреждение осуществляется по личному заявлению родителей (законных представителей) ребенка при предъявлении оригинала документа, удостоверяющего личность родителя (законного представителя).</w:t>
      </w:r>
    </w:p>
    <w:p w:rsidR="003D3906" w:rsidRPr="003D3906" w:rsidRDefault="003D3906" w:rsidP="003D390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303133"/>
          <w:sz w:val="24"/>
          <w:szCs w:val="24"/>
          <w:lang w:eastAsia="ru-RU"/>
        </w:rPr>
      </w:pPr>
      <w:proofErr w:type="gramStart"/>
      <w:r w:rsidRPr="003D3906">
        <w:rPr>
          <w:rFonts w:ascii="Arial" w:eastAsia="Times New Roman" w:hAnsi="Arial" w:cs="Arial"/>
          <w:color w:val="303133"/>
          <w:sz w:val="24"/>
          <w:szCs w:val="24"/>
          <w:lang w:eastAsia="ru-RU"/>
        </w:rPr>
        <w:t>Родители (законные представители) закрепленных лиц, зарегистрированных по месту жительства или по месту пребывания, дополнительно предъявляют оригинал свидетельства о рождении ребенка либо заверенную в установленном порядке копию документа, подтверждающего родство заявителя (или законность представления прав обучающегося), а также оригинал свидетельства о регистрации ребенка по месту жительства или свидетельства о регистрации ребенка по месту пребывания на закрепленной территории.</w:t>
      </w:r>
      <w:proofErr w:type="gramEnd"/>
    </w:p>
    <w:p w:rsidR="003D3906" w:rsidRPr="003D3906" w:rsidRDefault="003D3906" w:rsidP="003D390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303133"/>
          <w:sz w:val="24"/>
          <w:szCs w:val="24"/>
          <w:lang w:eastAsia="ru-RU"/>
        </w:rPr>
      </w:pPr>
      <w:r w:rsidRPr="003D3906">
        <w:rPr>
          <w:rFonts w:ascii="Arial" w:eastAsia="Times New Roman" w:hAnsi="Arial" w:cs="Arial"/>
          <w:color w:val="303133"/>
          <w:sz w:val="24"/>
          <w:szCs w:val="24"/>
          <w:lang w:eastAsia="ru-RU"/>
        </w:rPr>
        <w:t>Заявление о приёме на обучение и документы для приёма на обучение подаются одним из следующих способов:</w:t>
      </w:r>
    </w:p>
    <w:p w:rsidR="003D3906" w:rsidRPr="003D3906" w:rsidRDefault="003D3906" w:rsidP="003D390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303133"/>
          <w:sz w:val="24"/>
          <w:szCs w:val="24"/>
          <w:lang w:eastAsia="ru-RU"/>
        </w:rPr>
      </w:pPr>
      <w:r w:rsidRPr="003D3906">
        <w:rPr>
          <w:rFonts w:ascii="Arial" w:eastAsia="Times New Roman" w:hAnsi="Arial" w:cs="Arial"/>
          <w:color w:val="303133"/>
          <w:sz w:val="24"/>
          <w:szCs w:val="24"/>
          <w:lang w:eastAsia="ru-RU"/>
        </w:rPr>
        <w:t>1) в электронной форме посредством ЕПГУ;</w:t>
      </w:r>
    </w:p>
    <w:p w:rsidR="003D3906" w:rsidRPr="003D3906" w:rsidRDefault="003D3906" w:rsidP="003D390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303133"/>
          <w:sz w:val="24"/>
          <w:szCs w:val="24"/>
          <w:lang w:eastAsia="ru-RU"/>
        </w:rPr>
      </w:pPr>
      <w:r w:rsidRPr="003D3906">
        <w:rPr>
          <w:rFonts w:ascii="Arial" w:eastAsia="Times New Roman" w:hAnsi="Arial" w:cs="Arial"/>
          <w:color w:val="303133"/>
          <w:sz w:val="24"/>
          <w:szCs w:val="24"/>
          <w:lang w:eastAsia="ru-RU"/>
        </w:rPr>
        <w:t>2) с использованием функционала (сервисов) региональных государственных информационных систем субъектов РФ, созданных органами государственной власти субъектов РФ (при наличии), интегрированных с ЕПГУ;</w:t>
      </w:r>
    </w:p>
    <w:p w:rsidR="003D3906" w:rsidRPr="003D3906" w:rsidRDefault="003D3906" w:rsidP="003D390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303133"/>
          <w:sz w:val="24"/>
          <w:szCs w:val="24"/>
          <w:lang w:eastAsia="ru-RU"/>
        </w:rPr>
      </w:pPr>
      <w:r w:rsidRPr="003D3906">
        <w:rPr>
          <w:rFonts w:ascii="Arial" w:eastAsia="Times New Roman" w:hAnsi="Arial" w:cs="Arial"/>
          <w:color w:val="303133"/>
          <w:sz w:val="24"/>
          <w:szCs w:val="24"/>
          <w:lang w:eastAsia="ru-RU"/>
        </w:rPr>
        <w:lastRenderedPageBreak/>
        <w:t>3) через операторов почтовой связи общего пользования заказным письмом с уведомлением о вручении;</w:t>
      </w:r>
    </w:p>
    <w:p w:rsidR="003D3906" w:rsidRPr="003D3906" w:rsidRDefault="003D3906" w:rsidP="003D390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303133"/>
          <w:sz w:val="24"/>
          <w:szCs w:val="24"/>
          <w:lang w:eastAsia="ru-RU"/>
        </w:rPr>
      </w:pPr>
      <w:r w:rsidRPr="003D3906">
        <w:rPr>
          <w:rFonts w:ascii="Arial" w:eastAsia="Times New Roman" w:hAnsi="Arial" w:cs="Arial"/>
          <w:color w:val="303133"/>
          <w:sz w:val="24"/>
          <w:szCs w:val="24"/>
          <w:lang w:eastAsia="ru-RU"/>
        </w:rPr>
        <w:t>4) лично в общеобразовательную организацию.</w:t>
      </w:r>
    </w:p>
    <w:p w:rsidR="00C336B0" w:rsidRDefault="009B6B93"/>
    <w:sectPr w:rsidR="00C336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3906"/>
    <w:rsid w:val="00324317"/>
    <w:rsid w:val="003D3906"/>
    <w:rsid w:val="005F20F6"/>
    <w:rsid w:val="007D1D85"/>
    <w:rsid w:val="009B6B93"/>
    <w:rsid w:val="00EE6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900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260824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322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2024-03-30T19:25:00Z</dcterms:created>
  <dcterms:modified xsi:type="dcterms:W3CDTF">2024-03-30T19:40:00Z</dcterms:modified>
</cp:coreProperties>
</file>