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                                                                                   </w:t>
      </w:r>
      <w:r>
        <w:rPr>
          <w:rFonts w:cs="Times New Roman" w:ascii="Times New Roman" w:hAnsi="Times New Roman"/>
          <w:b/>
          <w:sz w:val="24"/>
          <w:szCs w:val="24"/>
        </w:rPr>
        <w:t>МЕТОДИЧЕСКИЕ ПРОБЛЕМЫ                                                                                                                                                   УЧИТЕЛЕЙ-ЧЛЕНОВ МЕТОДИЧЕСКОГО ОБЪЕДИНЕНИЯ СОЦИАЛЬНО-ГУМАНИТАРНЫХ ПРЕДМЕТОВ</w:t>
      </w:r>
    </w:p>
    <w:tbl>
      <w:tblPr>
        <w:tblStyle w:val="a3"/>
        <w:tblW w:w="144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45"/>
        <w:gridCol w:w="4537"/>
        <w:gridCol w:w="6379"/>
        <w:gridCol w:w="2692"/>
      </w:tblGrid>
      <w:tr>
        <w:trPr/>
        <w:tc>
          <w:tcPr>
            <w:tcW w:w="8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</w:tc>
        <w:tc>
          <w:tcPr>
            <w:tcW w:w="453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Фамилия, имя, отчество учителя</w:t>
            </w:r>
          </w:p>
        </w:tc>
        <w:tc>
          <w:tcPr>
            <w:tcW w:w="63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Методическая проблема</w:t>
            </w:r>
          </w:p>
        </w:tc>
        <w:tc>
          <w:tcPr>
            <w:tcW w:w="26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Форма реализации</w:t>
            </w:r>
          </w:p>
        </w:tc>
      </w:tr>
      <w:tr>
        <w:trPr/>
        <w:tc>
          <w:tcPr>
            <w:tcW w:w="8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453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Крыжко Наталья Владимировна</w:t>
            </w:r>
          </w:p>
        </w:tc>
        <w:tc>
          <w:tcPr>
            <w:tcW w:w="63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en-US" w:bidi="ar-SA"/>
              </w:rPr>
              <w:t xml:space="preserve">Формирование коммуникативной компетентности у обучающихся </w:t>
            </w:r>
            <w:r>
              <w:rPr>
                <w:rFonts w:eastAsia="Calibri"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en-US" w:bidi="ar-SA"/>
              </w:rPr>
              <w:t>на уроках русского языка и литературы</w:t>
            </w:r>
            <w:r>
              <w:rPr>
                <w:rFonts w:eastAsia="Calibri"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en-US" w:bidi="ar-SA"/>
              </w:rPr>
              <w:t xml:space="preserve"> в условиях введения ФГОС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</w:p>
        </w:tc>
        <w:tc>
          <w:tcPr>
            <w:tcW w:w="26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Выступление на педсовете, МО</w:t>
            </w:r>
          </w:p>
        </w:tc>
      </w:tr>
      <w:tr>
        <w:trPr/>
        <w:tc>
          <w:tcPr>
            <w:tcW w:w="8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453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Трушко Галина Николаевна</w:t>
            </w:r>
          </w:p>
        </w:tc>
        <w:tc>
          <w:tcPr>
            <w:tcW w:w="63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Совершенствование методики подготовки учащихся к ОГЭ и ЕГЭ по русскому языку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color w:val="000000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6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Урок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Выступление на МО</w:t>
            </w:r>
            <w:bookmarkStart w:id="0" w:name="_GoBack"/>
            <w:bookmarkEnd w:id="0"/>
          </w:p>
        </w:tc>
      </w:tr>
      <w:tr>
        <w:trPr/>
        <w:tc>
          <w:tcPr>
            <w:tcW w:w="8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453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Клименко Людмила Владимировна</w:t>
            </w:r>
          </w:p>
        </w:tc>
        <w:tc>
          <w:tcPr>
            <w:tcW w:w="63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Развитие интеллектуальных способностей учащихся путём внедрения новых Федеральных образовательных стандартов</w:t>
            </w:r>
          </w:p>
        </w:tc>
        <w:tc>
          <w:tcPr>
            <w:tcW w:w="26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Урок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Выступление на МО</w:t>
            </w:r>
          </w:p>
        </w:tc>
      </w:tr>
      <w:tr>
        <w:trPr/>
        <w:tc>
          <w:tcPr>
            <w:tcW w:w="8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453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Дворецкая Людмила Борисовна</w:t>
            </w:r>
          </w:p>
        </w:tc>
        <w:tc>
          <w:tcPr>
            <w:tcW w:w="63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Формирование патриотических чувств у детей в процессе обучения на уроках русского языка и литературы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6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Урок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Выступление на МО</w:t>
            </w:r>
          </w:p>
        </w:tc>
      </w:tr>
      <w:tr>
        <w:trPr/>
        <w:tc>
          <w:tcPr>
            <w:tcW w:w="8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453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Цурик Татьяна Ильинична</w:t>
            </w:r>
          </w:p>
        </w:tc>
        <w:tc>
          <w:tcPr>
            <w:tcW w:w="63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Использование информационно-компьютерных технологий  на уроках русского языка и литературы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6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Урок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Выступление на МО</w:t>
            </w:r>
          </w:p>
        </w:tc>
      </w:tr>
      <w:tr>
        <w:trPr/>
        <w:tc>
          <w:tcPr>
            <w:tcW w:w="8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</w:t>
            </w:r>
          </w:p>
        </w:tc>
        <w:tc>
          <w:tcPr>
            <w:tcW w:w="453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Карюк Сергей Иванович</w:t>
            </w:r>
          </w:p>
        </w:tc>
        <w:tc>
          <w:tcPr>
            <w:tcW w:w="63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Работа с историческими источниками как средство развития познавательного интереса на уроках истории и обществознания</w:t>
            </w:r>
          </w:p>
        </w:tc>
        <w:tc>
          <w:tcPr>
            <w:tcW w:w="26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Урок</w:t>
            </w:r>
          </w:p>
          <w:p>
            <w:pPr>
              <w:pStyle w:val="Normal"/>
              <w:widowControl/>
              <w:tabs>
                <w:tab w:val="clear" w:pos="708"/>
                <w:tab w:val="left" w:pos="2280" w:leader="none"/>
              </w:tabs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Выступление на МО</w:t>
            </w:r>
          </w:p>
        </w:tc>
      </w:tr>
      <w:tr>
        <w:trPr/>
        <w:tc>
          <w:tcPr>
            <w:tcW w:w="8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</w:t>
            </w:r>
          </w:p>
        </w:tc>
        <w:tc>
          <w:tcPr>
            <w:tcW w:w="453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Ромашкина Алла Васильевна</w:t>
            </w:r>
          </w:p>
        </w:tc>
        <w:tc>
          <w:tcPr>
            <w:tcW w:w="63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Пропаганда библиотечно-библиографических знаний в целях формирования информационно-грамотной личности в условиях ФГОС</w:t>
            </w:r>
          </w:p>
        </w:tc>
        <w:tc>
          <w:tcPr>
            <w:tcW w:w="26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Выступление на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педсовете,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МО</w:t>
            </w:r>
          </w:p>
        </w:tc>
      </w:tr>
    </w:tbl>
    <w:p>
      <w:pPr>
        <w:pStyle w:val="Normal"/>
        <w:spacing w:before="0" w:after="160"/>
        <w:rPr>
          <w:rFonts w:ascii="Times New Roman" w:hAnsi="Times New Roman" w:cs="Times New Roman"/>
          <w:sz w:val="24"/>
          <w:szCs w:val="24"/>
        </w:rPr>
      </w:pPr>
      <w:r>
        <w:rPr/>
      </w:r>
    </w:p>
    <w:sectPr>
      <w:type w:val="nextPage"/>
      <w:pgSz w:orient="landscape" w:w="16838" w:h="11906"/>
      <w:pgMar w:left="1134" w:right="1134" w:gutter="0" w:header="0" w:top="1701" w:footer="0" w:bottom="85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ucida 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ucida Sans"/>
      <w:lang w:val="zxx" w:eastAsia="zxx" w:bidi="zxx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fd1ae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Application>LibreOffice/7.2.1.2$Windows_X86_64 LibreOffice_project/87b77fad49947c1441b67c559c339af8f3517e22</Application>
  <AppVersion>15.0000</AppVersion>
  <Pages>1</Pages>
  <Words>156</Words>
  <Characters>1116</Characters>
  <CharactersWithSpaces>1466</CharactersWithSpaces>
  <Paragraphs>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2023-10-23T21:45:00Z</dcterms:created>
  <dc:creator>User</dc:creator>
  <dc:description/>
  <dc:language>ru-RU</dc:language>
  <cp:lastModifiedBy/>
  <dcterms:modified xsi:type="dcterms:W3CDTF">2023-10-24T11:04:48Z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