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751" w:rsidRPr="008535C7" w:rsidRDefault="008F4751" w:rsidP="008535C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535C7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Консультация для родителей</w:t>
      </w:r>
      <w:r w:rsidR="008535C7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:</w:t>
      </w:r>
      <w:bookmarkStart w:id="0" w:name="_GoBack"/>
      <w:bookmarkEnd w:id="0"/>
    </w:p>
    <w:p w:rsidR="008F4751" w:rsidRPr="008535C7" w:rsidRDefault="008F4751" w:rsidP="008535C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Готовимся к школе: почему грамотность важна с детского сада?</w:t>
      </w:r>
    </w:p>
    <w:p w:rsidR="008F4751" w:rsidRPr="008F4751" w:rsidRDefault="008F4751" w:rsidP="008F475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Подготовила воспитатель:</w:t>
      </w:r>
    </w:p>
    <w:p w:rsidR="008F4751" w:rsidRPr="008F4751" w:rsidRDefault="008F4751" w:rsidP="008F475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</w:pPr>
      <w:r w:rsidRPr="008F4751">
        <w:rPr>
          <w:rFonts w:ascii="Times New Roman" w:eastAsia="Times New Roman" w:hAnsi="Times New Roman" w:cs="Times New Roman"/>
          <w:bCs/>
          <w:i/>
          <w:sz w:val="36"/>
          <w:szCs w:val="36"/>
          <w:lang w:eastAsia="ru-RU"/>
        </w:rPr>
        <w:t>Корчинская Иванна Игоревна</w:t>
      </w:r>
    </w:p>
    <w:p w:rsidR="008F4751" w:rsidRPr="008F4751" w:rsidRDefault="008F4751" w:rsidP="008F475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о том, когда и как начинать обучение грамоте дошкольников, становится все более актуальным. Ведь от того, насколько хорошо ребенок будет подготовлен к школе, зависит его дальнейший успех в учебе. Но зачем же так рано начинать?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Зачем обучать грамоте в детском саду?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– дать ребенку общую ориентировку в мире звуков и слов. Это значит, научить его:</w:t>
      </w:r>
    </w:p>
    <w:p w:rsidR="008F4751" w:rsidRPr="008F4751" w:rsidRDefault="008F4751" w:rsidP="008F4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Слушать и слышать: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различать звуки речи, выделять их из потока слов.</w:t>
      </w:r>
    </w:p>
    <w:p w:rsidR="008F4751" w:rsidRPr="008F4751" w:rsidRDefault="008F4751" w:rsidP="008F4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Видеть и анализировать: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замечать важные детали в речевом материале.</w:t>
      </w:r>
    </w:p>
    <w:p w:rsidR="008F4751" w:rsidRPr="008F4751" w:rsidRDefault="008F4751" w:rsidP="008F47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Понимать структуру языка: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осознавать, что слова состоят из звуков, а предложения – из слов.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подготовка – это не просто заучивание букв. Это развитие мышления, внимания, памяти, что является фундаментом для успешного освоения чтения и письма в школе.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Комплексный подход к подготовке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школе в детском саду – это не только развитие речи. Она включает в себя:</w:t>
      </w:r>
    </w:p>
    <w:p w:rsidR="008F4751" w:rsidRPr="008F4751" w:rsidRDefault="008F4751" w:rsidP="008F47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Всестороннее развитие: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физическое, нравственное, умственное, эстетическое воспитание. Ребенок должен быть готов к школе не только интеллектуально, но и эмоционально, социально.</w:t>
      </w:r>
    </w:p>
    <w:p w:rsidR="008F4751" w:rsidRPr="008F4751" w:rsidRDefault="008F4751" w:rsidP="008F475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Специальная подготовка: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основами тех предметов, которые он будет изучать в школе.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Когда начинать?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подготовки к обучению грамоте начинается уже в младших группах детского сада. Однако</w:t>
      </w:r>
      <w:proofErr w:type="gramStart"/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наибольший акцент на эту работу приходится на старшие и подготовительные группы. Именно в этом возрасте нервная система ребенка активно развивается, улучшаются его способности к обучению.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происходит в старшем дошкольном возрасте?</w:t>
      </w:r>
    </w:p>
    <w:p w:rsidR="008F4751" w:rsidRPr="008F4751" w:rsidRDefault="008F4751" w:rsidP="008F4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нервной системы: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улучшается подвижность, уравновешенность, устойчивость нервных процессов.</w:t>
      </w:r>
    </w:p>
    <w:p w:rsidR="008F4751" w:rsidRPr="008F4751" w:rsidRDefault="008F4751" w:rsidP="008F4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Познавательный интерес: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начинают активно интересоваться окружающим миром – природой, животными, растениями.</w:t>
      </w:r>
    </w:p>
    <w:p w:rsidR="008F4751" w:rsidRPr="008F4751" w:rsidRDefault="008F4751" w:rsidP="008F4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Интерес к печатному слову: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них появляется особый интерес к буквам, они начинают осваивать звуковой анализ слов.</w:t>
      </w:r>
    </w:p>
    <w:p w:rsidR="008F4751" w:rsidRPr="008F4751" w:rsidRDefault="008F4751" w:rsidP="008F4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Эстетическое восприятие: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не только воспринимают красоту, но и учатся ее создавать.</w:t>
      </w:r>
    </w:p>
    <w:p w:rsidR="008F4751" w:rsidRPr="008F4751" w:rsidRDefault="008F4751" w:rsidP="008F475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коммуникативных навыков: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учатся слушать и понимать речь взрослых и сверстников, правильно отвечать на вопросы, проявлять доброжелательность в общении.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входит в подготовку к обучению грамоте старших дошкольников?</w:t>
      </w:r>
    </w:p>
    <w:p w:rsidR="008F4751" w:rsidRPr="008F4751" w:rsidRDefault="008F4751" w:rsidP="008F4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со словом: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деление слов на слоги, составление слов из слогов, выделение слова как самостоятельной смысловой единицы.</w:t>
      </w:r>
    </w:p>
    <w:p w:rsidR="008F4751" w:rsidRPr="008F4751" w:rsidRDefault="008F4751" w:rsidP="008F4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со звуками: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со звуковым строением слов, формирование навыков звукового анализа.</w:t>
      </w:r>
    </w:p>
    <w:p w:rsidR="008F4751" w:rsidRPr="008F4751" w:rsidRDefault="008F4751" w:rsidP="008F4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предложением:</w:t>
      </w: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предложением и его словесным составом, деление предложения на слова, составление предложений.</w:t>
      </w:r>
    </w:p>
    <w:p w:rsidR="008F4751" w:rsidRPr="008F4751" w:rsidRDefault="008F4751" w:rsidP="008F475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Знакомство с буквами.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Главное – не научить читать, а подготовить к чтению!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понимать, что задача педагогов детского сада – не научить детей читать и писать. Эти навыки они будут осваивать в школе. Главное – сформировать у них способность анализировать звуковой состав слов, ведь именно это является основой для чтения и письма.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– лучший помощник!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подготовке дошкольников к грамоте большую роль играют дидактические игры. С их помощью дети:</w:t>
      </w:r>
    </w:p>
    <w:p w:rsidR="008F4751" w:rsidRPr="008F4751" w:rsidRDefault="008F4751" w:rsidP="008F4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Ориентируются в звуковой структуре слова.</w:t>
      </w:r>
    </w:p>
    <w:p w:rsidR="008F4751" w:rsidRPr="008F4751" w:rsidRDefault="008F4751" w:rsidP="008F4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Учатся выделять звуки в слове, определять их характеристики.</w:t>
      </w:r>
    </w:p>
    <w:p w:rsidR="008F4751" w:rsidRPr="008F4751" w:rsidRDefault="008F4751" w:rsidP="008F4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Расширяют словарный запас.</w:t>
      </w:r>
    </w:p>
    <w:p w:rsidR="008F4751" w:rsidRPr="008F4751" w:rsidRDefault="008F4751" w:rsidP="008F4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Совершенствуют звуковую культуру речи.</w:t>
      </w:r>
    </w:p>
    <w:p w:rsidR="008F4751" w:rsidRPr="008F4751" w:rsidRDefault="008F4751" w:rsidP="008F47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 связную речь.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Важно, чтобы игры были не только методически правильными, но и сохраняли свой развлекательный и эмоциональный характер. Ведь обучение должно быть в радость!</w:t>
      </w:r>
    </w:p>
    <w:p w:rsidR="008F4751" w:rsidRPr="008F4751" w:rsidRDefault="008F4751" w:rsidP="008F4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Список литературы:</w:t>
      </w:r>
    </w:p>
    <w:p w:rsidR="008F4751" w:rsidRPr="008F4751" w:rsidRDefault="008F4751" w:rsidP="008F4751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Дурова, Н. В. Обучение дошкольников грамоте [Текст] / Н. В. Дурова.</w:t>
      </w:r>
    </w:p>
    <w:p w:rsidR="008F4751" w:rsidRPr="008F4751" w:rsidRDefault="008F4751" w:rsidP="008F4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– М.</w:t>
      </w:r>
      <w:proofErr w:type="gram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:</w:t>
      </w:r>
      <w:proofErr w:type="gram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Школьная Пресса, 2016 – 216 с.</w:t>
      </w:r>
    </w:p>
    <w:p w:rsidR="008F4751" w:rsidRPr="008F4751" w:rsidRDefault="008F4751" w:rsidP="008F4751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proofErr w:type="spell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Журова</w:t>
      </w:r>
      <w:proofErr w:type="spell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, Л. Е. Обучение грамоте детей в детском саду [Текст] / Л. Е.</w:t>
      </w:r>
    </w:p>
    <w:p w:rsidR="008F4751" w:rsidRPr="008F4751" w:rsidRDefault="008F4751" w:rsidP="008F4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proofErr w:type="spell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Журова</w:t>
      </w:r>
      <w:proofErr w:type="spell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. – М.</w:t>
      </w:r>
      <w:proofErr w:type="gram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:</w:t>
      </w:r>
      <w:proofErr w:type="gram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Академия, 2015 – 118 с.</w:t>
      </w:r>
    </w:p>
    <w:p w:rsidR="008F4751" w:rsidRPr="008F4751" w:rsidRDefault="008F4751" w:rsidP="008F4751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proofErr w:type="spell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Веракса</w:t>
      </w:r>
      <w:proofErr w:type="spell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, Н. Е. Примерная общеобразовательная программа</w:t>
      </w:r>
    </w:p>
    <w:p w:rsidR="008F4751" w:rsidRPr="008F4751" w:rsidRDefault="008F4751" w:rsidP="008F4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дошкольного образования «От рождения до школы» [Текст] / Под ред.</w:t>
      </w:r>
    </w:p>
    <w:p w:rsidR="008F4751" w:rsidRPr="008F4751" w:rsidRDefault="008F4751" w:rsidP="008F4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Н. Е. </w:t>
      </w:r>
      <w:proofErr w:type="spell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Веракса</w:t>
      </w:r>
      <w:proofErr w:type="spell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, Т.С. Комарова, М. А. Васильева. – М.</w:t>
      </w:r>
      <w:proofErr w:type="gramStart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:</w:t>
      </w:r>
      <w:proofErr w:type="gramEnd"/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 xml:space="preserve"> Мозаика синтез,</w:t>
      </w:r>
    </w:p>
    <w:p w:rsidR="008F4751" w:rsidRPr="008F4751" w:rsidRDefault="008F4751" w:rsidP="008F47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3"/>
          <w:lang w:eastAsia="ru-RU"/>
        </w:rPr>
      </w:pPr>
      <w:r w:rsidRPr="008F4751">
        <w:rPr>
          <w:rFonts w:ascii="Times New Roman" w:eastAsia="Times New Roman" w:hAnsi="Times New Roman" w:cs="Times New Roman"/>
          <w:sz w:val="24"/>
          <w:szCs w:val="23"/>
          <w:lang w:eastAsia="ru-RU"/>
        </w:rPr>
        <w:t>2016 – 87 с.</w:t>
      </w:r>
    </w:p>
    <w:p w:rsidR="008F4751" w:rsidRPr="008F4751" w:rsidRDefault="008F4751" w:rsidP="008F47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F4751" w:rsidRPr="008F4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5B5"/>
    <w:multiLevelType w:val="multilevel"/>
    <w:tmpl w:val="8D58C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46AA0"/>
    <w:multiLevelType w:val="multilevel"/>
    <w:tmpl w:val="A9F0D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26F73"/>
    <w:multiLevelType w:val="hybridMultilevel"/>
    <w:tmpl w:val="BAE20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AF0A7C"/>
    <w:multiLevelType w:val="multilevel"/>
    <w:tmpl w:val="ABE4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D1099B"/>
    <w:multiLevelType w:val="multilevel"/>
    <w:tmpl w:val="56BE0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CC49C1"/>
    <w:multiLevelType w:val="multilevel"/>
    <w:tmpl w:val="5E3CA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751"/>
    <w:rsid w:val="008535C7"/>
    <w:rsid w:val="008F4751"/>
    <w:rsid w:val="00E8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47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47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F4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4751"/>
    <w:rPr>
      <w:b/>
      <w:bCs/>
    </w:rPr>
  </w:style>
  <w:style w:type="character" w:styleId="a5">
    <w:name w:val="Hyperlink"/>
    <w:basedOn w:val="a0"/>
    <w:uiPriority w:val="99"/>
    <w:semiHidden/>
    <w:unhideWhenUsed/>
    <w:rsid w:val="008F475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F4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F475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475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F4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4751"/>
    <w:rPr>
      <w:b/>
      <w:bCs/>
    </w:rPr>
  </w:style>
  <w:style w:type="character" w:styleId="a5">
    <w:name w:val="Hyperlink"/>
    <w:basedOn w:val="a0"/>
    <w:uiPriority w:val="99"/>
    <w:semiHidden/>
    <w:unhideWhenUsed/>
    <w:rsid w:val="008F475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F4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2026-02-05T17:31:00Z</dcterms:created>
  <dcterms:modified xsi:type="dcterms:W3CDTF">2026-02-05T17:42:00Z</dcterms:modified>
</cp:coreProperties>
</file>