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92D" w:rsidRPr="008535C7" w:rsidRDefault="0032192D" w:rsidP="0032192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  <w:r w:rsidRPr="008535C7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Консультация для родителей</w:t>
      </w:r>
      <w:r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:</w:t>
      </w:r>
    </w:p>
    <w:p w:rsidR="0032192D" w:rsidRPr="0032192D" w:rsidRDefault="0032192D" w:rsidP="0032192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32192D">
        <w:rPr>
          <w:rFonts w:ascii="Times New Roman" w:hAnsi="Times New Roman" w:cs="Times New Roman"/>
          <w:b/>
          <w:i/>
          <w:sz w:val="36"/>
          <w:szCs w:val="23"/>
          <w:shd w:val="clear" w:color="auto" w:fill="FFFFFF"/>
        </w:rPr>
        <w:t>«Как привить любовь к труду у дошкольников»</w:t>
      </w:r>
    </w:p>
    <w:p w:rsidR="0032192D" w:rsidRPr="008535C7" w:rsidRDefault="0032192D" w:rsidP="0032192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</w:p>
    <w:p w:rsidR="0032192D" w:rsidRPr="008F4751" w:rsidRDefault="0032192D" w:rsidP="0032192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</w:pPr>
      <w:r w:rsidRPr="008F4751"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  <w:t>Подготовила воспитатель:</w:t>
      </w:r>
    </w:p>
    <w:p w:rsidR="0032192D" w:rsidRDefault="0032192D" w:rsidP="0032192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  <w:r w:rsidRPr="008F4751"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  <w:t>Корчинская Иванна Игоревна</w:t>
      </w:r>
      <w:r w:rsidRPr="00333479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 xml:space="preserve"> </w:t>
      </w:r>
    </w:p>
    <w:p w:rsidR="0032192D" w:rsidRDefault="0032192D" w:rsidP="0032192D">
      <w:pPr>
        <w:spacing w:after="0" w:line="240" w:lineRule="auto"/>
        <w:jc w:val="center"/>
        <w:outlineLvl w:val="1"/>
      </w:pPr>
    </w:p>
    <w:p w:rsidR="0032192D" w:rsidRPr="0032192D" w:rsidRDefault="0032192D" w:rsidP="003219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 – это не просто обязанность, а важный этап в развитии ребенка, формирующий его личность, самостоятельность и ответственность. Привить любовь к труду у дошкольников – задача, требующая терпения, понимания и правильного подхода. В этой статье мы рассмотрим ключевые аспекты, которые помогут вам в этом благородном деле.</w:t>
      </w:r>
    </w:p>
    <w:p w:rsidR="0032192D" w:rsidRPr="0032192D" w:rsidRDefault="0032192D" w:rsidP="003219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труд важен для дошкольников?</w:t>
      </w:r>
    </w:p>
    <w:p w:rsidR="0032192D" w:rsidRPr="0032192D" w:rsidRDefault="0032192D" w:rsidP="003219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самостоятельности: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простых поручений учит ребенка полагаться на себя.</w:t>
      </w:r>
    </w:p>
    <w:p w:rsidR="0032192D" w:rsidRPr="0032192D" w:rsidRDefault="0032192D" w:rsidP="003219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ответственности: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Осознание того, что от его действий зависит результат, воспитывает ответственность.</w:t>
      </w:r>
    </w:p>
    <w:p w:rsidR="0032192D" w:rsidRPr="0032192D" w:rsidRDefault="0032192D" w:rsidP="003219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мелкой моторики и координации: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Многие трудовые процессы, такие как уборка игрушек или помощь на кухне, способствуют развитию этих навыков.</w:t>
      </w:r>
    </w:p>
    <w:p w:rsidR="0032192D" w:rsidRPr="0032192D" w:rsidRDefault="0032192D" w:rsidP="003219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положительного отношения к работе: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ранних лет ребенок учится видеть в труде не только обязанность, но и возможность принести пользу, получить удовлетворение от результата.</w:t>
      </w:r>
    </w:p>
    <w:p w:rsidR="0032192D" w:rsidRPr="0032192D" w:rsidRDefault="0032192D" w:rsidP="003219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Социализация: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Совместный труд с родителями или сверстниками учит взаимодействию и сотрудничеству.</w:t>
      </w:r>
    </w:p>
    <w:p w:rsidR="0032192D" w:rsidRPr="0032192D" w:rsidRDefault="0032192D" w:rsidP="003219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принципы привития любви к труду:</w:t>
      </w:r>
    </w:p>
    <w:p w:rsidR="0032192D" w:rsidRPr="0032192D" w:rsidRDefault="0032192D" w:rsidP="003219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Начинайте с малого и простого: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Первые трудовые поручения должны быть посильными для возраста ребенка. Например, убрать игрушки в коробку, полить цветок под присмотром, помочь накрыть на стол.</w:t>
      </w:r>
    </w:p>
    <w:p w:rsidR="0032192D" w:rsidRPr="0032192D" w:rsidRDefault="0032192D" w:rsidP="003219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Показывайте пример: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учатся, наблюдая за взрослыми. Если вы сами с удовольствием занимаетесь домашними делами, ребенок с большей вероятностью будет воспринимать труд как нечто естественное и приятное.</w:t>
      </w:r>
    </w:p>
    <w:p w:rsidR="0032192D" w:rsidRPr="0032192D" w:rsidRDefault="0032192D" w:rsidP="003219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Превращайте труд в игру: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Используйте игровые элементы, чтобы сделать процесс более увлекательным. Например, "соревнование" по уборке игрушек, "кулинарный мастер-класс" с простыми задачами.</w:t>
      </w:r>
    </w:p>
    <w:p w:rsidR="0032192D" w:rsidRPr="0032192D" w:rsidRDefault="0032192D" w:rsidP="003219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Хвалите и поощряйте: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Отмечайте старания ребенка, даже если результат не идеален. Похвала и искренняя благодарность – мощный стимул.</w:t>
      </w:r>
    </w:p>
    <w:p w:rsidR="0032192D" w:rsidRPr="0032192D" w:rsidRDefault="0032192D" w:rsidP="003219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делайте за ребенка: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 дать ребенку возможность сделать самому, даже если это займет больше времени и усилий. Вмешивайтесь только при необходимости.</w:t>
      </w:r>
    </w:p>
    <w:p w:rsidR="0032192D" w:rsidRPr="0032192D" w:rsidRDefault="0032192D" w:rsidP="003219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Объясняйте смысл труда: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Рассказывайте, зачем нужно то или иное действие. Например, "Мы убираем игрушки, чтобы в комнате было чисто и безопасно", "Мы помогаем маме на кухне, чтобы приготовить вкусный ужин".</w:t>
      </w:r>
    </w:p>
    <w:p w:rsidR="0032192D" w:rsidRPr="0032192D" w:rsidRDefault="0032192D" w:rsidP="003219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Предоставляйте выбор: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возможности, давайте ребенку выбирать, чем он хочет помочь. Это повышает его мотивацию.</w:t>
      </w:r>
    </w:p>
    <w:p w:rsidR="0032192D" w:rsidRPr="0032192D" w:rsidRDefault="0032192D" w:rsidP="003219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Создавайте условия: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Обеспечьте ребенка необходимыми инструментами (детская лопатка для уборки, фартук для готовки) и безопасным пространством для труда.</w:t>
      </w:r>
    </w:p>
    <w:p w:rsidR="0032192D" w:rsidRPr="0032192D" w:rsidRDefault="0032192D" w:rsidP="003219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Будьте терпеливы: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привычки и любви к труду – это процесс, который требует времени и последовательности. Не расстраивайтесь из-за неудач.</w:t>
      </w:r>
    </w:p>
    <w:p w:rsidR="0032192D" w:rsidRPr="0032192D" w:rsidRDefault="0032192D" w:rsidP="003219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трудовых поручений для дошкольников:</w:t>
      </w:r>
    </w:p>
    <w:p w:rsidR="0032192D" w:rsidRPr="0032192D" w:rsidRDefault="0032192D" w:rsidP="003219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Уборка: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Убирать игрушки, складывать книги, протирать пыль с низких поверхностей, помогать вытирать стол.</w:t>
      </w:r>
    </w:p>
    <w:p w:rsidR="0032192D" w:rsidRPr="0032192D" w:rsidRDefault="0032192D" w:rsidP="003219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Помощь на кухне: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Мыть овощи и фрукты, перемешивать тесто (под присмотром), накрывать на стол, раскладывать салфетки.</w:t>
      </w:r>
    </w:p>
    <w:p w:rsidR="0032192D" w:rsidRPr="0032192D" w:rsidRDefault="0032192D" w:rsidP="003219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Уход за растениями: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Поливать цветы, помогать пересаживать растения (с помощью взрослых).</w:t>
      </w:r>
    </w:p>
    <w:p w:rsidR="0032192D" w:rsidRPr="0032192D" w:rsidRDefault="0032192D" w:rsidP="003219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Уход за животными (если есть):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Кормить питомца, менять воду, убирать за ним (в зависимости от возраста и вида животного).</w:t>
      </w:r>
    </w:p>
    <w:p w:rsidR="0032192D" w:rsidRPr="0032192D" w:rsidRDefault="0032192D" w:rsidP="003219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Творческий труд: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Рисование, лепка, аппликация – это тоже труд, который развивает воображение и мелкую моторику.</w:t>
      </w:r>
    </w:p>
    <w:p w:rsidR="0032192D" w:rsidRPr="0032192D" w:rsidRDefault="0032192D" w:rsidP="003219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Заключение:</w:t>
      </w:r>
    </w:p>
    <w:p w:rsidR="0032192D" w:rsidRDefault="0032192D" w:rsidP="003219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Привитие любви к труду у дошкольников – это инвестиция в будущее ребенка. Создавая позитивную атмосферу вокруг трудовых процессов, показывая пример и поддерживая малыша, вы помогаете ему вырасти самостоятельным, ответственным и счастливым человеком, который ценит труд и умеет радоваться его результатам.</w:t>
      </w:r>
    </w:p>
    <w:p w:rsidR="0032192D" w:rsidRPr="0032192D" w:rsidRDefault="0032192D" w:rsidP="003219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литературы:</w:t>
      </w:r>
    </w:p>
    <w:p w:rsidR="0032192D" w:rsidRPr="0032192D" w:rsidRDefault="0032192D" w:rsidP="003219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Волков, Г. Н. Педагогика труда: Отбор, профориентация, профессиональное обучение.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Просвещение, 1989. (Хотя книга ориентирована на </w:t>
      </w:r>
      <w:proofErr w:type="gramStart"/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старший</w:t>
      </w:r>
      <w:proofErr w:type="gramEnd"/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возраст, основные принципы формирования отношения к труду применимы и к дошкольному периоду).</w:t>
      </w:r>
    </w:p>
    <w:p w:rsidR="0032192D" w:rsidRPr="0032192D" w:rsidRDefault="0032192D" w:rsidP="0032192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Сухомлинский, В. А. Сердце отдаю детям.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Педагогика, 1978. (В трудах Сухомлинского уделяется большое внимание воспитанию трудолюбия и формированию положительного отношения </w:t>
      </w:r>
      <w:proofErr w:type="spellStart"/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>ктруду</w:t>
      </w:r>
      <w:proofErr w:type="spellEnd"/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практическую деятельность и личный пример).</w:t>
      </w:r>
    </w:p>
    <w:p w:rsidR="0032192D" w:rsidRPr="0032192D" w:rsidRDefault="0032192D" w:rsidP="0032192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Ушинский, К. Д. Избранные педагогические сочинения.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Просвещение, 1974. (Ушинский подчеркивал значение труда как основы нравственного и умственного развития ребенка, важность формирования привычки к труд</w:t>
      </w:r>
      <w:bookmarkStart w:id="0" w:name="_GoBack"/>
      <w:bookmarkEnd w:id="0"/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>у с раннего возраста).</w:t>
      </w:r>
    </w:p>
    <w:p w:rsidR="0032192D" w:rsidRPr="0032192D" w:rsidRDefault="0032192D" w:rsidP="0032192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Комарова, Т. С. Детское творчество: Что развивает, как поощрять.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Мозаика-Синтез, 2005. (Хотя книга посвящена творчеству, она затрагивает аспекты развития мелкой моторики, усидчивости и доведения начатого до конца, что является важной частью трудового воспитания).</w:t>
      </w:r>
    </w:p>
    <w:p w:rsidR="0032192D" w:rsidRDefault="0032192D" w:rsidP="0032192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hAnsi="Helvetica" w:cs="Helvetica"/>
          <w:color w:val="34343C"/>
          <w:sz w:val="23"/>
          <w:szCs w:val="23"/>
          <w:shd w:val="clear" w:color="auto" w:fill="FFFFFF"/>
        </w:rPr>
      </w:pPr>
      <w:proofErr w:type="spellStart"/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Менджерицкая</w:t>
      </w:r>
      <w:proofErr w:type="spellEnd"/>
      <w:r w:rsidRPr="0032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Д. В. Воспитателю о детской игре.</w:t>
      </w:r>
      <w:r w:rsidRPr="0032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Просвещение, 1982. (В книге рассматривается роль игры в развитии ребенка, и многие принципы игрового обучения могут быть применены для интеграции трудовых навыков в повседневную жизнь дошкольника).</w:t>
      </w:r>
      <w:r>
        <w:rPr>
          <w:rFonts w:ascii="Helvetica" w:hAnsi="Helvetica" w:cs="Helvetica"/>
          <w:color w:val="34343C"/>
          <w:sz w:val="23"/>
          <w:szCs w:val="23"/>
          <w:shd w:val="clear" w:color="auto" w:fill="FFFFFF"/>
        </w:rPr>
        <w:t xml:space="preserve"> </w:t>
      </w:r>
    </w:p>
    <w:sectPr w:rsidR="00321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4520"/>
    <w:multiLevelType w:val="multilevel"/>
    <w:tmpl w:val="24A05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8C2E2E"/>
    <w:multiLevelType w:val="multilevel"/>
    <w:tmpl w:val="AC909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6912BD"/>
    <w:multiLevelType w:val="multilevel"/>
    <w:tmpl w:val="FB6C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DB0853"/>
    <w:multiLevelType w:val="multilevel"/>
    <w:tmpl w:val="2A6CF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C17101"/>
    <w:multiLevelType w:val="multilevel"/>
    <w:tmpl w:val="185A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92D"/>
    <w:rsid w:val="0032192D"/>
    <w:rsid w:val="00E8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9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1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192D"/>
    <w:rPr>
      <w:b/>
      <w:bCs/>
    </w:rPr>
  </w:style>
  <w:style w:type="character" w:styleId="a5">
    <w:name w:val="Hyperlink"/>
    <w:basedOn w:val="a0"/>
    <w:uiPriority w:val="99"/>
    <w:semiHidden/>
    <w:unhideWhenUsed/>
    <w:rsid w:val="003219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9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1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192D"/>
    <w:rPr>
      <w:b/>
      <w:bCs/>
    </w:rPr>
  </w:style>
  <w:style w:type="character" w:styleId="a5">
    <w:name w:val="Hyperlink"/>
    <w:basedOn w:val="a0"/>
    <w:uiPriority w:val="99"/>
    <w:semiHidden/>
    <w:unhideWhenUsed/>
    <w:rsid w:val="003219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717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2026-02-05T18:14:00Z</dcterms:created>
  <dcterms:modified xsi:type="dcterms:W3CDTF">2026-02-05T18:19:00Z</dcterms:modified>
</cp:coreProperties>
</file>