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D3" w:rsidRDefault="00A12149" w:rsidP="00A12149">
      <w:pPr>
        <w:pStyle w:val="12"/>
        <w:jc w:val="center"/>
        <w:rPr>
          <w:rFonts w:ascii="Times New Roman" w:hAnsi="Times New Roman"/>
          <w:b/>
          <w:szCs w:val="24"/>
        </w:rPr>
      </w:pPr>
      <w:bookmarkStart w:id="0" w:name="_GoBack"/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45EBD80" wp14:editId="5198C2B9">
            <wp:simplePos x="0" y="0"/>
            <wp:positionH relativeFrom="column">
              <wp:posOffset>-774700</wp:posOffset>
            </wp:positionH>
            <wp:positionV relativeFrom="paragraph">
              <wp:posOffset>-374650</wp:posOffset>
            </wp:positionV>
            <wp:extent cx="6899275" cy="9915525"/>
            <wp:effectExtent l="0" t="0" r="0" b="9525"/>
            <wp:wrapThrough wrapText="bothSides">
              <wp:wrapPolygon edited="0">
                <wp:start x="0" y="0"/>
                <wp:lineTo x="0" y="21579"/>
                <wp:lineTo x="21530" y="21579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иссия по предупреждению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27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03D3" w:rsidRPr="00A12149" w:rsidRDefault="00A12149" w:rsidP="00A12149">
      <w:pPr>
        <w:tabs>
          <w:tab w:val="left" w:pos="2786"/>
        </w:tabs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US"/>
        </w:rPr>
        <w:lastRenderedPageBreak/>
        <w:t>к</w:t>
      </w:r>
      <w:r w:rsidR="00504769" w:rsidRPr="00A12149">
        <w:rPr>
          <w:rFonts w:eastAsia="Times New Roman" w:cs="Times New Roman"/>
          <w:sz w:val="24"/>
          <w:szCs w:val="24"/>
          <w:lang w:eastAsia="en-US"/>
        </w:rPr>
        <w:t xml:space="preserve">оррупции, уголовному преследованию лиц, совершивших коррупционные преступления, минимизации </w:t>
      </w:r>
      <w:r w:rsidR="00504769" w:rsidRPr="00A12149">
        <w:rPr>
          <w:rFonts w:eastAsia="Times New Roman" w:cs="Times New Roman"/>
          <w:sz w:val="24"/>
          <w:szCs w:val="24"/>
          <w:lang w:eastAsia="en-US"/>
        </w:rPr>
        <w:t>и (или) ликвидации их последствий;</w:t>
      </w:r>
    </w:p>
    <w:p w:rsidR="000F03D3" w:rsidRDefault="00504769">
      <w:pPr>
        <w:widowControl w:val="0"/>
        <w:numPr>
          <w:ilvl w:val="0"/>
          <w:numId w:val="3"/>
        </w:numPr>
        <w:tabs>
          <w:tab w:val="left" w:pos="707"/>
        </w:tabs>
        <w:autoSpaceDE w:val="0"/>
        <w:autoSpaceDN w:val="0"/>
        <w:spacing w:after="0" w:line="240" w:lineRule="auto"/>
        <w:ind w:right="144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коррупционное правонарушение – как отдельное проявление коррупции, влекущее за собой дисциплинарную, административную, уголовную или иную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ответственность;</w:t>
      </w:r>
    </w:p>
    <w:p w:rsidR="000F03D3" w:rsidRDefault="00504769">
      <w:pPr>
        <w:widowControl w:val="0"/>
        <w:numPr>
          <w:ilvl w:val="0"/>
          <w:numId w:val="3"/>
        </w:numPr>
        <w:tabs>
          <w:tab w:val="left" w:pos="707"/>
        </w:tabs>
        <w:autoSpaceDE w:val="0"/>
        <w:autoSpaceDN w:val="0"/>
        <w:spacing w:after="0" w:line="240" w:lineRule="auto"/>
        <w:ind w:right="145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субъекты антикоррупционной политики – органы государственной </w:t>
      </w:r>
      <w:r>
        <w:rPr>
          <w:rFonts w:eastAsia="Times New Roman" w:cs="Times New Roman"/>
          <w:sz w:val="24"/>
          <w:szCs w:val="24"/>
          <w:lang w:eastAsia="en-US"/>
        </w:rPr>
        <w:t>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0F03D3" w:rsidRDefault="00504769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ДОУ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субъектами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антикоррупционной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политики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являются: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2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педагогический</w:t>
      </w:r>
      <w:r>
        <w:rPr>
          <w:rFonts w:eastAsia="Times New Roman" w:cs="Times New Roman"/>
          <w:spacing w:val="-9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учебно-вспомогательный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персонал;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родители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(законные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представители)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воспитанников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>ДОУ;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240"/>
        </w:tabs>
        <w:autoSpaceDE w:val="0"/>
        <w:autoSpaceDN w:val="0"/>
        <w:spacing w:before="45" w:after="0" w:line="240" w:lineRule="auto"/>
        <w:ind w:right="146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физические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юридические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лица,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заинтересованные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качественном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оказании</w:t>
      </w:r>
      <w:r>
        <w:rPr>
          <w:rFonts w:eastAsia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образовательных услуг.</w:t>
      </w:r>
    </w:p>
    <w:p w:rsidR="000F03D3" w:rsidRDefault="00504769">
      <w:pPr>
        <w:widowControl w:val="0"/>
        <w:numPr>
          <w:ilvl w:val="1"/>
          <w:numId w:val="4"/>
        </w:numPr>
        <w:tabs>
          <w:tab w:val="left" w:pos="707"/>
        </w:tabs>
        <w:autoSpaceDE w:val="0"/>
        <w:autoSpaceDN w:val="0"/>
        <w:spacing w:after="0" w:line="240" w:lineRule="auto"/>
        <w:ind w:right="146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субъекты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коррупционных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правонарушений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–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физические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лица,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использующие свой статус вопреки законным интересам</w:t>
      </w:r>
      <w:r>
        <w:rPr>
          <w:rFonts w:eastAsia="Times New Roman" w:cs="Times New Roman"/>
          <w:sz w:val="24"/>
          <w:szCs w:val="24"/>
          <w:lang w:eastAsia="en-US"/>
        </w:rPr>
        <w:t xml:space="preserve"> общества и государства для незаконного получения выгод, а также лица, незаконно предоставляющие такие выгоды;</w:t>
      </w:r>
    </w:p>
    <w:p w:rsidR="000F03D3" w:rsidRDefault="00504769">
      <w:pPr>
        <w:widowControl w:val="0"/>
        <w:numPr>
          <w:ilvl w:val="1"/>
          <w:numId w:val="4"/>
        </w:numPr>
        <w:tabs>
          <w:tab w:val="left" w:pos="707"/>
        </w:tabs>
        <w:autoSpaceDE w:val="0"/>
        <w:autoSpaceDN w:val="0"/>
        <w:spacing w:after="0" w:line="240" w:lineRule="auto"/>
        <w:ind w:right="144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предупреждение коррупции – деятельность субъектов антикоррупционной политики, направленная на изучение, выявление, ограничение либо устранение яв</w:t>
      </w:r>
      <w:r>
        <w:rPr>
          <w:rFonts w:eastAsia="Times New Roman" w:cs="Times New Roman"/>
          <w:sz w:val="24"/>
          <w:szCs w:val="24"/>
          <w:lang w:eastAsia="en-US"/>
        </w:rPr>
        <w:t>лений и условий, порождающих коррупционные правонарушения, или способствующих их распространению.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63"/>
        </w:tabs>
        <w:autoSpaceDE w:val="0"/>
        <w:autoSpaceDN w:val="0"/>
        <w:spacing w:after="0" w:line="240" w:lineRule="auto"/>
        <w:ind w:left="1163" w:hanging="455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Комиссия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своей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деятельности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руководствуется: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3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Конституцией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Российской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Федерации;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4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Федеральным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законом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от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25.12.2008г.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№273-ФЗ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«О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противодействии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коррупции»;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действующим</w:t>
      </w:r>
      <w:r>
        <w:rPr>
          <w:rFonts w:eastAsia="Times New Roman" w:cs="Times New Roman"/>
          <w:spacing w:val="-9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законодательством</w:t>
      </w:r>
      <w:r>
        <w:rPr>
          <w:rFonts w:eastAsia="Times New Roman" w:cs="Times New Roman"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>РФ;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нормативными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актами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Министерства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образования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науки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Российской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Федерации;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Уставом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ДОУ;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настоящим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Положением.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66"/>
        </w:tabs>
        <w:autoSpaceDE w:val="0"/>
        <w:autoSpaceDN w:val="0"/>
        <w:spacing w:before="45"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Настоящее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положение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вступает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силу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момента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его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утверждения приказом по ДОУ.</w:t>
      </w:r>
    </w:p>
    <w:p w:rsidR="000F03D3" w:rsidRDefault="000F03D3">
      <w:pPr>
        <w:widowControl w:val="0"/>
        <w:autoSpaceDE w:val="0"/>
        <w:autoSpaceDN w:val="0"/>
        <w:spacing w:before="44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761"/>
        </w:tabs>
        <w:autoSpaceDE w:val="0"/>
        <w:autoSpaceDN w:val="0"/>
        <w:spacing w:after="0" w:line="240" w:lineRule="auto"/>
        <w:ind w:left="761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Задачи</w:t>
      </w:r>
      <w:r>
        <w:rPr>
          <w:rFonts w:eastAsia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по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предупреждению</w:t>
      </w:r>
      <w:r>
        <w:rPr>
          <w:rFonts w:eastAsia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и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противодействию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коррупции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25"/>
        </w:tabs>
        <w:autoSpaceDE w:val="0"/>
        <w:autoSpaceDN w:val="0"/>
        <w:spacing w:before="45"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Для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решения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стоящих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перед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ней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задач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комиссия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 xml:space="preserve">противодействию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коррупции:</w:t>
      </w:r>
    </w:p>
    <w:p w:rsidR="000F03D3" w:rsidRDefault="00504769">
      <w:pPr>
        <w:widowControl w:val="0"/>
        <w:numPr>
          <w:ilvl w:val="0"/>
          <w:numId w:val="6"/>
        </w:numPr>
        <w:tabs>
          <w:tab w:val="left" w:pos="708"/>
          <w:tab w:val="left" w:pos="2119"/>
          <w:tab w:val="left" w:pos="2565"/>
          <w:tab w:val="left" w:pos="4100"/>
          <w:tab w:val="left" w:pos="4563"/>
          <w:tab w:val="left" w:pos="6151"/>
          <w:tab w:val="left" w:pos="8067"/>
        </w:tabs>
        <w:autoSpaceDE w:val="0"/>
        <w:autoSpaceDN w:val="0"/>
        <w:spacing w:after="0" w:line="240" w:lineRule="auto"/>
        <w:ind w:left="0" w:right="146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pacing w:val="-2"/>
          <w:sz w:val="24"/>
          <w:szCs w:val="24"/>
          <w:lang w:eastAsia="en-US"/>
        </w:rPr>
        <w:t>участвует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10"/>
          <w:sz w:val="24"/>
          <w:szCs w:val="24"/>
          <w:lang w:eastAsia="en-US"/>
        </w:rPr>
        <w:t>в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разработке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10"/>
          <w:sz w:val="24"/>
          <w:szCs w:val="24"/>
          <w:lang w:eastAsia="en-US"/>
        </w:rPr>
        <w:t>и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реализации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приоритетных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направлений </w:t>
      </w:r>
      <w:r>
        <w:rPr>
          <w:rFonts w:eastAsia="Times New Roman" w:cs="Times New Roman"/>
          <w:sz w:val="24"/>
          <w:szCs w:val="24"/>
          <w:lang w:eastAsia="en-US"/>
        </w:rPr>
        <w:t>осуществления в ДОУ антикоррупционной политики;</w:t>
      </w:r>
    </w:p>
    <w:p w:rsidR="000F03D3" w:rsidRDefault="00504769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after="0" w:line="240" w:lineRule="auto"/>
        <w:ind w:left="0" w:right="145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координирует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деятельность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ДОУ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устранению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причин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коррупции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условий им способствующих, выявлению и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пресечению фактов коррупц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ии и ее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проявлений.</w:t>
      </w:r>
    </w:p>
    <w:p w:rsidR="000F03D3" w:rsidRDefault="00504769">
      <w:pPr>
        <w:widowControl w:val="0"/>
        <w:numPr>
          <w:ilvl w:val="0"/>
          <w:numId w:val="6"/>
        </w:numPr>
        <w:tabs>
          <w:tab w:val="left" w:pos="708"/>
          <w:tab w:val="left" w:pos="1737"/>
          <w:tab w:val="left" w:pos="3539"/>
          <w:tab w:val="left" w:pos="5382"/>
          <w:tab w:val="left" w:pos="5905"/>
          <w:tab w:val="left" w:pos="7494"/>
          <w:tab w:val="left" w:pos="9221"/>
        </w:tabs>
        <w:autoSpaceDE w:val="0"/>
        <w:autoSpaceDN w:val="0"/>
        <w:spacing w:after="0" w:line="240" w:lineRule="auto"/>
        <w:ind w:left="0" w:right="146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pacing w:val="-2"/>
          <w:sz w:val="24"/>
          <w:szCs w:val="24"/>
          <w:lang w:eastAsia="en-US"/>
        </w:rPr>
        <w:t>вносит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предложения,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направленные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6"/>
          <w:sz w:val="24"/>
          <w:szCs w:val="24"/>
          <w:lang w:eastAsia="en-US"/>
        </w:rPr>
        <w:t>на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реализацию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мероприятий</w:t>
      </w:r>
      <w:r>
        <w:rPr>
          <w:rFonts w:eastAsia="Times New Roman" w:cs="Times New Roman"/>
          <w:sz w:val="24"/>
          <w:szCs w:val="24"/>
          <w:lang w:eastAsia="en-US"/>
        </w:rPr>
        <w:tab/>
      </w:r>
      <w:proofErr w:type="gramStart"/>
      <w:r>
        <w:rPr>
          <w:rFonts w:eastAsia="Times New Roman" w:cs="Times New Roman"/>
          <w:spacing w:val="-6"/>
          <w:sz w:val="24"/>
          <w:szCs w:val="24"/>
          <w:lang w:eastAsia="en-US"/>
        </w:rPr>
        <w:t>по</w:t>
      </w:r>
      <w:proofErr w:type="gramEnd"/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устранению причин и условий, способствующих коррупции в ДОУ;</w:t>
      </w:r>
    </w:p>
    <w:p w:rsidR="000F03D3" w:rsidRDefault="000F03D3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en-US"/>
        </w:rPr>
        <w:sectPr w:rsidR="000F03D3">
          <w:pgSz w:w="11910" w:h="16840"/>
          <w:pgMar w:top="1040" w:right="708" w:bottom="940" w:left="1559" w:header="0" w:footer="679" w:gutter="0"/>
          <w:cols w:space="720"/>
        </w:sectPr>
      </w:pPr>
    </w:p>
    <w:p w:rsidR="000F03D3" w:rsidRDefault="00504769">
      <w:pPr>
        <w:widowControl w:val="0"/>
        <w:numPr>
          <w:ilvl w:val="0"/>
          <w:numId w:val="6"/>
        </w:numPr>
        <w:tabs>
          <w:tab w:val="left" w:pos="707"/>
        </w:tabs>
        <w:autoSpaceDE w:val="0"/>
        <w:autoSpaceDN w:val="0"/>
        <w:spacing w:before="75" w:after="0" w:line="240" w:lineRule="auto"/>
        <w:ind w:left="0" w:right="145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lastRenderedPageBreak/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>ДОУ;</w:t>
      </w:r>
    </w:p>
    <w:p w:rsidR="000F03D3" w:rsidRDefault="00504769">
      <w:pPr>
        <w:widowControl w:val="0"/>
        <w:numPr>
          <w:ilvl w:val="0"/>
          <w:numId w:val="6"/>
        </w:numPr>
        <w:tabs>
          <w:tab w:val="left" w:pos="707"/>
        </w:tabs>
        <w:autoSpaceDE w:val="0"/>
        <w:autoSpaceDN w:val="0"/>
        <w:spacing w:after="0" w:line="240" w:lineRule="auto"/>
        <w:ind w:left="0" w:right="145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оказывает консультативную помощь субъектам антикоррупционной политики ДОУ по вопросам, связанным </w:t>
      </w:r>
      <w:r>
        <w:rPr>
          <w:rFonts w:eastAsia="Times New Roman" w:cs="Times New Roman"/>
          <w:sz w:val="24"/>
          <w:szCs w:val="24"/>
          <w:lang w:eastAsia="en-US"/>
        </w:rPr>
        <w:t xml:space="preserve">с применением на практике общих принципов служебного поведения сотрудников и других участников </w:t>
      </w:r>
      <w:proofErr w:type="spellStart"/>
      <w:r>
        <w:rPr>
          <w:rFonts w:eastAsia="Times New Roman" w:cs="Times New Roman"/>
          <w:sz w:val="24"/>
          <w:szCs w:val="24"/>
          <w:lang w:eastAsia="en-US"/>
        </w:rPr>
        <w:t>воспитательн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о</w:t>
      </w:r>
      <w:proofErr w:type="spellEnd"/>
      <w:r>
        <w:rPr>
          <w:rFonts w:eastAsia="Times New Roman" w:cs="Times New Roman"/>
          <w:sz w:val="24"/>
          <w:szCs w:val="24"/>
          <w:lang w:eastAsia="en-US"/>
        </w:rPr>
        <w:t>-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образовательного процесса;</w:t>
      </w:r>
    </w:p>
    <w:p w:rsidR="000F03D3" w:rsidRDefault="00504769">
      <w:pPr>
        <w:widowControl w:val="0"/>
        <w:numPr>
          <w:ilvl w:val="0"/>
          <w:numId w:val="6"/>
        </w:numPr>
        <w:tabs>
          <w:tab w:val="left" w:pos="707"/>
        </w:tabs>
        <w:autoSpaceDE w:val="0"/>
        <w:autoSpaceDN w:val="0"/>
        <w:spacing w:after="0" w:line="240" w:lineRule="auto"/>
        <w:ind w:left="0" w:right="146" w:firstLine="284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взаимодействует с правоохранительными органами по реализации мер, направленных на предупреждение (профилактику) коррупц</w:t>
      </w:r>
      <w:r>
        <w:rPr>
          <w:rFonts w:eastAsia="Times New Roman" w:cs="Times New Roman"/>
          <w:sz w:val="24"/>
          <w:szCs w:val="24"/>
          <w:lang w:eastAsia="en-US"/>
        </w:rPr>
        <w:t>ии и на выявление субъектов коррупционных правонарушений.</w:t>
      </w:r>
    </w:p>
    <w:p w:rsidR="000F03D3" w:rsidRDefault="000F03D3">
      <w:pPr>
        <w:widowControl w:val="0"/>
        <w:autoSpaceDE w:val="0"/>
        <w:autoSpaceDN w:val="0"/>
        <w:spacing w:before="42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600"/>
          <w:tab w:val="left" w:pos="3016"/>
        </w:tabs>
        <w:autoSpaceDE w:val="0"/>
        <w:autoSpaceDN w:val="0"/>
        <w:spacing w:after="0" w:line="240" w:lineRule="auto"/>
        <w:ind w:left="3016" w:right="484" w:hanging="2676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Порядок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формирования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и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деятельность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по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предупреждению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и противодействию коррупции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55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Состав членов Комиссии рассматривается и утверждается на общем собрании работников ДОУ. Ход рассмотрения и</w:t>
      </w:r>
      <w:r>
        <w:rPr>
          <w:rFonts w:eastAsia="Times New Roman" w:cs="Times New Roman"/>
          <w:sz w:val="24"/>
          <w:szCs w:val="24"/>
          <w:lang w:eastAsia="en-US"/>
        </w:rPr>
        <w:t xml:space="preserve"> принятия решения фиксируется в протоколе общего собрания, а состав комиссии утверждается приказом по ДОУ.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63"/>
        </w:tabs>
        <w:autoSpaceDE w:val="0"/>
        <w:autoSpaceDN w:val="0"/>
        <w:spacing w:after="0" w:line="240" w:lineRule="auto"/>
        <w:ind w:left="1163" w:hanging="455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состав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входят: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представители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педагогического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персонала;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представители</w:t>
      </w:r>
      <w:r>
        <w:rPr>
          <w:rFonts w:eastAsia="Times New Roman" w:cs="Times New Roman"/>
          <w:spacing w:val="-9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учебно-вспомогательного</w:t>
      </w:r>
      <w:r>
        <w:rPr>
          <w:rFonts w:eastAsia="Times New Roman" w:cs="Times New Roman"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персонала;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представители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от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родительской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общественности;</w:t>
      </w:r>
    </w:p>
    <w:p w:rsidR="000F03D3" w:rsidRDefault="00504769">
      <w:pPr>
        <w:widowControl w:val="0"/>
        <w:numPr>
          <w:ilvl w:val="0"/>
          <w:numId w:val="4"/>
        </w:numPr>
        <w:tabs>
          <w:tab w:val="left" w:pos="151"/>
        </w:tabs>
        <w:autoSpaceDE w:val="0"/>
        <w:autoSpaceDN w:val="0"/>
        <w:spacing w:before="45" w:after="0" w:line="240" w:lineRule="auto"/>
        <w:ind w:left="151" w:hanging="151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представители</w:t>
      </w:r>
      <w:r>
        <w:rPr>
          <w:rFonts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профсоюзного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комитета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работников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ДОУ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44"/>
        </w:tabs>
        <w:autoSpaceDE w:val="0"/>
        <w:autoSpaceDN w:val="0"/>
        <w:spacing w:before="44"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По решению председателя комиссии могут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проводится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внеочередные заседания</w:t>
      </w:r>
      <w:r>
        <w:rPr>
          <w:rFonts w:eastAsia="Times New Roman" w:cs="Times New Roman"/>
          <w:color w:val="FF0000"/>
          <w:sz w:val="24"/>
          <w:szCs w:val="24"/>
          <w:lang w:eastAsia="en-US"/>
        </w:rPr>
        <w:t xml:space="preserve">. </w:t>
      </w:r>
      <w:r>
        <w:rPr>
          <w:rFonts w:eastAsia="Times New Roman" w:cs="Times New Roman"/>
          <w:sz w:val="24"/>
          <w:szCs w:val="24"/>
          <w:lang w:eastAsia="en-US"/>
        </w:rPr>
        <w:t>Дата и время проведения заседаний, в том числе внеочередных, определяется председателем 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36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Присутствие на </w:t>
      </w:r>
      <w:r>
        <w:rPr>
          <w:rFonts w:eastAsia="Times New Roman" w:cs="Times New Roman"/>
          <w:sz w:val="24"/>
          <w:szCs w:val="24"/>
          <w:lang w:eastAsia="en-US"/>
        </w:rPr>
        <w:t>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67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10"/>
        </w:tabs>
        <w:autoSpaceDE w:val="0"/>
        <w:autoSpaceDN w:val="0"/>
        <w:spacing w:after="0" w:line="240" w:lineRule="auto"/>
        <w:ind w:right="143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Член Комис</w:t>
      </w:r>
      <w:r>
        <w:rPr>
          <w:rFonts w:eastAsia="Times New Roman" w:cs="Times New Roman"/>
          <w:sz w:val="24"/>
          <w:szCs w:val="24"/>
          <w:lang w:eastAsia="en-US"/>
        </w:rPr>
        <w:t>сии добровольно принимает на себя обязательства о неразглашении сведений,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затрагивающих честь и достоинство сотрудников и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другой конфиденциальной информации, которая рассматривается Комиссией.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86"/>
        </w:tabs>
        <w:autoSpaceDE w:val="0"/>
        <w:autoSpaceDN w:val="0"/>
        <w:spacing w:after="0" w:line="240" w:lineRule="auto"/>
        <w:ind w:right="146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Информация, полученная Комиссией, может быть использована только в порядке, предусмотренном федеральным законодательством об информац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ии и ее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защите.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69"/>
        </w:tabs>
        <w:autoSpaceDE w:val="0"/>
        <w:autoSpaceDN w:val="0"/>
        <w:spacing w:after="0" w:line="240" w:lineRule="auto"/>
        <w:ind w:right="146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Комиссия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создается,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ликвидируется,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реорганизуется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переименовывается приказом заведующего по решению общег</w:t>
      </w:r>
      <w:r>
        <w:rPr>
          <w:rFonts w:eastAsia="Times New Roman" w:cs="Times New Roman"/>
          <w:sz w:val="24"/>
          <w:szCs w:val="24"/>
          <w:lang w:eastAsia="en-US"/>
        </w:rPr>
        <w:t>о собрания работников.</w:t>
      </w:r>
    </w:p>
    <w:p w:rsidR="000F03D3" w:rsidRDefault="000F03D3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0F03D3">
      <w:pPr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0F03D3">
      <w:pPr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0F03D3">
      <w:pPr>
        <w:rPr>
          <w:rFonts w:eastAsia="Times New Roman" w:cs="Times New Roman"/>
          <w:sz w:val="24"/>
          <w:szCs w:val="24"/>
          <w:lang w:eastAsia="en-US"/>
        </w:rPr>
        <w:sectPr w:rsidR="000F03D3">
          <w:pgSz w:w="11910" w:h="16840"/>
          <w:pgMar w:top="1040" w:right="708" w:bottom="940" w:left="1559" w:header="0" w:footer="679" w:gutter="0"/>
          <w:cols w:space="720"/>
        </w:sect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3507"/>
        </w:tabs>
        <w:autoSpaceDE w:val="0"/>
        <w:autoSpaceDN w:val="0"/>
        <w:spacing w:before="76" w:after="0" w:line="240" w:lineRule="auto"/>
        <w:ind w:left="3507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lastRenderedPageBreak/>
        <w:t>Полномочия</w:t>
      </w:r>
      <w:r>
        <w:rPr>
          <w:rFonts w:eastAsia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Комиссии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53"/>
        </w:tabs>
        <w:autoSpaceDE w:val="0"/>
        <w:autoSpaceDN w:val="0"/>
        <w:spacing w:before="45"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Комиссия координирует деятельность ДОУ по реализации мер противодействия коррупции.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31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Комиссия вносит предложения по совершенствованию деятельности в сфере противодействия коррупции, а также </w:t>
      </w:r>
      <w:r>
        <w:rPr>
          <w:rFonts w:eastAsia="Times New Roman" w:cs="Times New Roman"/>
          <w:sz w:val="24"/>
          <w:szCs w:val="24"/>
          <w:lang w:eastAsia="en-US"/>
        </w:rPr>
        <w:t>участвует в подготовке проектов локальных нормативных актов по вопросам, относящимся к ее компетенции.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468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30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Содействует работе по проведению анализа</w:t>
      </w:r>
      <w:r>
        <w:rPr>
          <w:rFonts w:eastAsia="Times New Roman" w:cs="Times New Roman"/>
          <w:sz w:val="24"/>
          <w:szCs w:val="24"/>
          <w:lang w:eastAsia="en-US"/>
        </w:rPr>
        <w:t xml:space="preserve"> и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экспертизы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11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Рассматривает предложения о совершенствовании методической и организационной работы по противодействию коррупции в ДОУ.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58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Содействует внесени</w:t>
      </w:r>
      <w:r>
        <w:rPr>
          <w:rFonts w:eastAsia="Times New Roman" w:cs="Times New Roman"/>
          <w:sz w:val="24"/>
          <w:szCs w:val="24"/>
          <w:lang w:eastAsia="en-US"/>
        </w:rPr>
        <w:t>ю дополнений в нормативные правовые акты с учётом изменений действующего законодательства.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02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</w:t>
      </w:r>
      <w:r>
        <w:rPr>
          <w:rFonts w:eastAsia="Times New Roman" w:cs="Times New Roman"/>
          <w:sz w:val="24"/>
          <w:szCs w:val="24"/>
          <w:lang w:eastAsia="en-US"/>
        </w:rPr>
        <w:t>Президента РФ, постановлениями Правительства, органов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муниципального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управления,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приказами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Министерства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образования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науки РФ, Уставом и другими локальными нормативными актами ДОУ.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22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 зависимости от рассматриваемых вопросов, к участию в заседаниях Комиссии</w:t>
      </w:r>
      <w:r>
        <w:rPr>
          <w:rFonts w:eastAsia="Times New Roman" w:cs="Times New Roman"/>
          <w:sz w:val="24"/>
          <w:szCs w:val="24"/>
          <w:lang w:eastAsia="en-US"/>
        </w:rPr>
        <w:t xml:space="preserve"> могут привлекаться иные лица, по согласованию с председателем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07"/>
        </w:tabs>
        <w:autoSpaceDE w:val="0"/>
        <w:autoSpaceDN w:val="0"/>
        <w:spacing w:after="0" w:line="240" w:lineRule="auto"/>
        <w:ind w:right="146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Комиссии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и носит рекомендательный характер, оформляются протоколом, </w:t>
      </w:r>
      <w:r>
        <w:rPr>
          <w:rFonts w:eastAsia="Times New Roman" w:cs="Times New Roman"/>
          <w:sz w:val="24"/>
          <w:szCs w:val="24"/>
          <w:lang w:eastAsia="en-US"/>
        </w:rPr>
        <w:t>который подписывает председатель Комиссии, а при необходимости, реализуются путем принятия соответствующих приказов и распоряжений заведующего ДОУ.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93"/>
        </w:tabs>
        <w:autoSpaceDE w:val="0"/>
        <w:autoSpaceDN w:val="0"/>
        <w:spacing w:after="0" w:line="240" w:lineRule="auto"/>
        <w:ind w:left="1293" w:hanging="585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Члены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обладают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равными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правами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принятии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решений.</w:t>
      </w:r>
    </w:p>
    <w:p w:rsidR="000F03D3" w:rsidRDefault="000F03D3">
      <w:pPr>
        <w:widowControl w:val="0"/>
        <w:autoSpaceDE w:val="0"/>
        <w:autoSpaceDN w:val="0"/>
        <w:spacing w:before="89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3452"/>
        </w:tabs>
        <w:autoSpaceDE w:val="0"/>
        <w:autoSpaceDN w:val="0"/>
        <w:spacing w:after="0" w:line="240" w:lineRule="auto"/>
        <w:ind w:left="3452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Председатель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Комиссии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82"/>
        </w:tabs>
        <w:autoSpaceDE w:val="0"/>
        <w:autoSpaceDN w:val="0"/>
        <w:spacing w:before="45"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Председатель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определяет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место,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время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проведения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повестку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дня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заседания 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На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основе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предложений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членов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формирует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план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работы Комиссии на учебный год и повестку дня его очередного заседания.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82"/>
        </w:tabs>
        <w:autoSpaceDE w:val="0"/>
        <w:autoSpaceDN w:val="0"/>
        <w:spacing w:after="0" w:line="240" w:lineRule="auto"/>
        <w:ind w:right="146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Информирует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Попечительский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совет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о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результатах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реализации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 xml:space="preserve">мер </w:t>
      </w:r>
      <w:r>
        <w:rPr>
          <w:rFonts w:eastAsia="Times New Roman" w:cs="Times New Roman"/>
          <w:sz w:val="24"/>
          <w:szCs w:val="24"/>
          <w:lang w:eastAsia="en-US"/>
        </w:rPr>
        <w:t>противодействия коррупции в ДОУ.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65"/>
        </w:tabs>
        <w:autoSpaceDE w:val="0"/>
        <w:autoSpaceDN w:val="0"/>
        <w:spacing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Дает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соответствующие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поручения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своему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заместителю,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секретарю</w:t>
      </w:r>
      <w:r>
        <w:rPr>
          <w:rFonts w:eastAsia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 xml:space="preserve">и членам Комиссии, осуществляет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контроль за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их выполнением.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63"/>
        </w:tabs>
        <w:autoSpaceDE w:val="0"/>
        <w:autoSpaceDN w:val="0"/>
        <w:spacing w:after="0" w:line="240" w:lineRule="auto"/>
        <w:ind w:left="1163" w:hanging="455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Подписывает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протокол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заседания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35"/>
          <w:tab w:val="left" w:pos="3091"/>
          <w:tab w:val="left" w:pos="4443"/>
          <w:tab w:val="left" w:pos="4819"/>
          <w:tab w:val="left" w:pos="5744"/>
          <w:tab w:val="left" w:pos="7096"/>
          <w:tab w:val="left" w:pos="8931"/>
        </w:tabs>
        <w:autoSpaceDE w:val="0"/>
        <w:autoSpaceDN w:val="0"/>
        <w:spacing w:before="45" w:after="0" w:line="240" w:lineRule="auto"/>
        <w:ind w:right="143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pacing w:val="-2"/>
          <w:sz w:val="24"/>
          <w:szCs w:val="24"/>
          <w:lang w:eastAsia="en-US"/>
        </w:rPr>
        <w:t>Председатель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10"/>
          <w:sz w:val="24"/>
          <w:szCs w:val="24"/>
          <w:lang w:eastAsia="en-US"/>
        </w:rPr>
        <w:t>и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члены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Комиссии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осуществляют</w:t>
      </w:r>
      <w:r>
        <w:rPr>
          <w:rFonts w:eastAsia="Times New Roman" w:cs="Times New Roman"/>
          <w:sz w:val="24"/>
          <w:szCs w:val="24"/>
          <w:lang w:eastAsia="en-US"/>
        </w:rPr>
        <w:tab/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свою </w:t>
      </w:r>
      <w:r>
        <w:rPr>
          <w:rFonts w:eastAsia="Times New Roman" w:cs="Times New Roman"/>
          <w:sz w:val="24"/>
          <w:szCs w:val="24"/>
          <w:lang w:eastAsia="en-US"/>
        </w:rPr>
        <w:t>деятельность на общественных началах.</w:t>
      </w:r>
    </w:p>
    <w:p w:rsidR="000F03D3" w:rsidRDefault="000F03D3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en-US"/>
        </w:rPr>
        <w:sectPr w:rsidR="000F03D3">
          <w:pgSz w:w="11910" w:h="16840"/>
          <w:pgMar w:top="1040" w:right="708" w:bottom="940" w:left="1559" w:header="0" w:footer="679" w:gutter="0"/>
          <w:cols w:space="720"/>
        </w:sect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3588"/>
        </w:tabs>
        <w:autoSpaceDE w:val="0"/>
        <w:autoSpaceDN w:val="0"/>
        <w:spacing w:before="76" w:after="0" w:line="240" w:lineRule="auto"/>
        <w:ind w:left="3588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lastRenderedPageBreak/>
        <w:t>Секретарь</w:t>
      </w:r>
      <w:r>
        <w:rPr>
          <w:rFonts w:eastAsia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Комиссии: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before="43" w:after="0" w:line="240" w:lineRule="auto"/>
        <w:ind w:left="0" w:right="145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организует подготовку материалов к заседанию Комиссии, а также проектов его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решений;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информирует членов Комиссии о месте, времени проведения и повестке очередного заседания </w:t>
      </w:r>
      <w:r>
        <w:rPr>
          <w:rFonts w:eastAsia="Times New Roman" w:cs="Times New Roman"/>
          <w:sz w:val="24"/>
          <w:szCs w:val="24"/>
          <w:lang w:eastAsia="en-US"/>
        </w:rPr>
        <w:t>Комиссии, обеспечивает необходимыми справочн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о-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информационными материалами;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after="0" w:line="240" w:lineRule="auto"/>
        <w:ind w:left="0" w:right="146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контролирует состояние выполнения мероприятий, предусмотренных планом работы Комиссии в установленные сроки с последующим докладом результатов председателю Комиссии.</w:t>
      </w:r>
    </w:p>
    <w:p w:rsidR="000F03D3" w:rsidRDefault="000F03D3">
      <w:pPr>
        <w:widowControl w:val="0"/>
        <w:autoSpaceDE w:val="0"/>
        <w:autoSpaceDN w:val="0"/>
        <w:spacing w:before="43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259"/>
        </w:tabs>
        <w:autoSpaceDE w:val="0"/>
        <w:autoSpaceDN w:val="0"/>
        <w:spacing w:after="0" w:line="240" w:lineRule="auto"/>
        <w:ind w:left="259" w:right="141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Полномочия</w:t>
      </w:r>
      <w:r>
        <w:rPr>
          <w:rFonts w:eastAsia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чл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енов</w:t>
      </w:r>
      <w:r>
        <w:rPr>
          <w:rFonts w:eastAsia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комиссии</w:t>
      </w:r>
    </w:p>
    <w:p w:rsidR="000F03D3" w:rsidRDefault="00504769">
      <w:pPr>
        <w:widowControl w:val="0"/>
        <w:autoSpaceDE w:val="0"/>
        <w:autoSpaceDN w:val="0"/>
        <w:spacing w:before="45" w:after="0" w:line="240" w:lineRule="auto"/>
        <w:ind w:right="6239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Члены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Комиссии: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4" w:after="0" w:line="240" w:lineRule="auto"/>
        <w:ind w:right="145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вносят председателю Комиссии</w:t>
      </w:r>
      <w:r>
        <w:rPr>
          <w:rFonts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предложения по формированию повестки заседаний Комиссии;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99" w:lineRule="exact"/>
        <w:ind w:left="284" w:hanging="283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вносят</w:t>
      </w:r>
      <w:r>
        <w:rPr>
          <w:rFonts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предложения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по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формированию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плана</w:t>
      </w:r>
      <w:r>
        <w:rPr>
          <w:rFonts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работы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Комиссии;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3" w:after="0" w:line="240" w:lineRule="auto"/>
        <w:ind w:right="144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в пределах своей компетенции принимают участие в работе Комиссии, а также </w:t>
      </w:r>
      <w:r>
        <w:rPr>
          <w:rFonts w:eastAsia="Times New Roman" w:cs="Times New Roman"/>
          <w:sz w:val="24"/>
          <w:szCs w:val="24"/>
          <w:lang w:eastAsia="en-US"/>
        </w:rPr>
        <w:t>осуществляют подготовку материалов по вопросам заседаний Комиссии;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right="146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</w:t>
      </w:r>
      <w:r>
        <w:rPr>
          <w:rFonts w:eastAsia="Times New Roman" w:cs="Times New Roman"/>
          <w:sz w:val="24"/>
          <w:szCs w:val="24"/>
          <w:lang w:eastAsia="en-US"/>
        </w:rPr>
        <w:t>ся при принятии решения;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99" w:lineRule="exact"/>
        <w:ind w:left="284" w:hanging="283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участвуют</w:t>
      </w:r>
      <w:r>
        <w:rPr>
          <w:rFonts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в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реализации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принятых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Комиссией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решений</w:t>
      </w:r>
      <w:r>
        <w:rPr>
          <w:rFonts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и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 xml:space="preserve"> полномочий.</w:t>
      </w:r>
    </w:p>
    <w:p w:rsidR="000F03D3" w:rsidRDefault="000F03D3">
      <w:pPr>
        <w:widowControl w:val="0"/>
        <w:autoSpaceDE w:val="0"/>
        <w:autoSpaceDN w:val="0"/>
        <w:spacing w:before="89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spacing w:after="0" w:line="240" w:lineRule="auto"/>
        <w:ind w:left="594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Обеспечение</w:t>
      </w:r>
      <w:r>
        <w:rPr>
          <w:rFonts w:eastAsia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участия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общественности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и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СМИ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в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en-US"/>
        </w:rPr>
        <w:t>деятельности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195"/>
        </w:tabs>
        <w:autoSpaceDE w:val="0"/>
        <w:autoSpaceDN w:val="0"/>
        <w:spacing w:before="45" w:after="0" w:line="240" w:lineRule="auto"/>
        <w:ind w:right="146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Все участники </w:t>
      </w:r>
      <w:proofErr w:type="spellStart"/>
      <w:r>
        <w:rPr>
          <w:rFonts w:eastAsia="Times New Roman" w:cs="Times New Roman"/>
          <w:sz w:val="24"/>
          <w:szCs w:val="24"/>
          <w:lang w:eastAsia="en-US"/>
        </w:rPr>
        <w:t>воспитательно</w:t>
      </w:r>
      <w:proofErr w:type="spellEnd"/>
      <w:r>
        <w:rPr>
          <w:rFonts w:eastAsia="Times New Roman" w:cs="Times New Roman"/>
          <w:sz w:val="24"/>
          <w:szCs w:val="24"/>
          <w:lang w:eastAsia="en-US"/>
        </w:rPr>
        <w:t xml:space="preserve">-образовательного процесса, представители общественности вправе </w:t>
      </w:r>
      <w:r>
        <w:rPr>
          <w:rFonts w:eastAsia="Times New Roman" w:cs="Times New Roman"/>
          <w:sz w:val="24"/>
          <w:szCs w:val="24"/>
          <w:lang w:eastAsia="en-US"/>
        </w:rPr>
        <w:t>направлять в Комиссию обращения по вопросам противодействия коррупции, которые рассматриваются на заседании 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39"/>
        </w:tabs>
        <w:autoSpaceDE w:val="0"/>
        <w:autoSpaceDN w:val="0"/>
        <w:spacing w:after="0" w:line="240" w:lineRule="auto"/>
        <w:ind w:right="144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</w:t>
      </w:r>
      <w:r>
        <w:rPr>
          <w:rFonts w:eastAsia="Times New Roman" w:cs="Times New Roman"/>
          <w:sz w:val="24"/>
          <w:szCs w:val="24"/>
          <w:lang w:eastAsia="en-US"/>
        </w:rPr>
        <w:t>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0F03D3" w:rsidRDefault="000F03D3">
      <w:pPr>
        <w:widowControl w:val="0"/>
        <w:autoSpaceDE w:val="0"/>
        <w:autoSpaceDN w:val="0"/>
        <w:spacing w:before="44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3923"/>
        </w:tabs>
        <w:autoSpaceDE w:val="0"/>
        <w:autoSpaceDN w:val="0"/>
        <w:spacing w:after="0" w:line="240" w:lineRule="auto"/>
        <w:ind w:left="3923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Взаимодействие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283"/>
        </w:tabs>
        <w:autoSpaceDE w:val="0"/>
        <w:autoSpaceDN w:val="0"/>
        <w:spacing w:before="45" w:after="0" w:line="240" w:lineRule="auto"/>
        <w:ind w:right="144" w:firstLine="773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Председатель Комиссии, заместитель председателя,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секретарь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и члены Комиссии непосредственно взаимодействуют: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right="145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ДОУ.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right="145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 родительскими комитетами по вопросам совершенствования деятельности в сфере пр</w:t>
      </w:r>
      <w:r>
        <w:rPr>
          <w:rFonts w:eastAsia="Times New Roman" w:cs="Times New Roman"/>
          <w:sz w:val="24"/>
          <w:szCs w:val="24"/>
          <w:lang w:eastAsia="en-US"/>
        </w:rPr>
        <w:t>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ДОУ, по вопросам антикоррупционного образования и пр</w:t>
      </w:r>
      <w:r>
        <w:rPr>
          <w:rFonts w:eastAsia="Times New Roman" w:cs="Times New Roman"/>
          <w:sz w:val="24"/>
          <w:szCs w:val="24"/>
          <w:lang w:eastAsia="en-US"/>
        </w:rPr>
        <w:t>офилактических мероприятий;</w:t>
      </w:r>
    </w:p>
    <w:p w:rsidR="000F03D3" w:rsidRDefault="000F03D3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en-US"/>
        </w:rPr>
        <w:sectPr w:rsidR="000F03D3">
          <w:pgSz w:w="11910" w:h="16840"/>
          <w:pgMar w:top="1040" w:right="708" w:bottom="940" w:left="1559" w:header="0" w:footer="679" w:gutter="0"/>
          <w:cols w:space="720"/>
        </w:sectPr>
      </w:pP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before="75" w:after="0" w:line="240" w:lineRule="auto"/>
        <w:ind w:left="0" w:right="146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lastRenderedPageBreak/>
        <w:t xml:space="preserve">с администрацией ДОУ по вопросам содействия в работе по проведению анализа и экспертизы документов нормативного характера в сфере противодействия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коррупции;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с работниками ДОУ и гражданами по рассмотрению их </w:t>
      </w:r>
      <w:r>
        <w:rPr>
          <w:rFonts w:eastAsia="Times New Roman" w:cs="Times New Roman"/>
          <w:sz w:val="24"/>
          <w:szCs w:val="24"/>
          <w:lang w:eastAsia="en-US"/>
        </w:rPr>
        <w:t>письменных обращений, связанных с вопросами противодействия коррупции в ДОУ;</w:t>
      </w:r>
    </w:p>
    <w:p w:rsidR="000F03D3" w:rsidRDefault="00504769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spacing w:after="0" w:line="240" w:lineRule="auto"/>
        <w:ind w:left="0" w:right="145" w:firstLine="0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83"/>
        </w:tabs>
        <w:autoSpaceDE w:val="0"/>
        <w:autoSpaceDN w:val="0"/>
        <w:spacing w:after="0" w:line="240" w:lineRule="auto"/>
        <w:ind w:right="143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Комиссия работает </w:t>
      </w:r>
      <w:r>
        <w:rPr>
          <w:rFonts w:eastAsia="Times New Roman" w:cs="Times New Roman"/>
          <w:sz w:val="24"/>
          <w:szCs w:val="24"/>
          <w:lang w:eastAsia="en-US"/>
        </w:rPr>
        <w:t xml:space="preserve">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>
        <w:rPr>
          <w:rFonts w:eastAsia="Times New Roman" w:cs="Times New Roman"/>
          <w:sz w:val="24"/>
          <w:szCs w:val="24"/>
          <w:lang w:eastAsia="en-US"/>
        </w:rPr>
        <w:t>вопросам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относящимся к компетенции Комиссии, а так же по вопросам получения в установленном порядке необходимой информации от них, </w:t>
      </w:r>
      <w:r>
        <w:rPr>
          <w:rFonts w:eastAsia="Times New Roman" w:cs="Times New Roman"/>
          <w:sz w:val="24"/>
          <w:szCs w:val="24"/>
          <w:lang w:eastAsia="en-US"/>
        </w:rPr>
        <w:t xml:space="preserve">внесения дополнений в нормативные акты с учетом изменений действующего </w:t>
      </w:r>
      <w:r>
        <w:rPr>
          <w:rFonts w:eastAsia="Times New Roman" w:cs="Times New Roman"/>
          <w:spacing w:val="-2"/>
          <w:sz w:val="24"/>
          <w:szCs w:val="24"/>
          <w:lang w:eastAsia="en-US"/>
        </w:rPr>
        <w:t>законодательства.</w:t>
      </w:r>
    </w:p>
    <w:p w:rsidR="000F03D3" w:rsidRDefault="000F03D3">
      <w:pPr>
        <w:widowControl w:val="0"/>
        <w:autoSpaceDE w:val="0"/>
        <w:autoSpaceDN w:val="0"/>
        <w:spacing w:before="42" w:after="0" w:line="240" w:lineRule="auto"/>
        <w:jc w:val="both"/>
        <w:rPr>
          <w:rFonts w:eastAsia="Times New Roman" w:cs="Times New Roman"/>
          <w:sz w:val="24"/>
          <w:szCs w:val="24"/>
          <w:lang w:eastAsia="en-US"/>
        </w:rPr>
      </w:pPr>
    </w:p>
    <w:p w:rsidR="000F03D3" w:rsidRDefault="00504769">
      <w:pPr>
        <w:widowControl w:val="0"/>
        <w:numPr>
          <w:ilvl w:val="0"/>
          <w:numId w:val="5"/>
        </w:numPr>
        <w:tabs>
          <w:tab w:val="left" w:pos="3738"/>
        </w:tabs>
        <w:autoSpaceDE w:val="0"/>
        <w:autoSpaceDN w:val="0"/>
        <w:spacing w:after="0" w:line="240" w:lineRule="auto"/>
        <w:ind w:left="3738" w:hanging="390"/>
        <w:jc w:val="both"/>
        <w:outlineLv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  <w:lang w:eastAsia="en-US"/>
        </w:rPr>
        <w:t>Внесение</w:t>
      </w:r>
      <w:r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изменений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513"/>
        </w:tabs>
        <w:autoSpaceDE w:val="0"/>
        <w:autoSpaceDN w:val="0"/>
        <w:spacing w:before="45" w:after="0" w:line="240" w:lineRule="auto"/>
        <w:ind w:right="145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Внесение изменений и дополнений в настоящее Положение осуществляется путем подготовки проекта Положения в новой редакции заместителем председателя </w:t>
      </w:r>
      <w:r>
        <w:rPr>
          <w:rFonts w:eastAsia="Times New Roman" w:cs="Times New Roman"/>
          <w:sz w:val="24"/>
          <w:szCs w:val="24"/>
          <w:lang w:eastAsia="en-US"/>
        </w:rPr>
        <w:t>Комиссии.</w:t>
      </w:r>
    </w:p>
    <w:p w:rsidR="000F03D3" w:rsidRDefault="00504769">
      <w:pPr>
        <w:widowControl w:val="0"/>
        <w:numPr>
          <w:ilvl w:val="1"/>
          <w:numId w:val="5"/>
        </w:numPr>
        <w:tabs>
          <w:tab w:val="left" w:pos="1334"/>
        </w:tabs>
        <w:autoSpaceDE w:val="0"/>
        <w:autoSpaceDN w:val="0"/>
        <w:spacing w:after="0" w:line="240" w:lineRule="auto"/>
        <w:ind w:right="147" w:firstLine="708"/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</w:p>
    <w:p w:rsidR="000F03D3" w:rsidRDefault="000F03D3">
      <w:pPr>
        <w:pStyle w:val="aa"/>
        <w:tabs>
          <w:tab w:val="left" w:pos="2786"/>
        </w:tabs>
        <w:jc w:val="both"/>
        <w:rPr>
          <w:sz w:val="24"/>
          <w:szCs w:val="24"/>
        </w:rPr>
      </w:pPr>
    </w:p>
    <w:p w:rsidR="000F03D3" w:rsidRDefault="000F03D3">
      <w:pPr>
        <w:tabs>
          <w:tab w:val="left" w:pos="2786"/>
        </w:tabs>
        <w:rPr>
          <w:sz w:val="24"/>
          <w:szCs w:val="24"/>
        </w:rPr>
      </w:pPr>
    </w:p>
    <w:sectPr w:rsidR="000F03D3">
      <w:headerReference w:type="default" r:id="rId9"/>
      <w:pgSz w:w="11906" w:h="16838"/>
      <w:pgMar w:top="1134" w:right="850" w:bottom="1134" w:left="1701" w:header="283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769" w:rsidRDefault="00504769">
      <w:pPr>
        <w:spacing w:line="240" w:lineRule="auto"/>
      </w:pPr>
      <w:r>
        <w:separator/>
      </w:r>
    </w:p>
  </w:endnote>
  <w:endnote w:type="continuationSeparator" w:id="0">
    <w:p w:rsidR="00504769" w:rsidRDefault="00504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769" w:rsidRDefault="00504769">
      <w:pPr>
        <w:spacing w:after="0"/>
      </w:pPr>
      <w:r>
        <w:separator/>
      </w:r>
    </w:p>
  </w:footnote>
  <w:footnote w:type="continuationSeparator" w:id="0">
    <w:p w:rsidR="00504769" w:rsidRDefault="005047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3D3" w:rsidRDefault="000F03D3">
    <w:pPr>
      <w:pStyle w:val="a4"/>
    </w:pPr>
  </w:p>
  <w:p w:rsidR="000F03D3" w:rsidRDefault="000F03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390"/>
    <w:multiLevelType w:val="multilevel"/>
    <w:tmpl w:val="064F33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B7A67"/>
    <w:multiLevelType w:val="multilevel"/>
    <w:tmpl w:val="0EEB7A67"/>
    <w:lvl w:ilvl="0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2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424"/>
      </w:pPr>
      <w:rPr>
        <w:rFonts w:hint="default"/>
        <w:lang w:val="ru-RU" w:eastAsia="en-US" w:bidi="ar-SA"/>
      </w:rPr>
    </w:lvl>
  </w:abstractNum>
  <w:abstractNum w:abstractNumId="2">
    <w:nsid w:val="2FBA2BB0"/>
    <w:multiLevelType w:val="multilevel"/>
    <w:tmpl w:val="2FBA2B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C5A34"/>
    <w:multiLevelType w:val="multilevel"/>
    <w:tmpl w:val="3C5C5A34"/>
    <w:lvl w:ilvl="0">
      <w:start w:val="1"/>
      <w:numFmt w:val="decimal"/>
      <w:lvlText w:val="%1."/>
      <w:lvlJc w:val="left"/>
      <w:pPr>
        <w:ind w:left="3788" w:hanging="260"/>
        <w:jc w:val="righ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0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31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806"/>
      </w:pPr>
      <w:rPr>
        <w:rFonts w:hint="default"/>
        <w:lang w:val="ru-RU" w:eastAsia="en-US" w:bidi="ar-SA"/>
      </w:rPr>
    </w:lvl>
  </w:abstractNum>
  <w:abstractNum w:abstractNumId="4">
    <w:nsid w:val="578379ED"/>
    <w:multiLevelType w:val="multilevel"/>
    <w:tmpl w:val="578379ED"/>
    <w:lvl w:ilvl="0">
      <w:numFmt w:val="bullet"/>
      <w:lvlText w:val="•"/>
      <w:lvlJc w:val="left"/>
      <w:pPr>
        <w:ind w:left="1" w:hanging="424"/>
      </w:pPr>
      <w:rPr>
        <w:rFonts w:ascii="Arial MT" w:eastAsia="Arial MT" w:hAnsi="Arial MT" w:cs="Arial MT" w:hint="default"/>
        <w:spacing w:val="0"/>
        <w:w w:val="127"/>
        <w:lang w:val="ru-RU" w:eastAsia="en-US" w:bidi="ar-SA"/>
      </w:rPr>
    </w:lvl>
    <w:lvl w:ilvl="1">
      <w:numFmt w:val="bullet"/>
      <w:lvlText w:val="•"/>
      <w:lvlJc w:val="left"/>
      <w:pPr>
        <w:ind w:left="963" w:hanging="4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424"/>
      </w:pPr>
      <w:rPr>
        <w:rFonts w:hint="default"/>
        <w:lang w:val="ru-RU" w:eastAsia="en-US" w:bidi="ar-SA"/>
      </w:rPr>
    </w:lvl>
  </w:abstractNum>
  <w:abstractNum w:abstractNumId="5">
    <w:nsid w:val="5A537822"/>
    <w:multiLevelType w:val="multilevel"/>
    <w:tmpl w:val="5A537822"/>
    <w:lvl w:ilvl="0">
      <w:numFmt w:val="bullet"/>
      <w:lvlText w:val="•"/>
      <w:lvlJc w:val="left"/>
      <w:pPr>
        <w:ind w:left="1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963" w:hanging="4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424"/>
      </w:pPr>
      <w:rPr>
        <w:rFonts w:hint="default"/>
        <w:lang w:val="ru-RU" w:eastAsia="en-US" w:bidi="ar-SA"/>
      </w:rPr>
    </w:lvl>
  </w:abstractNum>
  <w:abstractNum w:abstractNumId="6">
    <w:nsid w:val="72562FDC"/>
    <w:multiLevelType w:val="multilevel"/>
    <w:tmpl w:val="72562FDC"/>
    <w:lvl w:ilvl="0">
      <w:numFmt w:val="bullet"/>
      <w:lvlText w:val="•"/>
      <w:lvlJc w:val="left"/>
      <w:pPr>
        <w:ind w:left="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7E"/>
    <w:rsid w:val="00001CE2"/>
    <w:rsid w:val="000177F7"/>
    <w:rsid w:val="00020D81"/>
    <w:rsid w:val="00034823"/>
    <w:rsid w:val="00046B0D"/>
    <w:rsid w:val="0005401D"/>
    <w:rsid w:val="00065337"/>
    <w:rsid w:val="00077864"/>
    <w:rsid w:val="00081206"/>
    <w:rsid w:val="00086BD8"/>
    <w:rsid w:val="00095ED7"/>
    <w:rsid w:val="000A1123"/>
    <w:rsid w:val="000A1FC7"/>
    <w:rsid w:val="000A63E5"/>
    <w:rsid w:val="000B266A"/>
    <w:rsid w:val="000B37A6"/>
    <w:rsid w:val="000B5EA5"/>
    <w:rsid w:val="000C1908"/>
    <w:rsid w:val="000C49BE"/>
    <w:rsid w:val="000D5CFF"/>
    <w:rsid w:val="000D6965"/>
    <w:rsid w:val="000D7A8B"/>
    <w:rsid w:val="000E73A3"/>
    <w:rsid w:val="000E7B04"/>
    <w:rsid w:val="000F03D3"/>
    <w:rsid w:val="000F1894"/>
    <w:rsid w:val="000F5060"/>
    <w:rsid w:val="000F54F9"/>
    <w:rsid w:val="001060B5"/>
    <w:rsid w:val="00112717"/>
    <w:rsid w:val="00113DF6"/>
    <w:rsid w:val="0011533D"/>
    <w:rsid w:val="00126410"/>
    <w:rsid w:val="00137449"/>
    <w:rsid w:val="00142BC1"/>
    <w:rsid w:val="001511A7"/>
    <w:rsid w:val="00154A34"/>
    <w:rsid w:val="00160AE4"/>
    <w:rsid w:val="00161ED6"/>
    <w:rsid w:val="001626C4"/>
    <w:rsid w:val="0016391A"/>
    <w:rsid w:val="00176539"/>
    <w:rsid w:val="00177E23"/>
    <w:rsid w:val="00193C44"/>
    <w:rsid w:val="00193C80"/>
    <w:rsid w:val="0019536D"/>
    <w:rsid w:val="001A7185"/>
    <w:rsid w:val="001B3EC8"/>
    <w:rsid w:val="001B41B4"/>
    <w:rsid w:val="001C7765"/>
    <w:rsid w:val="001D211C"/>
    <w:rsid w:val="001D4F63"/>
    <w:rsid w:val="001D53F9"/>
    <w:rsid w:val="00201557"/>
    <w:rsid w:val="002029EA"/>
    <w:rsid w:val="00210F00"/>
    <w:rsid w:val="00214DB6"/>
    <w:rsid w:val="002211E6"/>
    <w:rsid w:val="00222F7B"/>
    <w:rsid w:val="00226F29"/>
    <w:rsid w:val="002302DF"/>
    <w:rsid w:val="0023393D"/>
    <w:rsid w:val="00234237"/>
    <w:rsid w:val="00234F38"/>
    <w:rsid w:val="00237230"/>
    <w:rsid w:val="0025126C"/>
    <w:rsid w:val="00266613"/>
    <w:rsid w:val="00272F5C"/>
    <w:rsid w:val="002742D6"/>
    <w:rsid w:val="00274B97"/>
    <w:rsid w:val="002758ED"/>
    <w:rsid w:val="002818FC"/>
    <w:rsid w:val="00282158"/>
    <w:rsid w:val="00293457"/>
    <w:rsid w:val="002951D6"/>
    <w:rsid w:val="00295AB8"/>
    <w:rsid w:val="002A0745"/>
    <w:rsid w:val="002A0EB2"/>
    <w:rsid w:val="002A143E"/>
    <w:rsid w:val="002A1962"/>
    <w:rsid w:val="002A2371"/>
    <w:rsid w:val="002B2422"/>
    <w:rsid w:val="002C69E0"/>
    <w:rsid w:val="002C7EA0"/>
    <w:rsid w:val="002D0524"/>
    <w:rsid w:val="002D2864"/>
    <w:rsid w:val="002D5DED"/>
    <w:rsid w:val="002D761A"/>
    <w:rsid w:val="002E0358"/>
    <w:rsid w:val="002E1509"/>
    <w:rsid w:val="002F2751"/>
    <w:rsid w:val="00301D08"/>
    <w:rsid w:val="003028A6"/>
    <w:rsid w:val="00302D3F"/>
    <w:rsid w:val="0030324F"/>
    <w:rsid w:val="003054FB"/>
    <w:rsid w:val="0031018E"/>
    <w:rsid w:val="00313D74"/>
    <w:rsid w:val="0031573B"/>
    <w:rsid w:val="0032072A"/>
    <w:rsid w:val="003231DF"/>
    <w:rsid w:val="003241FE"/>
    <w:rsid w:val="00324385"/>
    <w:rsid w:val="00325C82"/>
    <w:rsid w:val="00342BBE"/>
    <w:rsid w:val="00344D4B"/>
    <w:rsid w:val="00347414"/>
    <w:rsid w:val="00347872"/>
    <w:rsid w:val="0035225E"/>
    <w:rsid w:val="003542E7"/>
    <w:rsid w:val="00356151"/>
    <w:rsid w:val="00356AB2"/>
    <w:rsid w:val="003573CA"/>
    <w:rsid w:val="0036483B"/>
    <w:rsid w:val="00364D47"/>
    <w:rsid w:val="003666DA"/>
    <w:rsid w:val="00386338"/>
    <w:rsid w:val="003960C1"/>
    <w:rsid w:val="00397B00"/>
    <w:rsid w:val="003A0529"/>
    <w:rsid w:val="003B2AAC"/>
    <w:rsid w:val="003B4BD8"/>
    <w:rsid w:val="003B5D93"/>
    <w:rsid w:val="003B644E"/>
    <w:rsid w:val="003C4B14"/>
    <w:rsid w:val="003E4155"/>
    <w:rsid w:val="003E42C7"/>
    <w:rsid w:val="003F2735"/>
    <w:rsid w:val="003F3350"/>
    <w:rsid w:val="003F3C9B"/>
    <w:rsid w:val="003F4CD6"/>
    <w:rsid w:val="00401058"/>
    <w:rsid w:val="004160C1"/>
    <w:rsid w:val="00420220"/>
    <w:rsid w:val="004353A4"/>
    <w:rsid w:val="004538BA"/>
    <w:rsid w:val="004552B7"/>
    <w:rsid w:val="00463FCF"/>
    <w:rsid w:val="00467F48"/>
    <w:rsid w:val="00473508"/>
    <w:rsid w:val="0048340A"/>
    <w:rsid w:val="00483E40"/>
    <w:rsid w:val="004853DD"/>
    <w:rsid w:val="00491BA4"/>
    <w:rsid w:val="004921AE"/>
    <w:rsid w:val="00495F63"/>
    <w:rsid w:val="004A3C46"/>
    <w:rsid w:val="004B07F4"/>
    <w:rsid w:val="004C1976"/>
    <w:rsid w:val="004D11BA"/>
    <w:rsid w:val="004E3858"/>
    <w:rsid w:val="004F6124"/>
    <w:rsid w:val="00501735"/>
    <w:rsid w:val="00503D27"/>
    <w:rsid w:val="00504769"/>
    <w:rsid w:val="00515476"/>
    <w:rsid w:val="00517328"/>
    <w:rsid w:val="005265F8"/>
    <w:rsid w:val="0053270E"/>
    <w:rsid w:val="00536F1E"/>
    <w:rsid w:val="00537229"/>
    <w:rsid w:val="0054021B"/>
    <w:rsid w:val="00541DDE"/>
    <w:rsid w:val="0054774A"/>
    <w:rsid w:val="0057332A"/>
    <w:rsid w:val="005742DB"/>
    <w:rsid w:val="005850C8"/>
    <w:rsid w:val="0059404F"/>
    <w:rsid w:val="005941AF"/>
    <w:rsid w:val="00596D96"/>
    <w:rsid w:val="005A0924"/>
    <w:rsid w:val="005A2236"/>
    <w:rsid w:val="005C04A4"/>
    <w:rsid w:val="005D52D3"/>
    <w:rsid w:val="005E310F"/>
    <w:rsid w:val="005E3849"/>
    <w:rsid w:val="005F0696"/>
    <w:rsid w:val="005F2BBA"/>
    <w:rsid w:val="005F4D91"/>
    <w:rsid w:val="005F6CBB"/>
    <w:rsid w:val="006022E3"/>
    <w:rsid w:val="00602716"/>
    <w:rsid w:val="00605681"/>
    <w:rsid w:val="0061105C"/>
    <w:rsid w:val="00613ABA"/>
    <w:rsid w:val="006210FE"/>
    <w:rsid w:val="0062133E"/>
    <w:rsid w:val="0062473B"/>
    <w:rsid w:val="00634052"/>
    <w:rsid w:val="00637959"/>
    <w:rsid w:val="006460F8"/>
    <w:rsid w:val="0064627D"/>
    <w:rsid w:val="00651B79"/>
    <w:rsid w:val="00660CF4"/>
    <w:rsid w:val="00667B6F"/>
    <w:rsid w:val="00667DC3"/>
    <w:rsid w:val="00676924"/>
    <w:rsid w:val="0069219A"/>
    <w:rsid w:val="00692B46"/>
    <w:rsid w:val="0069641F"/>
    <w:rsid w:val="0069687D"/>
    <w:rsid w:val="006A318A"/>
    <w:rsid w:val="006B2A70"/>
    <w:rsid w:val="006C5393"/>
    <w:rsid w:val="006D2D93"/>
    <w:rsid w:val="006D2F65"/>
    <w:rsid w:val="006D3D95"/>
    <w:rsid w:val="006D635A"/>
    <w:rsid w:val="006E29A4"/>
    <w:rsid w:val="006E32C1"/>
    <w:rsid w:val="006E35C0"/>
    <w:rsid w:val="006F2BB1"/>
    <w:rsid w:val="006F5088"/>
    <w:rsid w:val="007051EA"/>
    <w:rsid w:val="00705733"/>
    <w:rsid w:val="00707E28"/>
    <w:rsid w:val="0073084E"/>
    <w:rsid w:val="00736703"/>
    <w:rsid w:val="007373A2"/>
    <w:rsid w:val="00750A61"/>
    <w:rsid w:val="0075180F"/>
    <w:rsid w:val="00752960"/>
    <w:rsid w:val="00754EC0"/>
    <w:rsid w:val="00767152"/>
    <w:rsid w:val="00774CD3"/>
    <w:rsid w:val="00775DD4"/>
    <w:rsid w:val="007770FD"/>
    <w:rsid w:val="00784B68"/>
    <w:rsid w:val="007A2214"/>
    <w:rsid w:val="007A41D1"/>
    <w:rsid w:val="007B46E9"/>
    <w:rsid w:val="007B6866"/>
    <w:rsid w:val="007B68C1"/>
    <w:rsid w:val="007C259A"/>
    <w:rsid w:val="007C2C94"/>
    <w:rsid w:val="007C60D0"/>
    <w:rsid w:val="007C6BAD"/>
    <w:rsid w:val="007D13FC"/>
    <w:rsid w:val="007D2A30"/>
    <w:rsid w:val="007D6EAC"/>
    <w:rsid w:val="007E0A71"/>
    <w:rsid w:val="007E15C4"/>
    <w:rsid w:val="007F2AFD"/>
    <w:rsid w:val="007F5681"/>
    <w:rsid w:val="00800632"/>
    <w:rsid w:val="00806762"/>
    <w:rsid w:val="0081026B"/>
    <w:rsid w:val="00813C96"/>
    <w:rsid w:val="0082340C"/>
    <w:rsid w:val="0084012E"/>
    <w:rsid w:val="008432F1"/>
    <w:rsid w:val="00843F4B"/>
    <w:rsid w:val="0085121C"/>
    <w:rsid w:val="008531D6"/>
    <w:rsid w:val="008627EC"/>
    <w:rsid w:val="008644CC"/>
    <w:rsid w:val="008774EE"/>
    <w:rsid w:val="00877A59"/>
    <w:rsid w:val="00880F81"/>
    <w:rsid w:val="00884A0F"/>
    <w:rsid w:val="00892206"/>
    <w:rsid w:val="00893276"/>
    <w:rsid w:val="008D394F"/>
    <w:rsid w:val="008D3D58"/>
    <w:rsid w:val="008D6B34"/>
    <w:rsid w:val="008E03E9"/>
    <w:rsid w:val="008F2729"/>
    <w:rsid w:val="009048D6"/>
    <w:rsid w:val="00904DD0"/>
    <w:rsid w:val="00907F4C"/>
    <w:rsid w:val="0091063A"/>
    <w:rsid w:val="00913B18"/>
    <w:rsid w:val="00931FD0"/>
    <w:rsid w:val="00933FBA"/>
    <w:rsid w:val="00934A01"/>
    <w:rsid w:val="009350F5"/>
    <w:rsid w:val="00935547"/>
    <w:rsid w:val="00937FA4"/>
    <w:rsid w:val="00941467"/>
    <w:rsid w:val="0094576A"/>
    <w:rsid w:val="009538DB"/>
    <w:rsid w:val="00964A2A"/>
    <w:rsid w:val="00975E59"/>
    <w:rsid w:val="00976753"/>
    <w:rsid w:val="00981116"/>
    <w:rsid w:val="00987438"/>
    <w:rsid w:val="0099096D"/>
    <w:rsid w:val="00990CAA"/>
    <w:rsid w:val="00994168"/>
    <w:rsid w:val="00996923"/>
    <w:rsid w:val="009B676D"/>
    <w:rsid w:val="009D411A"/>
    <w:rsid w:val="009D6D15"/>
    <w:rsid w:val="009E04B9"/>
    <w:rsid w:val="009E325F"/>
    <w:rsid w:val="00A0001B"/>
    <w:rsid w:val="00A01605"/>
    <w:rsid w:val="00A01963"/>
    <w:rsid w:val="00A10E0D"/>
    <w:rsid w:val="00A12149"/>
    <w:rsid w:val="00A210F0"/>
    <w:rsid w:val="00A24845"/>
    <w:rsid w:val="00A31B55"/>
    <w:rsid w:val="00A31C37"/>
    <w:rsid w:val="00A320F8"/>
    <w:rsid w:val="00A36585"/>
    <w:rsid w:val="00A40763"/>
    <w:rsid w:val="00A41A67"/>
    <w:rsid w:val="00A4359C"/>
    <w:rsid w:val="00A4457A"/>
    <w:rsid w:val="00A50E0E"/>
    <w:rsid w:val="00A579A3"/>
    <w:rsid w:val="00A66FE7"/>
    <w:rsid w:val="00A6794A"/>
    <w:rsid w:val="00A67B24"/>
    <w:rsid w:val="00A7284C"/>
    <w:rsid w:val="00A73DD0"/>
    <w:rsid w:val="00A7405B"/>
    <w:rsid w:val="00A83CE3"/>
    <w:rsid w:val="00A85BEC"/>
    <w:rsid w:val="00AA0E6E"/>
    <w:rsid w:val="00AA12B4"/>
    <w:rsid w:val="00AA59AA"/>
    <w:rsid w:val="00AB6E9E"/>
    <w:rsid w:val="00AD011F"/>
    <w:rsid w:val="00AD39AE"/>
    <w:rsid w:val="00AD5CEA"/>
    <w:rsid w:val="00AD6A20"/>
    <w:rsid w:val="00B06A9E"/>
    <w:rsid w:val="00B14BF9"/>
    <w:rsid w:val="00B25BB4"/>
    <w:rsid w:val="00B314F4"/>
    <w:rsid w:val="00B3360C"/>
    <w:rsid w:val="00B378D2"/>
    <w:rsid w:val="00B63E44"/>
    <w:rsid w:val="00B656C4"/>
    <w:rsid w:val="00B67C56"/>
    <w:rsid w:val="00B813A1"/>
    <w:rsid w:val="00B827E9"/>
    <w:rsid w:val="00B8616B"/>
    <w:rsid w:val="00B87D22"/>
    <w:rsid w:val="00BA0B4A"/>
    <w:rsid w:val="00BB7949"/>
    <w:rsid w:val="00BC58C1"/>
    <w:rsid w:val="00BD0EFE"/>
    <w:rsid w:val="00BD462B"/>
    <w:rsid w:val="00BE7315"/>
    <w:rsid w:val="00C04853"/>
    <w:rsid w:val="00C14254"/>
    <w:rsid w:val="00C22F3F"/>
    <w:rsid w:val="00C45EB1"/>
    <w:rsid w:val="00C5217A"/>
    <w:rsid w:val="00C56DC0"/>
    <w:rsid w:val="00C57B27"/>
    <w:rsid w:val="00C630D3"/>
    <w:rsid w:val="00C640EC"/>
    <w:rsid w:val="00C672EB"/>
    <w:rsid w:val="00C77C4A"/>
    <w:rsid w:val="00C87E7B"/>
    <w:rsid w:val="00C93022"/>
    <w:rsid w:val="00C94C2A"/>
    <w:rsid w:val="00C9583D"/>
    <w:rsid w:val="00C966D8"/>
    <w:rsid w:val="00C96F97"/>
    <w:rsid w:val="00CC1920"/>
    <w:rsid w:val="00CD00F1"/>
    <w:rsid w:val="00CD7353"/>
    <w:rsid w:val="00CE0A45"/>
    <w:rsid w:val="00CF69C9"/>
    <w:rsid w:val="00D00FE9"/>
    <w:rsid w:val="00D010F2"/>
    <w:rsid w:val="00D01543"/>
    <w:rsid w:val="00D023DF"/>
    <w:rsid w:val="00D06EE1"/>
    <w:rsid w:val="00D12522"/>
    <w:rsid w:val="00D1400D"/>
    <w:rsid w:val="00D16007"/>
    <w:rsid w:val="00D220D3"/>
    <w:rsid w:val="00D32076"/>
    <w:rsid w:val="00D34DC4"/>
    <w:rsid w:val="00D45DAF"/>
    <w:rsid w:val="00D61771"/>
    <w:rsid w:val="00D62136"/>
    <w:rsid w:val="00D6270A"/>
    <w:rsid w:val="00D633C2"/>
    <w:rsid w:val="00D63CF0"/>
    <w:rsid w:val="00D6640A"/>
    <w:rsid w:val="00D67EA6"/>
    <w:rsid w:val="00D72F66"/>
    <w:rsid w:val="00D82CB7"/>
    <w:rsid w:val="00D956B7"/>
    <w:rsid w:val="00DA072E"/>
    <w:rsid w:val="00DA08D6"/>
    <w:rsid w:val="00DA5A15"/>
    <w:rsid w:val="00DA5A3B"/>
    <w:rsid w:val="00DA7FCB"/>
    <w:rsid w:val="00DB070D"/>
    <w:rsid w:val="00DC2BA4"/>
    <w:rsid w:val="00DD41EF"/>
    <w:rsid w:val="00DD4F64"/>
    <w:rsid w:val="00DF6189"/>
    <w:rsid w:val="00E015AF"/>
    <w:rsid w:val="00E02F83"/>
    <w:rsid w:val="00E14ADE"/>
    <w:rsid w:val="00E17F10"/>
    <w:rsid w:val="00E31707"/>
    <w:rsid w:val="00E32548"/>
    <w:rsid w:val="00E357FA"/>
    <w:rsid w:val="00E365F0"/>
    <w:rsid w:val="00E46AC6"/>
    <w:rsid w:val="00E63003"/>
    <w:rsid w:val="00E66E6B"/>
    <w:rsid w:val="00E77CAE"/>
    <w:rsid w:val="00E93071"/>
    <w:rsid w:val="00E93E50"/>
    <w:rsid w:val="00EA3A1B"/>
    <w:rsid w:val="00EA486D"/>
    <w:rsid w:val="00EA6463"/>
    <w:rsid w:val="00EB7DEF"/>
    <w:rsid w:val="00EC206A"/>
    <w:rsid w:val="00ED6A6D"/>
    <w:rsid w:val="00ED77C6"/>
    <w:rsid w:val="00EF0274"/>
    <w:rsid w:val="00F04F7E"/>
    <w:rsid w:val="00F13C3E"/>
    <w:rsid w:val="00F2344E"/>
    <w:rsid w:val="00F23DC9"/>
    <w:rsid w:val="00F24333"/>
    <w:rsid w:val="00F43C75"/>
    <w:rsid w:val="00F50F43"/>
    <w:rsid w:val="00F6196E"/>
    <w:rsid w:val="00F62D3C"/>
    <w:rsid w:val="00F7275B"/>
    <w:rsid w:val="00F741F1"/>
    <w:rsid w:val="00F76A58"/>
    <w:rsid w:val="00F8149B"/>
    <w:rsid w:val="00F859D1"/>
    <w:rsid w:val="00F930AF"/>
    <w:rsid w:val="00F93C72"/>
    <w:rsid w:val="00FC3B47"/>
    <w:rsid w:val="00FC3FE6"/>
    <w:rsid w:val="00FC77F6"/>
    <w:rsid w:val="00FE18D5"/>
    <w:rsid w:val="00FE297F"/>
    <w:rsid w:val="00FE7CEA"/>
    <w:rsid w:val="00FF0CB4"/>
    <w:rsid w:val="00FF0E04"/>
    <w:rsid w:val="00FF17E9"/>
    <w:rsid w:val="02B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76" w:lineRule="auto"/>
    </w:pPr>
    <w:rPr>
      <w:rFonts w:ascii="Times New Roman" w:eastAsiaTheme="minorEastAsia" w:hAnsi="Times New Roman"/>
      <w:sz w:val="28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link w:val="20"/>
    <w:uiPriority w:val="9"/>
    <w:qFormat/>
    <w:pPr>
      <w:spacing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7">
    <w:name w:val="Название Знак"/>
    <w:basedOn w:val="a0"/>
    <w:link w:val="a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paragraph" w:customStyle="1" w:styleId="11">
    <w:name w:val="Обычный1"/>
    <w:qFormat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8"/>
      <w:szCs w:val="22"/>
      <w:lang w:eastAsia="en-US"/>
    </w:rPr>
  </w:style>
  <w:style w:type="paragraph" w:customStyle="1" w:styleId="12">
    <w:name w:val="Без интервала1"/>
    <w:qFormat/>
    <w:pPr>
      <w:suppressAutoHyphens/>
      <w:spacing w:line="100" w:lineRule="atLeast"/>
    </w:pPr>
    <w:rPr>
      <w:rFonts w:ascii="Calibri" w:eastAsia="Times New Roman" w:hAnsi="Calibri" w:cs="Times New Roman"/>
      <w:color w:val="00000A"/>
      <w:sz w:val="24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Pr>
      <w:rFonts w:ascii="Times New Roman" w:eastAsiaTheme="minorEastAsia" w:hAnsi="Times New Roman"/>
      <w:sz w:val="28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Pr>
      <w:rFonts w:ascii="Times New Roman" w:eastAsiaTheme="minorEastAsia" w:hAnsi="Times New Roman"/>
      <w:sz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1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214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76" w:lineRule="auto"/>
    </w:pPr>
    <w:rPr>
      <w:rFonts w:ascii="Times New Roman" w:eastAsiaTheme="minorEastAsia" w:hAnsi="Times New Roman"/>
      <w:sz w:val="28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link w:val="20"/>
    <w:uiPriority w:val="9"/>
    <w:qFormat/>
    <w:pPr>
      <w:spacing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7">
    <w:name w:val="Название Знак"/>
    <w:basedOn w:val="a0"/>
    <w:link w:val="a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paragraph" w:customStyle="1" w:styleId="11">
    <w:name w:val="Обычный1"/>
    <w:qFormat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8"/>
      <w:szCs w:val="22"/>
      <w:lang w:eastAsia="en-US"/>
    </w:rPr>
  </w:style>
  <w:style w:type="paragraph" w:customStyle="1" w:styleId="12">
    <w:name w:val="Без интервала1"/>
    <w:qFormat/>
    <w:pPr>
      <w:suppressAutoHyphens/>
      <w:spacing w:line="100" w:lineRule="atLeast"/>
    </w:pPr>
    <w:rPr>
      <w:rFonts w:ascii="Calibri" w:eastAsia="Times New Roman" w:hAnsi="Calibri" w:cs="Times New Roman"/>
      <w:color w:val="00000A"/>
      <w:sz w:val="24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Pr>
      <w:rFonts w:ascii="Times New Roman" w:eastAsiaTheme="minorEastAsia" w:hAnsi="Times New Roman"/>
      <w:sz w:val="28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Pr>
      <w:rFonts w:ascii="Times New Roman" w:eastAsiaTheme="minorEastAsia" w:hAnsi="Times New Roman"/>
      <w:sz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1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21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1496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user1</cp:lastModifiedBy>
  <cp:revision>6</cp:revision>
  <cp:lastPrinted>2025-11-14T06:06:00Z</cp:lastPrinted>
  <dcterms:created xsi:type="dcterms:W3CDTF">2025-11-13T11:02:00Z</dcterms:created>
  <dcterms:modified xsi:type="dcterms:W3CDTF">2025-11-19T13:57:00Z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EB26A82AE6F74391B94ED13DDED14189_12</vt:lpwstr>
  </property>
</Properties>
</file>