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7F0" w:rsidRPr="00F2269B" w:rsidRDefault="007877F0" w:rsidP="00F2269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2269B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7877F0" w:rsidRPr="00F2269B" w:rsidRDefault="007877F0" w:rsidP="00F2269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2269B">
        <w:rPr>
          <w:rFonts w:ascii="Times New Roman" w:hAnsi="Times New Roman" w:cs="Times New Roman"/>
          <w:b/>
        </w:rPr>
        <w:t>«Детский сад компенсирующего вида №77 «</w:t>
      </w:r>
      <w:proofErr w:type="spellStart"/>
      <w:r w:rsidRPr="00F2269B">
        <w:rPr>
          <w:rFonts w:ascii="Times New Roman" w:hAnsi="Times New Roman" w:cs="Times New Roman"/>
          <w:b/>
        </w:rPr>
        <w:t>Крымчаночка</w:t>
      </w:r>
      <w:proofErr w:type="spellEnd"/>
      <w:r w:rsidRPr="00F2269B">
        <w:rPr>
          <w:rFonts w:ascii="Times New Roman" w:hAnsi="Times New Roman" w:cs="Times New Roman"/>
          <w:b/>
        </w:rPr>
        <w:t>»</w:t>
      </w:r>
    </w:p>
    <w:p w:rsidR="007877F0" w:rsidRPr="00F2269B" w:rsidRDefault="007877F0" w:rsidP="00F2269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2269B">
        <w:rPr>
          <w:rFonts w:ascii="Times New Roman" w:hAnsi="Times New Roman" w:cs="Times New Roman"/>
          <w:b/>
        </w:rPr>
        <w:t>муниципального образования городской округ Симферополь Республики Крым</w:t>
      </w:r>
    </w:p>
    <w:p w:rsidR="007877F0" w:rsidRPr="00F2269B" w:rsidRDefault="007877F0" w:rsidP="00F2269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2269B">
        <w:rPr>
          <w:rFonts w:ascii="Times New Roman" w:hAnsi="Times New Roman" w:cs="Times New Roman"/>
          <w:b/>
        </w:rPr>
        <w:t>(МБДОУ №77 «</w:t>
      </w:r>
      <w:proofErr w:type="spellStart"/>
      <w:r w:rsidRPr="00F2269B">
        <w:rPr>
          <w:rFonts w:ascii="Times New Roman" w:hAnsi="Times New Roman" w:cs="Times New Roman"/>
          <w:b/>
        </w:rPr>
        <w:t>Крымчаночка</w:t>
      </w:r>
      <w:proofErr w:type="spellEnd"/>
      <w:r w:rsidRPr="00F2269B">
        <w:rPr>
          <w:rFonts w:ascii="Times New Roman" w:hAnsi="Times New Roman" w:cs="Times New Roman"/>
          <w:b/>
        </w:rPr>
        <w:t>»</w:t>
      </w:r>
    </w:p>
    <w:p w:rsidR="007877F0" w:rsidRPr="00F2269B" w:rsidRDefault="007877F0" w:rsidP="00F2269B">
      <w:pPr>
        <w:spacing w:after="0" w:line="240" w:lineRule="auto"/>
        <w:rPr>
          <w:rFonts w:ascii="Times New Roman" w:hAnsi="Times New Roman" w:cs="Times New Roman"/>
        </w:rPr>
      </w:pPr>
      <w:r w:rsidRPr="00F2269B">
        <w:rPr>
          <w:rFonts w:ascii="Times New Roman" w:hAnsi="Times New Roman" w:cs="Times New Roman"/>
          <w:b/>
          <w:sz w:val="20"/>
        </w:rPr>
        <w:t xml:space="preserve">г. Симферополь ул. Крымских Партизан, 19 т (3652)44-36-00, </w:t>
      </w:r>
      <w:hyperlink r:id="rId5" w:history="1">
        <w:r w:rsidRPr="00F2269B">
          <w:rPr>
            <w:rStyle w:val="a3"/>
            <w:rFonts w:ascii="Times New Roman" w:hAnsi="Times New Roman" w:cs="Times New Roman"/>
            <w:color w:val="auto"/>
          </w:rPr>
          <w:t>sadik_krimchanochka@crimeaedu.ru</w:t>
        </w:r>
      </w:hyperlink>
    </w:p>
    <w:p w:rsidR="00ED1654" w:rsidRPr="00F2269B" w:rsidRDefault="00ED1654" w:rsidP="00F22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7F0" w:rsidRPr="00F2269B" w:rsidRDefault="007877F0" w:rsidP="00F226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2269B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877F0" w:rsidRPr="00F2269B" w:rsidRDefault="00757C8F" w:rsidP="00F226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69B">
        <w:rPr>
          <w:rFonts w:ascii="Times New Roman" w:hAnsi="Times New Roman" w:cs="Times New Roman"/>
          <w:b/>
          <w:sz w:val="28"/>
          <w:szCs w:val="28"/>
        </w:rPr>
        <w:t>о материально-техническом обеспечении и оснащенности образовательного процесса МБДОУ №77 «</w:t>
      </w:r>
      <w:proofErr w:type="spellStart"/>
      <w:r w:rsidRPr="00F2269B">
        <w:rPr>
          <w:rFonts w:ascii="Times New Roman" w:hAnsi="Times New Roman" w:cs="Times New Roman"/>
          <w:b/>
          <w:sz w:val="28"/>
          <w:szCs w:val="28"/>
        </w:rPr>
        <w:t>Крымчаночка</w:t>
      </w:r>
      <w:proofErr w:type="spellEnd"/>
      <w:r w:rsidRPr="00F2269B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757C8F" w:rsidRPr="00F2269B" w:rsidRDefault="00757C8F" w:rsidP="00F22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7C8F" w:rsidRPr="00F2269B" w:rsidRDefault="00757C8F" w:rsidP="00F22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2269B">
        <w:rPr>
          <w:rFonts w:ascii="Times New Roman" w:hAnsi="Times New Roman" w:cs="Times New Roman"/>
          <w:sz w:val="28"/>
        </w:rPr>
        <w:t>С целью реализации адаптированной  образовательной программы дошкольного образования, обеспечения воспитания, обучения и развития,  ухода и оздоровления  детей в возрасте от 3 до 7 лет, в МБДОУ создана материально-техническая база.</w:t>
      </w:r>
    </w:p>
    <w:p w:rsidR="00757C8F" w:rsidRPr="00F2269B" w:rsidRDefault="00757C8F" w:rsidP="00F22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2269B">
        <w:rPr>
          <w:rFonts w:ascii="Times New Roman" w:hAnsi="Times New Roman" w:cs="Times New Roman"/>
          <w:sz w:val="28"/>
        </w:rPr>
        <w:t>Помещение и участок МБДОУ №77 «</w:t>
      </w:r>
      <w:proofErr w:type="spellStart"/>
      <w:r w:rsidRPr="00F2269B">
        <w:rPr>
          <w:rFonts w:ascii="Times New Roman" w:hAnsi="Times New Roman" w:cs="Times New Roman"/>
          <w:sz w:val="28"/>
        </w:rPr>
        <w:t>Крымчаночка</w:t>
      </w:r>
      <w:proofErr w:type="spellEnd"/>
      <w:r w:rsidRPr="00F2269B">
        <w:rPr>
          <w:rFonts w:ascii="Times New Roman" w:hAnsi="Times New Roman" w:cs="Times New Roman"/>
          <w:sz w:val="28"/>
        </w:rPr>
        <w:t xml:space="preserve">» соответствуют государственным санитарно-эпидемиологическим требованиям к устройству правилам и нормативам работы ДОУ </w:t>
      </w:r>
      <w:proofErr w:type="spellStart"/>
      <w:r w:rsidRPr="00F2269B">
        <w:rPr>
          <w:rFonts w:ascii="Times New Roman" w:hAnsi="Times New Roman" w:cs="Times New Roman"/>
          <w:sz w:val="28"/>
        </w:rPr>
        <w:t>СанПин</w:t>
      </w:r>
      <w:proofErr w:type="spellEnd"/>
      <w:r w:rsidRPr="00F2269B">
        <w:rPr>
          <w:rFonts w:ascii="Times New Roman" w:hAnsi="Times New Roman" w:cs="Times New Roman"/>
          <w:sz w:val="28"/>
        </w:rPr>
        <w:t>, нормам и правилам пожарной безопасности.</w:t>
      </w:r>
    </w:p>
    <w:p w:rsidR="00757C8F" w:rsidRPr="00F2269B" w:rsidRDefault="00757C8F" w:rsidP="00F22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2269B">
        <w:rPr>
          <w:rFonts w:ascii="Times New Roman" w:hAnsi="Times New Roman" w:cs="Times New Roman"/>
          <w:sz w:val="28"/>
        </w:rPr>
        <w:t>Территория детского сада озеленена насаждениями по всему периметру. На территории учреждения имеются различные виды деревьев и кустарников,  клумбы и цветники.</w:t>
      </w:r>
    </w:p>
    <w:p w:rsidR="00757C8F" w:rsidRPr="00F2269B" w:rsidRDefault="00757C8F" w:rsidP="00F22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2269B">
        <w:rPr>
          <w:rFonts w:ascii="Times New Roman" w:hAnsi="Times New Roman" w:cs="Times New Roman"/>
          <w:sz w:val="28"/>
        </w:rPr>
        <w:t> Материально-техническое обеспечение МБДОУ №77 «</w:t>
      </w:r>
      <w:proofErr w:type="spellStart"/>
      <w:r w:rsidRPr="00F2269B">
        <w:rPr>
          <w:rFonts w:ascii="Times New Roman" w:hAnsi="Times New Roman" w:cs="Times New Roman"/>
          <w:sz w:val="28"/>
        </w:rPr>
        <w:t>Крымчаночка</w:t>
      </w:r>
      <w:proofErr w:type="spellEnd"/>
      <w:r w:rsidRPr="00F2269B">
        <w:rPr>
          <w:rFonts w:ascii="Times New Roman" w:hAnsi="Times New Roman" w:cs="Times New Roman"/>
          <w:sz w:val="28"/>
        </w:rPr>
        <w:t xml:space="preserve">» позволяет решать </w:t>
      </w:r>
      <w:proofErr w:type="spellStart"/>
      <w:r w:rsidRPr="00F2269B">
        <w:rPr>
          <w:rFonts w:ascii="Times New Roman" w:hAnsi="Times New Roman" w:cs="Times New Roman"/>
          <w:sz w:val="28"/>
        </w:rPr>
        <w:t>воспитательно</w:t>
      </w:r>
      <w:proofErr w:type="spellEnd"/>
      <w:r w:rsidRPr="00F2269B">
        <w:rPr>
          <w:rFonts w:ascii="Times New Roman" w:hAnsi="Times New Roman" w:cs="Times New Roman"/>
          <w:sz w:val="28"/>
        </w:rPr>
        <w:t>-образовательные задачи, коррекционную работу с воспитанниками. Структура предметно-развивающей среды, наряду с групповыми комнатами включает специализированные помещения, что позволяет осуществлять всестороннее развитие личности воспитанников.</w:t>
      </w:r>
    </w:p>
    <w:p w:rsidR="005A1E9D" w:rsidRPr="00F2269B" w:rsidRDefault="005A1E9D" w:rsidP="00F22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2269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Характеристика развивающей предметно-пространственной среды </w:t>
      </w:r>
    </w:p>
    <w:p w:rsidR="005A1E9D" w:rsidRPr="005A1E9D" w:rsidRDefault="005A1E9D" w:rsidP="00F226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69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МБДОУ №77 «</w:t>
      </w:r>
      <w:proofErr w:type="spellStart"/>
      <w:r w:rsidRPr="00F2269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Крымчаночка</w:t>
      </w:r>
      <w:proofErr w:type="spellEnd"/>
      <w:r w:rsidRPr="00F2269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»:</w:t>
      </w:r>
    </w:p>
    <w:p w:rsidR="005A1E9D" w:rsidRPr="005A1E9D" w:rsidRDefault="005A1E9D" w:rsidP="00F2269B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A1E9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Предметно-развивающая среда в ДОУ создана в соответствии с дидактическими принципами:</w:t>
      </w:r>
    </w:p>
    <w:p w:rsidR="005A1E9D" w:rsidRPr="005A1E9D" w:rsidRDefault="005A1E9D" w:rsidP="00F2269B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A1E9D"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информативности, предусматривающего разнообразие тематики, материалов и оборудования и активности воспитанников во взаимодействии с предметным окружением;</w:t>
      </w:r>
    </w:p>
    <w:p w:rsidR="005A1E9D" w:rsidRPr="005A1E9D" w:rsidRDefault="005A1E9D" w:rsidP="00F2269B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A1E9D">
        <w:rPr>
          <w:rFonts w:ascii="Times New Roman" w:eastAsia="Times New Roman" w:hAnsi="Times New Roman" w:cs="Times New Roman"/>
          <w:sz w:val="28"/>
          <w:szCs w:val="24"/>
          <w:lang w:eastAsia="ru-RU"/>
        </w:rPr>
        <w:t>вариативности, определяющейся видом дошкольного учреждения, содержанием воспитания, культурными художественными традициями, региональными особенностями;</w:t>
      </w:r>
    </w:p>
    <w:p w:rsidR="005A1E9D" w:rsidRPr="005A1E9D" w:rsidRDefault="005A1E9D" w:rsidP="00F2269B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5A1E9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полифункциональности</w:t>
      </w:r>
      <w:proofErr w:type="spellEnd"/>
      <w:r w:rsidRPr="005A1E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предусматривающего обеспечение всех составляющих </w:t>
      </w:r>
      <w:proofErr w:type="spellStart"/>
      <w:r w:rsidRPr="005A1E9D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воспитательно</w:t>
      </w:r>
      <w:proofErr w:type="spellEnd"/>
      <w:r w:rsidRPr="005A1E9D">
        <w:rPr>
          <w:rFonts w:ascii="Times New Roman" w:eastAsia="Times New Roman" w:hAnsi="Times New Roman" w:cs="Times New Roman"/>
          <w:sz w:val="28"/>
          <w:szCs w:val="24"/>
          <w:lang w:eastAsia="ru-RU"/>
        </w:rPr>
        <w:t>-образовательного процесса и возможность разнообразного использования различных составляющих предметно-развивающей среды;</w:t>
      </w:r>
    </w:p>
    <w:p w:rsidR="005A1E9D" w:rsidRPr="005A1E9D" w:rsidRDefault="005A1E9D" w:rsidP="00F2269B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A1E9D">
        <w:rPr>
          <w:rFonts w:ascii="Times New Roman" w:eastAsia="Times New Roman" w:hAnsi="Times New Roman" w:cs="Times New Roman"/>
          <w:sz w:val="28"/>
          <w:szCs w:val="24"/>
          <w:lang w:eastAsia="ru-RU"/>
        </w:rPr>
        <w:t>педагогической целесообразности, позволяющей предусмотреть необходимость и достаточность наполнения предметно-развивающей среды, а также, обеспечить возможность</w:t>
      </w:r>
      <w:r w:rsidRPr="00F226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A1E9D">
        <w:rPr>
          <w:rFonts w:ascii="Times New Roman" w:eastAsia="Times New Roman" w:hAnsi="Times New Roman" w:cs="Times New Roman"/>
          <w:sz w:val="28"/>
          <w:szCs w:val="24"/>
          <w:lang w:eastAsia="ru-RU"/>
        </w:rPr>
        <w:t>самовыражения воспитанников, индивидуальную комфортность и эмоциональное благополучие каждого ребенка;</w:t>
      </w:r>
    </w:p>
    <w:p w:rsidR="00757C8F" w:rsidRPr="00F2269B" w:rsidRDefault="005A1E9D" w:rsidP="00F2269B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5A1E9D">
        <w:rPr>
          <w:rFonts w:ascii="Times New Roman" w:eastAsia="Times New Roman" w:hAnsi="Times New Roman" w:cs="Times New Roman"/>
          <w:sz w:val="28"/>
          <w:szCs w:val="24"/>
          <w:lang w:eastAsia="ru-RU"/>
        </w:rPr>
        <w:t>трансформируемости</w:t>
      </w:r>
      <w:proofErr w:type="spellEnd"/>
      <w:r w:rsidRPr="005A1E9D">
        <w:rPr>
          <w:rFonts w:ascii="Times New Roman" w:eastAsia="Times New Roman" w:hAnsi="Times New Roman" w:cs="Times New Roman"/>
          <w:sz w:val="28"/>
          <w:szCs w:val="24"/>
          <w:lang w:eastAsia="ru-RU"/>
        </w:rPr>
        <w:t>, обеспечивающего возможность изменении предметно-развивающей среды, позволяющих, по ситуации, вынести на первый план ту</w:t>
      </w:r>
      <w:r w:rsidRPr="00F226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или </w:t>
      </w:r>
      <w:r w:rsidRPr="005A1E9D">
        <w:rPr>
          <w:rFonts w:ascii="Times New Roman" w:eastAsia="Times New Roman" w:hAnsi="Times New Roman" w:cs="Times New Roman"/>
          <w:sz w:val="28"/>
          <w:szCs w:val="24"/>
          <w:lang w:eastAsia="ru-RU"/>
        </w:rPr>
        <w:t>иную функцию пространства.</w:t>
      </w:r>
    </w:p>
    <w:p w:rsidR="00F2269B" w:rsidRPr="00F2269B" w:rsidRDefault="00F2269B" w:rsidP="00F226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6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Наличие оборудованных учебных кабинетов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2269B" w:rsidRPr="00F2269B" w:rsidRDefault="00F2269B" w:rsidP="00F226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В МБДОУ № 77 «</w:t>
      </w:r>
      <w:proofErr w:type="spellStart"/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Крымчаночка</w:t>
      </w:r>
      <w:proofErr w:type="spellEnd"/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г. Симферополя 6 групп. В оснащение  каждой группы входит: игровая, спальня, раздевалка, туалетная комната.  Группы оснащены оборудованием: мебель для детей (столы, стулья, кровати, игровая стенка, шкафы для раздевания), мебель для взрослых (стол, стул, </w:t>
      </w:r>
      <w:proofErr w:type="spellStart"/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пед.шкаф</w:t>
      </w:r>
      <w:proofErr w:type="spellEnd"/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>), дидактический материал и литература, материалы для поддержания санитарного состояния группы (шкафы для посуды, шкафы для хозяйственных нужд, стол для раздачи пищи).</w:t>
      </w:r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Оснащение предметно – пространственной развивающей среды групп: игровая мебель «Кухня», «Больница», «Парикмахерская», «Магазин», «Дорожное движение», спортивный уголок, уголок природы, уголки патриотического воспитания, уголки уединения, уголки театрализации, зона для строительных игр.</w:t>
      </w:r>
    </w:p>
    <w:p w:rsidR="00F2269B" w:rsidRPr="00F2269B" w:rsidRDefault="00F2269B" w:rsidP="00F226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26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Методический кабинет: </w:t>
      </w:r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предназначен для методической работы, педсоветов, для подготовки дидактических материалов. В методическом кабинете имеется компьютер, принтер, выход в Интернет, методическая и детская литература, пособия для проведения с воспитанниками </w:t>
      </w:r>
      <w:proofErr w:type="spellStart"/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образовательной деятельности. Библиотека ДОУ располагается в методическом кабинете, в котором собран фонд литературы, необходимой для работы с детьми, родителями и педагогами, наглядный и демонстрационный материал. </w:t>
      </w:r>
    </w:p>
    <w:p w:rsidR="00F2269B" w:rsidRDefault="00F2269B" w:rsidP="00F22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269B" w:rsidRPr="00F2269B" w:rsidRDefault="00F2269B" w:rsidP="00F226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6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Наличие объектов для проведения практических занятий</w:t>
      </w:r>
    </w:p>
    <w:p w:rsidR="00F2269B" w:rsidRPr="00F2269B" w:rsidRDefault="00F2269B" w:rsidP="00F226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Кабинеты для проведения практических занятий — это специально оборудованное помещение с рационально размещенным комплектом учебного оборудования, мебелью и техническими средствами обучения.</w:t>
      </w:r>
    </w:p>
    <w:p w:rsidR="00F2269B" w:rsidRPr="00F2269B" w:rsidRDefault="00F2269B" w:rsidP="00F226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Кабинеты служат для создания необходимых максимально комфортных условий для развития личности и повышения качества  образования детей дошкольного возраста. В кабинетах проводится непосредственно образовательная деятельность  для детей с ОВЗ посещающих образовательное учреждение.  Все объекты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обеспечены необходимым оборудованием и инвентарём, естественной и искусственной освещенностью, воздушно-тепловым режимом в соответствии с требованиями санитарных правил и норм.</w:t>
      </w:r>
    </w:p>
    <w:p w:rsidR="00F2269B" w:rsidRPr="00F2269B" w:rsidRDefault="00F2269B" w:rsidP="00F226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для организации работы с детьми в МБДОУ имеются следующие помещения:</w:t>
      </w:r>
    </w:p>
    <w:p w:rsidR="00F2269B" w:rsidRPr="00F2269B" w:rsidRDefault="00F2269B" w:rsidP="00F2269B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6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музыкальный - спортивный зал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художественно-эстетического и музыкального развития дошкольников имеется: пианино, микрофонные радиосистемы, акустическая аудиосистема, набор шумовых и ударных инструментов, музыкальный центр, набор костюмов, атрибутов, декораций, проектор и экран, телевизор, выход в интернет. Материально-техническое обеспечение музыкального зала соответствует условиям реализации Программы и действующего </w:t>
      </w:r>
      <w:proofErr w:type="spellStart"/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СанПинА</w:t>
      </w:r>
      <w:proofErr w:type="spellEnd"/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 В музыкальном зале проводится непосредственно образовательная деятельность в области музыки, утренняя гимнастика, подгрупповые и индивидуальные занятия,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праздники, досуги и развлечения; </w:t>
      </w:r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спортивный зал оснащен спортивным стандартным и нестандартным оборудованием: спортивные маты, координационная лестница, </w:t>
      </w:r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обручи, скакалки, ленты, гимнастические палки, мешочки для метания, гимнастические скамейки, дорожки для корригирующей гимнастики, </w:t>
      </w:r>
      <w:proofErr w:type="spellStart"/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фитболы</w:t>
      </w:r>
      <w:proofErr w:type="spellEnd"/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детские тренажеры и т.д.  с целью повышения показателей физического развития детей, расширение спектр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двигательных умений и навыков</w:t>
      </w:r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:rsidR="00F2269B" w:rsidRPr="00F2269B" w:rsidRDefault="00F2269B" w:rsidP="00F2269B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6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кабинет педагога - психолога </w:t>
      </w:r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предназначен для проведения индивидуальной, подгрупповой, фронтальной, коррекционной работы с детьми, организации консультативной работы с родителями и педагогами. Оборудован необходимой мебелью, </w:t>
      </w:r>
      <w:proofErr w:type="spellStart"/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педшкафом</w:t>
      </w:r>
      <w:proofErr w:type="spellEnd"/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компьютером, песочницей, играми и материалами для диагностической и </w:t>
      </w:r>
      <w:proofErr w:type="spellStart"/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псиокоррекционной</w:t>
      </w:r>
      <w:proofErr w:type="spellEnd"/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работы, методическим пан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Воскобовича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«Фиолетовый лес»</w:t>
      </w:r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269B" w:rsidRPr="00F2269B" w:rsidRDefault="00F2269B" w:rsidP="00F2269B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6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Кабинет учителя-логопеда </w:t>
      </w:r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предназначен для проведения индивидуальной, подгрупповой, фронтальной, коррекционной работы с детьми с ОВЗ, организации консультативной работы с родителями и педагогами. Оборудован необходимой мебелью, </w:t>
      </w:r>
      <w:proofErr w:type="spellStart"/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педшкафом</w:t>
      </w:r>
      <w:proofErr w:type="spellEnd"/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компьютером, зеркалом, играми и материалами для диагностической и </w:t>
      </w:r>
      <w:proofErr w:type="spellStart"/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псиокоррекционной</w:t>
      </w:r>
      <w:proofErr w:type="spellEnd"/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работы, программой «</w:t>
      </w:r>
      <w:proofErr w:type="spellStart"/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ЛогоБосс</w:t>
      </w:r>
      <w:proofErr w:type="spellEnd"/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2269B" w:rsidRPr="00F2269B" w:rsidRDefault="00F2269B" w:rsidP="00F22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269B" w:rsidRPr="00F2269B" w:rsidRDefault="00F2269B" w:rsidP="00F226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6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Наличие библиотек</w:t>
      </w:r>
    </w:p>
    <w:p w:rsidR="00F2269B" w:rsidRPr="00F2269B" w:rsidRDefault="00F2269B" w:rsidP="00F226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В МБДОУ №77 "</w:t>
      </w:r>
      <w:proofErr w:type="spellStart"/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Крымчаночка</w:t>
      </w:r>
      <w:proofErr w:type="spellEnd"/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>" г. Симферополя нет библиотеки, но методический кабинет ДОУ оснащён:</w:t>
      </w:r>
    </w:p>
    <w:p w:rsidR="00F2269B" w:rsidRPr="00F2269B" w:rsidRDefault="00F2269B" w:rsidP="00F2269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Периодическая печать</w:t>
      </w:r>
    </w:p>
    <w:p w:rsidR="00F2269B" w:rsidRPr="00F2269B" w:rsidRDefault="00F2269B" w:rsidP="00F2269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Методический фонд </w:t>
      </w:r>
      <w:r w:rsidR="00DF2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 </w:t>
      </w:r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6A70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ФОП</w:t>
      </w:r>
    </w:p>
    <w:p w:rsidR="00F2269B" w:rsidRPr="00F2269B" w:rsidRDefault="00F2269B" w:rsidP="00F2269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Дидактические пособия </w:t>
      </w:r>
    </w:p>
    <w:p w:rsidR="00F2269B" w:rsidRDefault="00F2269B" w:rsidP="00F22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269B" w:rsidRPr="00F2269B" w:rsidRDefault="00F2269B" w:rsidP="00F226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6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Наличие объектов спорта</w:t>
      </w:r>
    </w:p>
    <w:p w:rsidR="00F2269B" w:rsidRPr="00F2269B" w:rsidRDefault="00F2269B" w:rsidP="00F226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>  В МБДОУ имеется спортивная площадка, которая обеспечена физкультурным и коррекционным оборудованием, что позволяет разнообразить и увеличить количество упражнений для разных групп мышц, а также активно способствует поддержанию у детей интереса к организованной двигательной активности.</w:t>
      </w:r>
    </w:p>
    <w:p w:rsidR="00F2269B" w:rsidRDefault="00F2269B" w:rsidP="00F22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269B" w:rsidRPr="00F2269B" w:rsidRDefault="00F2269B" w:rsidP="00F226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6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Наличие средств обучения и воспитания.</w:t>
      </w:r>
    </w:p>
    <w:p w:rsidR="00F2269B" w:rsidRPr="00F2269B" w:rsidRDefault="00F2269B" w:rsidP="004366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обеспечено необходимым программно-методическим и учебно-дидактическим материалом для организации </w:t>
      </w:r>
      <w:proofErr w:type="spellStart"/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-образовательного процесса с дошкольниками.</w:t>
      </w:r>
    </w:p>
    <w:p w:rsidR="00436668" w:rsidRDefault="00436668" w:rsidP="00436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6668" w:rsidRPr="00F2269B" w:rsidRDefault="00436668" w:rsidP="0043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6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  питания воспитанников</w:t>
      </w:r>
    </w:p>
    <w:p w:rsidR="00436668" w:rsidRPr="00F2269B" w:rsidRDefault="00436668" w:rsidP="004366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 – один из важных факторов, обеспечивающих нормальное течение процессов роста, физического и нервно – психического развития ребенка. Поэтому именно качеству питания  в нашем детском саду уделяется повышенное внимание.</w:t>
      </w:r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МБДОУ выполняются принципы ор</w:t>
      </w:r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ганизации рационального здорового питания: полноценность, регулярность, разнообразие, гигиена, индивидуальный подход во время приема пищи. Питание воспитанников осуществляется четыре раза в день непосредственно в помещениях групп, в специально отведенном месте. Каждая группа оснащена необходимым кухонным инвентарем (посуда, ведра, кастрюли, ложки, вилки, половники и т.д.), а также столами и стульями для детей. Раздача готовых блюд осуществляется с пищеблока. В еже</w:t>
      </w:r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дневном меню широко </w:t>
      </w:r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используются продукты, содержащие микроэлементы,  фитонциды, проводится витаминизация третьего блюда. Ре</w:t>
      </w:r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гулярно утром (второй завтрак) детям предлагается витаминный стол, который включает соки, фрукты. Для лучшего функционирования процессов пищеварения и стимулирования аппетита у детей в питание включаются овощные салаты, содержащие рас</w:t>
      </w:r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тительную клетчатку. Системный подход в организации питания позволяет до</w:t>
      </w:r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биваться прибавки в весе ослабленных детей, укрепления иммунной системы, улучшения физического развития.</w:t>
      </w:r>
    </w:p>
    <w:p w:rsidR="00436668" w:rsidRDefault="00436668" w:rsidP="00F22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6668" w:rsidRPr="00F2269B" w:rsidRDefault="00436668" w:rsidP="0043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6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охраны здоровья воспитанников</w:t>
      </w:r>
    </w:p>
    <w:p w:rsidR="00436668" w:rsidRDefault="00436668" w:rsidP="0043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медицинского обслуживания  детского сада оборудован медицинский блок, который включает медицинский кабинет, процедурный кабинет. Медицинский кабинет оборудован в соответствии с требованиями действующего СанПиН. В медицинском кабинете в частности имеется ростомер, весы, рабочий стол медсестры, кушетка, шкаф для хранения документации, холодильник для хранения вакцины, шкаф для хранения медикаментов, кварцевая лампа.</w:t>
      </w:r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медицинском кабинете, а также в каждой группе имеется аптечка первой помощи.</w:t>
      </w:r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Рядом с </w:t>
      </w:r>
      <w:proofErr w:type="spellStart"/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мед.блоком</w:t>
      </w:r>
      <w:proofErr w:type="spellEnd"/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находится кабинет медицинской сестры по массажу. Кабинет оснащен столом, стулом, кушеткой, шкафом для документов, умывальником, </w:t>
      </w:r>
      <w:proofErr w:type="spellStart"/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рециркулятором</w:t>
      </w:r>
      <w:proofErr w:type="spellEnd"/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кварцевой лампой, детскими </w:t>
      </w:r>
      <w:proofErr w:type="spellStart"/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массажерами</w:t>
      </w:r>
      <w:proofErr w:type="spellEnd"/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6668" w:rsidRDefault="00436668" w:rsidP="0043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69B" w:rsidRPr="00F2269B" w:rsidRDefault="00F2269B" w:rsidP="0043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6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Информационные ресурсы детского сада:</w:t>
      </w:r>
    </w:p>
    <w:p w:rsidR="00F2269B" w:rsidRPr="00F2269B" w:rsidRDefault="00F2269B" w:rsidP="00F2269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Компьютером и принтером оснащены кабинеты: старшего воспитателя, заведующего, педагога-психолога, учителя-логопеда, специалиста по кадровому делопроизводству, медицинской сестры, заведующего хозяйством.</w:t>
      </w:r>
    </w:p>
    <w:p w:rsidR="00F2269B" w:rsidRPr="00F2269B" w:rsidRDefault="00F2269B" w:rsidP="00F2269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зал оснащен: музыкальным центром, пианино,   мультимедиа, микрофонные радиосистемы, акустическая аудиосистема, телевизором.</w:t>
      </w:r>
    </w:p>
    <w:p w:rsidR="00F2269B" w:rsidRPr="00F2269B" w:rsidRDefault="00F2269B" w:rsidP="00F2269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Книжный фонд и дидактический материал по всем возрастным группам достаточен и постоянно обновляется.</w:t>
      </w:r>
    </w:p>
    <w:p w:rsidR="00F2269B" w:rsidRPr="00F2269B" w:rsidRDefault="00F2269B" w:rsidP="00F226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</w:t>
      </w:r>
      <w:proofErr w:type="spellStart"/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-образовательных задач в оптимальных условиях.</w:t>
      </w:r>
    </w:p>
    <w:p w:rsidR="00F2269B" w:rsidRPr="00F2269B" w:rsidRDefault="00F2269B" w:rsidP="00F22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269B" w:rsidRPr="00F2269B" w:rsidRDefault="00F2269B" w:rsidP="00F22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269B" w:rsidRPr="00F2269B" w:rsidRDefault="00F2269B" w:rsidP="00F226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6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охраны здоровья воспитанников</w:t>
      </w:r>
    </w:p>
    <w:p w:rsidR="00F2269B" w:rsidRPr="00F2269B" w:rsidRDefault="00F2269B" w:rsidP="00F226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медицинского обслуживания  детского сада оборудован медицинский блок, который включает медицинский кабинет, процедурный кабинет. Медицинский кабинет оборудован в соответствии с требованиями действующего СанПиН. В медицинском кабинете в частности имеется ростомер, весы, рабочий стол медсестры, кушетка, шкаф для хранения документации, холодильник для хранения вакцины, шкаф для хранения медикаментов, кварцевая лампа.</w:t>
      </w:r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медицинском кабинете, а также в каждой группе имеется аптечка первой помощи.</w:t>
      </w:r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Рядом с </w:t>
      </w:r>
      <w:proofErr w:type="spellStart"/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мед.блоком</w:t>
      </w:r>
      <w:proofErr w:type="spellEnd"/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находится кабинет медицинской сестры по массажу. Кабинет </w:t>
      </w:r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оснащен столом, стулом, кушеткой, шкафом для документов, умывальником, </w:t>
      </w:r>
      <w:proofErr w:type="spellStart"/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рециркулятором</w:t>
      </w:r>
      <w:proofErr w:type="spellEnd"/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кварцевой лампой, детскими </w:t>
      </w:r>
      <w:proofErr w:type="spellStart"/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массажерами</w:t>
      </w:r>
      <w:proofErr w:type="spellEnd"/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269B" w:rsidRPr="00F2269B" w:rsidRDefault="00F2269B" w:rsidP="00F22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6668" w:rsidRPr="00F2269B" w:rsidRDefault="00436668" w:rsidP="0043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6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Доступ к информационным системам и информационно-телекоммуникационным сетям</w:t>
      </w:r>
    </w:p>
    <w:p w:rsidR="00436668" w:rsidRPr="00F2269B" w:rsidRDefault="00436668" w:rsidP="004366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МБДОУ имеет выход в Интернет. Провайдер: «Реал Тел».  Доступ к информационным системам и информационно-телекоммуникационным сетям обучающихся (воспитанников ДОУ) исключён. Информационные системы и информационно-телекоммуникационные сети доступны для всего педагогического состава.</w:t>
      </w:r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Особые условия доступа к информационным системам и информационно-телекоммуникационным сетям для инвалидов и лиц с ОВЗ представлены при работе с официальным сайтом детского сада (версия для слабовидящих).</w:t>
      </w:r>
    </w:p>
    <w:p w:rsidR="00436668" w:rsidRPr="00F2269B" w:rsidRDefault="00436668" w:rsidP="00436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6668" w:rsidRDefault="00436668" w:rsidP="0043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6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Электронные образовательные ресурсы, к которым обеспечивается доступ обучающихся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436668" w:rsidRDefault="00436668" w:rsidP="004366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668" w:rsidRDefault="00436668" w:rsidP="0043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Собственные э</w:t>
      </w:r>
      <w:r w:rsidRPr="00F226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лектронные образовательные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информационные </w:t>
      </w:r>
      <w:r w:rsidRPr="00F226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ресурсы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отсутствуют.</w:t>
      </w:r>
    </w:p>
    <w:p w:rsidR="00436668" w:rsidRDefault="00436668" w:rsidP="004366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668" w:rsidRDefault="00436668" w:rsidP="00436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Сторонние э</w:t>
      </w:r>
      <w:r w:rsidRPr="00F226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лектронные образовательные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информационные </w:t>
      </w:r>
      <w:r w:rsidRPr="00F226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ресурсы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отсутствуют.</w:t>
      </w:r>
    </w:p>
    <w:p w:rsidR="00436668" w:rsidRPr="00F2269B" w:rsidRDefault="00436668" w:rsidP="004366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668" w:rsidRPr="00F2269B" w:rsidRDefault="00436668" w:rsidP="004366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в учреждении созданы достаточные условия для решения следующих задач: обеспечение воспитания, образования, оздоровления воспитанников; осуществление </w:t>
      </w:r>
      <w:proofErr w:type="spellStart"/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</w:t>
      </w:r>
      <w:proofErr w:type="spellEnd"/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гигиенических, профилактических, оздоровительных и коррекционных мероприятий и процедур; охрана жизни и здоровья воспитанников;  обеспечение интеллектуального, личностного и физического развития дошкольников; приобщение воспитанников к общечеловеческим ценностям; взаимодействие с семьёй для обеспечения полноценного развития дошкольника; забота об эмоциональном благополучии воспитанников; осуществление комплекса мер, направленных на укрепление здоровья воспитанников, физическое, интеллектуально – личностное, художественно – эстетическое развитие воспитанников.</w:t>
      </w:r>
    </w:p>
    <w:p w:rsidR="00F2269B" w:rsidRPr="00F2269B" w:rsidRDefault="00F2269B" w:rsidP="00F226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69B">
        <w:rPr>
          <w:rFonts w:ascii="Times New Roman" w:eastAsia="Times New Roman" w:hAnsi="Times New Roman" w:cs="Times New Roman"/>
          <w:sz w:val="28"/>
          <w:szCs w:val="28"/>
          <w:lang w:eastAsia="ru-RU"/>
        </w:rPr>
        <w:t>  Материальная база периодически преобразовывается, трансформируется, обновляется для стимулирования физической, творческой, интеллектуальной активности детей. Все это позволяет педагогам организовывать работу по сохранению и укреплению здоровья детей, созданию положительного психологического климата в детских коллективах, а также по всестороннему развитию каждого ребенка.</w:t>
      </w:r>
    </w:p>
    <w:p w:rsidR="005A1E9D" w:rsidRPr="00F2269B" w:rsidRDefault="005A1E9D" w:rsidP="00F2269B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5A1E9D" w:rsidRPr="00F2269B" w:rsidSect="00757C8F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3ED9"/>
    <w:multiLevelType w:val="multilevel"/>
    <w:tmpl w:val="ABD2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0B172A"/>
    <w:multiLevelType w:val="multilevel"/>
    <w:tmpl w:val="A794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DF71BF"/>
    <w:multiLevelType w:val="hybridMultilevel"/>
    <w:tmpl w:val="5A086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A025E"/>
    <w:multiLevelType w:val="multilevel"/>
    <w:tmpl w:val="E19E2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F0"/>
    <w:rsid w:val="00436668"/>
    <w:rsid w:val="005A1E9D"/>
    <w:rsid w:val="006A707C"/>
    <w:rsid w:val="00757C8F"/>
    <w:rsid w:val="007877F0"/>
    <w:rsid w:val="00AD14D1"/>
    <w:rsid w:val="00D710FB"/>
    <w:rsid w:val="00DF2256"/>
    <w:rsid w:val="00ED1654"/>
    <w:rsid w:val="00F2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EF2143-8F69-4B49-8FEE-B401BA4C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77F0"/>
    <w:rPr>
      <w:color w:val="0000FF"/>
      <w:u w:val="single"/>
    </w:rPr>
  </w:style>
  <w:style w:type="paragraph" w:customStyle="1" w:styleId="rtecenter">
    <w:name w:val="rtecenter"/>
    <w:basedOn w:val="a"/>
    <w:rsid w:val="005A1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1E9D"/>
    <w:rPr>
      <w:b/>
      <w:bCs/>
    </w:rPr>
  </w:style>
  <w:style w:type="paragraph" w:styleId="a5">
    <w:name w:val="Normal (Web)"/>
    <w:basedOn w:val="a"/>
    <w:uiPriority w:val="99"/>
    <w:semiHidden/>
    <w:unhideWhenUsed/>
    <w:rsid w:val="00F22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22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4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ik_krimchanochka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1920</Words>
  <Characters>10949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Конатьев</dc:creator>
  <cp:lastModifiedBy>Юлия</cp:lastModifiedBy>
  <cp:revision>2</cp:revision>
  <dcterms:created xsi:type="dcterms:W3CDTF">2025-10-18T11:27:00Z</dcterms:created>
  <dcterms:modified xsi:type="dcterms:W3CDTF">2025-10-18T11:27:00Z</dcterms:modified>
</cp:coreProperties>
</file>