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27" w:rsidRDefault="00B43527" w:rsidP="00B43527">
      <w:pPr>
        <w:jc w:val="center"/>
      </w:pPr>
      <w:r>
        <w:t>Влияние на развитие речи дошкольников</w:t>
      </w:r>
    </w:p>
    <w:p w:rsidR="00F81375" w:rsidRPr="00F81375" w:rsidRDefault="00B43527" w:rsidP="00F81375">
      <w:pPr>
        <w:pStyle w:val="a3"/>
        <w:numPr>
          <w:ilvl w:val="0"/>
          <w:numId w:val="4"/>
        </w:numPr>
        <w:ind w:left="426"/>
        <w:jc w:val="both"/>
      </w:pPr>
      <w:r w:rsidRPr="00B43527">
        <w:t xml:space="preserve">Задача родителей – </w:t>
      </w:r>
      <w:r w:rsidRPr="00F81375">
        <w:rPr>
          <w:b/>
        </w:rPr>
        <w:t>поддерживать разговор с ребенком</w:t>
      </w:r>
      <w:r w:rsidRPr="00B43527">
        <w:t xml:space="preserve">, что-то объяснять ему, рассказывать, делиться мыслями. При этом стоит запомнить, что дети склонны к </w:t>
      </w:r>
      <w:r w:rsidRPr="00F81375">
        <w:rPr>
          <w:b/>
        </w:rPr>
        <w:t>копированию фраз и моделей общения родителей</w:t>
      </w:r>
      <w:r w:rsidRPr="00B43527">
        <w:t xml:space="preserve">, а потому следует обдуманно общаться, </w:t>
      </w:r>
      <w:r w:rsidRPr="00F81375">
        <w:rPr>
          <w:b/>
        </w:rPr>
        <w:t>не сюсюкая.</w:t>
      </w:r>
      <w:r w:rsidRPr="00F81375">
        <w:rPr>
          <w:u w:val="single"/>
        </w:rPr>
        <w:t xml:space="preserve"> </w:t>
      </w:r>
    </w:p>
    <w:p w:rsidR="00B43527" w:rsidRPr="00B43527" w:rsidRDefault="00B43527" w:rsidP="00F81375">
      <w:pPr>
        <w:pStyle w:val="a3"/>
        <w:numPr>
          <w:ilvl w:val="0"/>
          <w:numId w:val="4"/>
        </w:numPr>
        <w:ind w:left="426"/>
        <w:jc w:val="both"/>
      </w:pPr>
      <w:r w:rsidRPr="00B43527">
        <w:t xml:space="preserve">Давайте ребенку </w:t>
      </w:r>
      <w:r w:rsidRPr="00F81375">
        <w:rPr>
          <w:b/>
        </w:rPr>
        <w:t>твердую пищу.</w:t>
      </w:r>
      <w:r w:rsidRPr="00B43527">
        <w:t xml:space="preserve"> </w:t>
      </w:r>
      <w:r w:rsidR="000C7919">
        <w:t xml:space="preserve">Это способствует развитию </w:t>
      </w:r>
      <w:r w:rsidR="000C7919" w:rsidRPr="00F81375">
        <w:rPr>
          <w:b/>
        </w:rPr>
        <w:t>артикуляционного аппарата.</w:t>
      </w:r>
      <w:r w:rsidR="000C7919">
        <w:t xml:space="preserve"> </w:t>
      </w:r>
    </w:p>
    <w:p w:rsidR="00B43527" w:rsidRPr="00B43527" w:rsidRDefault="00B43527" w:rsidP="00F81375">
      <w:pPr>
        <w:pStyle w:val="a3"/>
        <w:numPr>
          <w:ilvl w:val="0"/>
          <w:numId w:val="4"/>
        </w:numPr>
        <w:ind w:left="426"/>
        <w:jc w:val="both"/>
      </w:pPr>
      <w:r w:rsidRPr="00F81375">
        <w:rPr>
          <w:b/>
        </w:rPr>
        <w:t>Важный фактор в развитии речи – развитие мелкой моторики</w:t>
      </w:r>
      <w:r w:rsidRPr="00B43527">
        <w:t>. Полезны игры с разными крупами</w:t>
      </w:r>
      <w:r>
        <w:t xml:space="preserve">. Попробуйте </w:t>
      </w:r>
      <w:bookmarkStart w:id="0" w:name="_GoBack"/>
      <w:bookmarkEnd w:id="0"/>
      <w:r>
        <w:t>ссыпать в кастрюлю</w:t>
      </w:r>
      <w:r w:rsidRPr="00B43527">
        <w:t xml:space="preserve">, например, фасоль и горох, дайте ребенку пошевелить там ручками, перекладывать горошины и </w:t>
      </w:r>
      <w:proofErr w:type="spellStart"/>
      <w:r w:rsidRPr="00B43527">
        <w:t>фасолины</w:t>
      </w:r>
      <w:proofErr w:type="spellEnd"/>
      <w:r w:rsidRPr="00B43527">
        <w:t xml:space="preserve"> в разные стаканчики. Очень полезна лепка – из пластилина, глины, теста. Также играйте вместе в пирамидки, кубики, </w:t>
      </w:r>
      <w:proofErr w:type="spellStart"/>
      <w:r w:rsidRPr="00B43527">
        <w:t>сортеры</w:t>
      </w:r>
      <w:proofErr w:type="spellEnd"/>
      <w:r w:rsidRPr="00B43527">
        <w:t xml:space="preserve">. </w:t>
      </w:r>
    </w:p>
    <w:p w:rsidR="000C7919" w:rsidRPr="00B43527" w:rsidRDefault="000C7919" w:rsidP="00F81375">
      <w:pPr>
        <w:pStyle w:val="a3"/>
        <w:numPr>
          <w:ilvl w:val="0"/>
          <w:numId w:val="4"/>
        </w:numPr>
        <w:ind w:left="426"/>
        <w:jc w:val="both"/>
      </w:pPr>
      <w:r w:rsidRPr="00F81375">
        <w:rPr>
          <w:b/>
        </w:rPr>
        <w:t>Не все звуки доступны детям на этом этапе</w:t>
      </w:r>
      <w:r>
        <w:t xml:space="preserve">. </w:t>
      </w:r>
      <w:r w:rsidR="00B43527" w:rsidRPr="00B43527">
        <w:t>Некоторые родители нервничают по поводу неверного произнесения шипящих, и совершенно напрасно. Если не вдаваться в логопедические тонкости, замена шипящих букв на свистящие является возрастной нормой – слова типа «</w:t>
      </w:r>
      <w:proofErr w:type="spellStart"/>
      <w:r w:rsidR="00B43527" w:rsidRPr="00B43527">
        <w:t>каса</w:t>
      </w:r>
      <w:proofErr w:type="spellEnd"/>
      <w:r w:rsidR="00B43527" w:rsidRPr="00B43527">
        <w:t>» (каша), «сапка» (шапка), «</w:t>
      </w:r>
      <w:proofErr w:type="spellStart"/>
      <w:r w:rsidR="00B43527" w:rsidRPr="00B43527">
        <w:t>цясы</w:t>
      </w:r>
      <w:proofErr w:type="spellEnd"/>
      <w:r w:rsidR="00B43527" w:rsidRPr="00B43527">
        <w:t>» (часы), обретут «общечеловеческое» звучание в промежутке от пяти до шести, иногда и до семи лет.</w:t>
      </w:r>
      <w:r w:rsidRPr="000C7919">
        <w:t xml:space="preserve"> В 3 года и в течение всего четвертого года жизни ребенок в норме его развития может </w:t>
      </w:r>
      <w:r w:rsidRPr="00F81375">
        <w:rPr>
          <w:b/>
        </w:rPr>
        <w:t>неправильно произносить или вовсе не произносить звуки: шипящие (ш, ж, ч, щ) и сонорные (</w:t>
      </w:r>
      <w:proofErr w:type="gramStart"/>
      <w:r w:rsidRPr="00F81375">
        <w:rPr>
          <w:b/>
        </w:rPr>
        <w:t>р,  л</w:t>
      </w:r>
      <w:proofErr w:type="gramEnd"/>
      <w:r w:rsidRPr="00F81375">
        <w:rPr>
          <w:b/>
        </w:rPr>
        <w:t>).</w:t>
      </w:r>
      <w:r w:rsidRPr="000C7919">
        <w:t xml:space="preserve"> А вот свистящими звуками ребенок обычно уже владеет к концу года – то есть к 4 годам. В этом возрасте ребенок уже может правильно произносить свистящие звуки с, </w:t>
      </w:r>
      <w:proofErr w:type="spellStart"/>
      <w:r w:rsidRPr="000C7919">
        <w:t>сь</w:t>
      </w:r>
      <w:proofErr w:type="spellEnd"/>
      <w:r w:rsidRPr="000C7919">
        <w:t xml:space="preserve">, з, </w:t>
      </w:r>
      <w:proofErr w:type="spellStart"/>
      <w:r w:rsidRPr="000C7919">
        <w:t>зь</w:t>
      </w:r>
      <w:proofErr w:type="spellEnd"/>
      <w:r w:rsidRPr="000C7919">
        <w:t>, ц в словах с открытым слогом: сов</w:t>
      </w:r>
      <w:r>
        <w:t xml:space="preserve">а, лиса, коза и других подобных. </w:t>
      </w:r>
      <w:r>
        <w:rPr>
          <w:rStyle w:val="c0"/>
        </w:rPr>
        <w:t xml:space="preserve">Ребенок в 3 года говорит еще очень нечетко, часто </w:t>
      </w:r>
      <w:r w:rsidRPr="00F81375">
        <w:rPr>
          <w:rStyle w:val="c0"/>
          <w:b/>
        </w:rPr>
        <w:t>смягчает согласные в словах</w:t>
      </w:r>
      <w:r w:rsidR="00952855">
        <w:rPr>
          <w:rStyle w:val="c0"/>
        </w:rPr>
        <w:t>.</w:t>
      </w:r>
    </w:p>
    <w:p w:rsidR="00B43527" w:rsidRDefault="00B43527" w:rsidP="00F81375">
      <w:pPr>
        <w:pStyle w:val="a3"/>
        <w:numPr>
          <w:ilvl w:val="0"/>
          <w:numId w:val="4"/>
        </w:numPr>
        <w:ind w:left="426"/>
      </w:pPr>
      <w:r w:rsidRPr="00B43527">
        <w:t>Даже с очень маленькими детьми</w:t>
      </w:r>
      <w:r>
        <w:t xml:space="preserve"> очень полезно вслух при малыше </w:t>
      </w:r>
      <w:r w:rsidRPr="00F81375">
        <w:rPr>
          <w:b/>
        </w:rPr>
        <w:t>комментировать, объяснять свои действия</w:t>
      </w:r>
      <w:r w:rsidRPr="00B43527">
        <w:t>. Когда Вы кормите ребёнка или</w:t>
      </w:r>
      <w:r>
        <w:t xml:space="preserve"> </w:t>
      </w:r>
      <w:r w:rsidRPr="00B43527">
        <w:t>собираетесь на прогулку, проговаривайте, что Вы дел</w:t>
      </w:r>
      <w:r>
        <w:t xml:space="preserve">аете, называя все </w:t>
      </w:r>
      <w:r w:rsidRPr="00B43527">
        <w:t>предметы, их признаки, качества и свойства</w:t>
      </w:r>
      <w:r>
        <w:t xml:space="preserve"> (пушистый, гладкий, блестящий, шероховатый, мягкий, твердый).</w:t>
      </w:r>
    </w:p>
    <w:p w:rsidR="00B43527" w:rsidRPr="00B43527" w:rsidRDefault="00B43527" w:rsidP="00F81375">
      <w:pPr>
        <w:pStyle w:val="a3"/>
        <w:numPr>
          <w:ilvl w:val="0"/>
          <w:numId w:val="4"/>
        </w:numPr>
        <w:ind w:left="426"/>
      </w:pPr>
      <w:r w:rsidRPr="00B43527">
        <w:t xml:space="preserve">Важно знать и то, </w:t>
      </w:r>
      <w:r w:rsidR="000C7919" w:rsidRPr="00B43527">
        <w:t>что,</w:t>
      </w:r>
      <w:r w:rsidRPr="00B43527">
        <w:t xml:space="preserve"> если ребенок</w:t>
      </w:r>
      <w:r>
        <w:t xml:space="preserve"> </w:t>
      </w:r>
      <w:r w:rsidRPr="00F81375">
        <w:rPr>
          <w:b/>
        </w:rPr>
        <w:t>ошибается в каком-то слове, не повторяйте его ошибку</w:t>
      </w:r>
      <w:r>
        <w:t xml:space="preserve">. Это только закрепит её в его памяти. Вместо этого </w:t>
      </w:r>
      <w:r w:rsidRPr="00B43527">
        <w:t>просто скажите правильный вариант. Наприм</w:t>
      </w:r>
      <w:r>
        <w:t xml:space="preserve">ер, сын говорит: «Я разложил на </w:t>
      </w:r>
      <w:r w:rsidRPr="00B43527">
        <w:t>стол много ложков и вилков», а Вы в ответ:</w:t>
      </w:r>
      <w:r>
        <w:t xml:space="preserve"> «Молодец! Да, ты много </w:t>
      </w:r>
      <w:proofErr w:type="spellStart"/>
      <w:r>
        <w:t>ложЕК</w:t>
      </w:r>
      <w:proofErr w:type="spellEnd"/>
      <w:r>
        <w:t xml:space="preserve"> и </w:t>
      </w:r>
      <w:proofErr w:type="spellStart"/>
      <w:r w:rsidRPr="00B43527">
        <w:t>виЛОК</w:t>
      </w:r>
      <w:proofErr w:type="spellEnd"/>
      <w:r w:rsidRPr="00B43527">
        <w:t xml:space="preserve"> на стол положил</w:t>
      </w:r>
      <w:r w:rsidR="00952855">
        <w:t xml:space="preserve">». </w:t>
      </w:r>
      <w:r w:rsidRPr="00B43527">
        <w:t>Интонацией старайтесь выделить правильное окончание в слове</w:t>
      </w:r>
      <w:r>
        <w:t>.</w:t>
      </w:r>
    </w:p>
    <w:p w:rsidR="00952855" w:rsidRDefault="00B43527" w:rsidP="00717591">
      <w:pPr>
        <w:pStyle w:val="a3"/>
        <w:numPr>
          <w:ilvl w:val="0"/>
          <w:numId w:val="4"/>
        </w:numPr>
        <w:ind w:left="426"/>
        <w:jc w:val="both"/>
      </w:pPr>
      <w:r>
        <w:t>П</w:t>
      </w:r>
      <w:r w:rsidRPr="00B43527">
        <w:t xml:space="preserve">омогайте ребёнку высказываться, </w:t>
      </w:r>
      <w:r w:rsidRPr="00952855">
        <w:rPr>
          <w:b/>
        </w:rPr>
        <w:t>стимулируйте его желание поделиться с другими людьми: «</w:t>
      </w:r>
      <w:r w:rsidRPr="00B43527">
        <w:t xml:space="preserve">Катя, расскажи бабушке, где ты была», не забывая, что ребёнок будет стараться рассказать что-либо только в том случае, если это действительно интересно. </w:t>
      </w:r>
    </w:p>
    <w:p w:rsidR="000C7919" w:rsidRDefault="000C7919" w:rsidP="00717591">
      <w:pPr>
        <w:pStyle w:val="a3"/>
        <w:numPr>
          <w:ilvl w:val="0"/>
          <w:numId w:val="4"/>
        </w:numPr>
        <w:ind w:left="426"/>
        <w:jc w:val="both"/>
        <w:rPr>
          <w:rStyle w:val="c0"/>
        </w:rPr>
      </w:pPr>
      <w:r>
        <w:rPr>
          <w:rStyle w:val="c0"/>
        </w:rPr>
        <w:t>В Интернете можно найти такие рекомендации: для развития речи ребенка 3-4 года нужно давать ему смотреть «развивающие мультики» по 30 минут в день. Мультфильм НЕ может развивать речь ребенка сам по себе по одной простой причине – малыш во время просмотра сюжета увлечен кадрами, которые очень ярки и быстро сменяются на экране. Слов и речевых фраз в мультфильме малыш как бы не слышит, т.к. он увлечен мелькающей красивой картинкой. Любой мультик может развивать речь только одним способом: если взрослый смотрит мультфильм вместе с ребенком, а после него организовывает с малышом игры по его сюжету.</w:t>
      </w:r>
    </w:p>
    <w:p w:rsidR="00B43527" w:rsidRDefault="00B43527" w:rsidP="00B43527">
      <w:pPr>
        <w:jc w:val="both"/>
      </w:pPr>
    </w:p>
    <w:p w:rsidR="00B43527" w:rsidRPr="00B43527" w:rsidRDefault="00B43527" w:rsidP="00B43527">
      <w:pPr>
        <w:jc w:val="both"/>
      </w:pPr>
    </w:p>
    <w:p w:rsidR="00B43527" w:rsidRDefault="00B43527" w:rsidP="00B43527">
      <w:pPr>
        <w:jc w:val="both"/>
      </w:pPr>
    </w:p>
    <w:sectPr w:rsidR="00B43527" w:rsidSect="00B43527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02A7"/>
    <w:multiLevelType w:val="hybridMultilevel"/>
    <w:tmpl w:val="CCAC8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0614"/>
    <w:multiLevelType w:val="hybridMultilevel"/>
    <w:tmpl w:val="BFBA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F46C3"/>
    <w:multiLevelType w:val="hybridMultilevel"/>
    <w:tmpl w:val="3D9E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876C3"/>
    <w:multiLevelType w:val="hybridMultilevel"/>
    <w:tmpl w:val="FAD0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27"/>
    <w:rsid w:val="000C7919"/>
    <w:rsid w:val="000E6F27"/>
    <w:rsid w:val="00770FEC"/>
    <w:rsid w:val="00854DC2"/>
    <w:rsid w:val="00952855"/>
    <w:rsid w:val="00B43527"/>
    <w:rsid w:val="00E90992"/>
    <w:rsid w:val="00F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774"/>
  <w15:chartTrackingRefBased/>
  <w15:docId w15:val="{FAD23BA1-9514-47C1-8EC6-BD331ED4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27"/>
    <w:pPr>
      <w:ind w:left="720"/>
      <w:contextualSpacing/>
    </w:pPr>
  </w:style>
  <w:style w:type="paragraph" w:customStyle="1" w:styleId="c2">
    <w:name w:val="c2"/>
    <w:basedOn w:val="a"/>
    <w:rsid w:val="000C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Rekeda</dc:creator>
  <cp:keywords/>
  <dc:description/>
  <cp:lastModifiedBy>Olga Rekeda</cp:lastModifiedBy>
  <cp:revision>4</cp:revision>
  <dcterms:created xsi:type="dcterms:W3CDTF">2023-01-26T10:21:00Z</dcterms:created>
  <dcterms:modified xsi:type="dcterms:W3CDTF">2023-09-14T06:05:00Z</dcterms:modified>
</cp:coreProperties>
</file>