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DB0" w:rsidRPr="00E77516" w:rsidRDefault="00973DB0" w:rsidP="00E77516">
      <w:pPr>
        <w:spacing w:after="0"/>
        <w:jc w:val="center"/>
        <w:rPr>
          <w:rFonts w:ascii="Times New Roman" w:hAnsi="Times New Roman" w:cs="Times New Roman"/>
          <w:b/>
          <w:sz w:val="40"/>
          <w:szCs w:val="48"/>
        </w:rPr>
      </w:pPr>
      <w:r w:rsidRPr="00D408C6">
        <w:rPr>
          <w:rFonts w:ascii="Times New Roman" w:hAnsi="Times New Roman" w:cs="Times New Roman"/>
          <w:b/>
          <w:sz w:val="44"/>
          <w:szCs w:val="48"/>
        </w:rPr>
        <w:t xml:space="preserve">Консультация: </w:t>
      </w:r>
      <w:r>
        <w:rPr>
          <w:rFonts w:ascii="Times New Roman" w:hAnsi="Times New Roman" w:cs="Times New Roman"/>
          <w:b/>
          <w:sz w:val="40"/>
          <w:szCs w:val="48"/>
        </w:rPr>
        <w:t>«</w:t>
      </w:r>
      <w:r w:rsidR="00D408C6">
        <w:rPr>
          <w:rFonts w:ascii="Times New Roman" w:hAnsi="Times New Roman" w:cs="Times New Roman"/>
          <w:b/>
          <w:sz w:val="44"/>
          <w:szCs w:val="48"/>
        </w:rPr>
        <w:t>Ориентиры лета. С</w:t>
      </w:r>
      <w:r w:rsidR="00D408C6" w:rsidRPr="00D408C6">
        <w:rPr>
          <w:rFonts w:ascii="Times New Roman" w:hAnsi="Times New Roman" w:cs="Times New Roman"/>
          <w:b/>
          <w:sz w:val="44"/>
          <w:szCs w:val="48"/>
        </w:rPr>
        <w:t>овременные формы организации летнего отдыха детей</w:t>
      </w:r>
      <w:r>
        <w:rPr>
          <w:rFonts w:ascii="Times New Roman" w:hAnsi="Times New Roman" w:cs="Times New Roman"/>
          <w:b/>
          <w:sz w:val="40"/>
          <w:szCs w:val="48"/>
        </w:rPr>
        <w:t>»</w:t>
      </w:r>
    </w:p>
    <w:p w:rsidR="00950BBB" w:rsidRPr="00950BBB" w:rsidRDefault="00E77516" w:rsidP="00950BBB">
      <w:pPr>
        <w:spacing w:line="624" w:lineRule="atLeast"/>
        <w:jc w:val="center"/>
        <w:rPr>
          <w:rFonts w:ascii="Times New Roman" w:eastAsia="Times New Roman" w:hAnsi="Times New Roman" w:cs="Times New Roman"/>
          <w:b/>
          <w:bCs/>
          <w:sz w:val="40"/>
          <w:szCs w:val="28"/>
          <w:lang w:eastAsia="ru-RU"/>
        </w:rPr>
      </w:pPr>
      <w:r w:rsidRPr="00950BBB">
        <w:rPr>
          <w:rFonts w:ascii="Times New Roman" w:eastAsia="Times New Roman" w:hAnsi="Times New Roman" w:cs="Times New Roman"/>
          <w:b/>
          <w:bCs/>
          <w:sz w:val="40"/>
          <w:szCs w:val="28"/>
          <w:lang w:eastAsia="ru-RU"/>
        </w:rPr>
        <w:t xml:space="preserve"> </w:t>
      </w:r>
      <w:r w:rsidR="00950BBB" w:rsidRPr="00950BBB">
        <w:rPr>
          <w:rFonts w:ascii="Times New Roman" w:eastAsia="Times New Roman" w:hAnsi="Times New Roman" w:cs="Times New Roman"/>
          <w:b/>
          <w:bCs/>
          <w:sz w:val="40"/>
          <w:szCs w:val="28"/>
          <w:lang w:eastAsia="ru-RU"/>
        </w:rPr>
        <w:t>«Не хочу в школу», или 10 частых проблем перед выпуском из детского сада</w:t>
      </w:r>
    </w:p>
    <w:p w:rsidR="00950BBB" w:rsidRPr="00950BBB" w:rsidRDefault="00950BBB" w:rsidP="00E77516">
      <w:pPr>
        <w:spacing w:after="150" w:line="312" w:lineRule="atLeast"/>
        <w:jc w:val="center"/>
        <w:rPr>
          <w:rFonts w:ascii="Times New Roman" w:eastAsia="Times New Roman" w:hAnsi="Times New Roman" w:cs="Times New Roman"/>
          <w:sz w:val="28"/>
          <w:szCs w:val="28"/>
          <w:lang w:eastAsia="ru-RU"/>
        </w:rPr>
      </w:pPr>
      <w:r w:rsidRPr="00950BBB">
        <w:rPr>
          <w:rFonts w:ascii="Times New Roman" w:eastAsia="Times New Roman" w:hAnsi="Times New Roman" w:cs="Times New Roman"/>
          <w:b/>
          <w:bCs/>
          <w:sz w:val="28"/>
          <w:szCs w:val="28"/>
          <w:lang w:eastAsia="ru-RU"/>
        </w:rPr>
        <w:t>Физиологическая готовность дошкольника к школе</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Масса тела – не меньше 23 кг. Пропорции тела указывают на то, что ребенок прошел «полуростовой скачок роста». Скачок дает ребенку достаточную работоспособность, которая обеспечивает возможность длительной работы в ровном темпе. Проверьте его с помощью филиппинского теста школьной зрелости: попросите ребенка левой рукой дотронуться до правого уха, провести руку над головой. Рука должна дотронуться до уха.</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ДРУГИЕ ФАКТОРЫ:</w:t>
      </w:r>
    </w:p>
    <w:p w:rsidR="00950BBB" w:rsidRPr="00950BBB" w:rsidRDefault="00950BBB" w:rsidP="00950BBB">
      <w:pPr>
        <w:numPr>
          <w:ilvl w:val="0"/>
          <w:numId w:val="1"/>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Минимум два молочных зуба поменялись на постоянные. Это значит, что ребенок прошел стадию «детеныша».</w:t>
      </w:r>
    </w:p>
    <w:p w:rsidR="00950BBB" w:rsidRPr="00950BBB" w:rsidRDefault="00950BBB" w:rsidP="00950BBB">
      <w:pPr>
        <w:numPr>
          <w:ilvl w:val="0"/>
          <w:numId w:val="1"/>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У ребенка есть фаза полета при беге. Это безопорное положение тела, когда обе ноги отрываются от пола.</w:t>
      </w:r>
    </w:p>
    <w:p w:rsidR="00950BBB" w:rsidRPr="00950BBB" w:rsidRDefault="00950BBB" w:rsidP="00950BBB">
      <w:pPr>
        <w:numPr>
          <w:ilvl w:val="0"/>
          <w:numId w:val="1"/>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У ребенка есть способность к прыжку и броску. Это показатели нормального развития крупной моторики, согласованности в работе разных групп мышц.</w:t>
      </w:r>
    </w:p>
    <w:p w:rsidR="00950BBB" w:rsidRPr="00950BBB" w:rsidRDefault="00950BBB" w:rsidP="00950BBB">
      <w:pPr>
        <w:numPr>
          <w:ilvl w:val="0"/>
          <w:numId w:val="1"/>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Ребенок способен выполнять задание в течение не менее 15 минут. Это показатель усидчивости.</w:t>
      </w:r>
    </w:p>
    <w:p w:rsidR="00950BBB" w:rsidRPr="00E77516" w:rsidRDefault="00950BBB" w:rsidP="00E77516">
      <w:pPr>
        <w:numPr>
          <w:ilvl w:val="0"/>
          <w:numId w:val="1"/>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Чувство времени ребенка приближено к чувству времени у взрослого. Это показатель того, что обменные процессы нормально функционируют.</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b/>
          <w:bCs/>
          <w:sz w:val="28"/>
          <w:szCs w:val="28"/>
          <w:lang w:eastAsia="ru-RU"/>
        </w:rPr>
        <w:t>Родители, помогите ребенку быть готовым к школе</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Все, что вы говорите ребенку о нем и школе, это его чемодан, который он понесет с собой в школу. Чем бы вы хотели его наполнить?</w:t>
      </w:r>
    </w:p>
    <w:p w:rsidR="00950BBB" w:rsidRPr="00950BBB" w:rsidRDefault="00950BBB" w:rsidP="00950BBB">
      <w:pPr>
        <w:numPr>
          <w:ilvl w:val="0"/>
          <w:numId w:val="2"/>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Давайте ребенку положительную обратную связь. Пусть в его «чемодане» будет сила: говорите о хорошем в ребенке.</w:t>
      </w:r>
    </w:p>
    <w:p w:rsidR="00950BBB" w:rsidRPr="00950BBB" w:rsidRDefault="00950BBB" w:rsidP="00950BBB">
      <w:pPr>
        <w:numPr>
          <w:ilvl w:val="0"/>
          <w:numId w:val="2"/>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xml:space="preserve">Не пугайте школой. Не надо грозить школьными неприятностями, плохими отметками, наказаниями. Это не исправит нежелательное </w:t>
      </w:r>
      <w:r w:rsidRPr="00950BBB">
        <w:rPr>
          <w:rFonts w:ascii="Times New Roman" w:eastAsia="Times New Roman" w:hAnsi="Times New Roman" w:cs="Times New Roman"/>
          <w:sz w:val="28"/>
          <w:szCs w:val="28"/>
          <w:lang w:eastAsia="ru-RU"/>
        </w:rPr>
        <w:lastRenderedPageBreak/>
        <w:t>поведение ребенка, а невротизирует его, он будет бояться и не хотеть в школу.</w:t>
      </w:r>
    </w:p>
    <w:p w:rsidR="00950BBB" w:rsidRPr="00950BBB" w:rsidRDefault="00950BBB" w:rsidP="00950BBB">
      <w:pPr>
        <w:numPr>
          <w:ilvl w:val="0"/>
          <w:numId w:val="2"/>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Если можете, играйте в школу. Покажите на игрушках, что в школе учитель объясняет и следит за выполнением правил, а ученики умеют справляться и стараются.</w:t>
      </w:r>
    </w:p>
    <w:p w:rsidR="00950BBB" w:rsidRPr="00950BBB" w:rsidRDefault="00950BBB" w:rsidP="00950BBB">
      <w:pPr>
        <w:numPr>
          <w:ilvl w:val="0"/>
          <w:numId w:val="2"/>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Играйте в игры с правилами, чтобы у ребенка развивалась произвольность.</w:t>
      </w:r>
    </w:p>
    <w:p w:rsidR="00950BBB" w:rsidRPr="00950BBB" w:rsidRDefault="00950BBB" w:rsidP="00950BBB">
      <w:pPr>
        <w:numPr>
          <w:ilvl w:val="0"/>
          <w:numId w:val="2"/>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Рассказывайте о школе и, если можете, сходите с ребенком на день открытых дверей в школу, посмотрите видео о школе.</w:t>
      </w:r>
    </w:p>
    <w:p w:rsidR="00950BBB" w:rsidRPr="00950BBB" w:rsidRDefault="00950BBB" w:rsidP="00950BBB">
      <w:pPr>
        <w:numPr>
          <w:ilvl w:val="0"/>
          <w:numId w:val="2"/>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Положительно отзывайтесь о взрослении ребенка: «ты уже можешь», «научился», «лучше умеешь», «подрос».</w:t>
      </w:r>
    </w:p>
    <w:p w:rsidR="00950BBB" w:rsidRPr="00950BBB" w:rsidRDefault="00950BBB" w:rsidP="00950BBB">
      <w:pPr>
        <w:numPr>
          <w:ilvl w:val="0"/>
          <w:numId w:val="2"/>
        </w:numPr>
        <w:spacing w:before="100" w:beforeAutospacing="1" w:after="100" w:afterAutospacing="1"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Не превращайтесь в вечно недовольного учителя своего ребенка. Вы родитель. Оставайтесь в своей позиции.</w:t>
      </w:r>
    </w:p>
    <w:p w:rsidR="00950BBB" w:rsidRPr="00950BBB" w:rsidRDefault="00950BBB" w:rsidP="00950BBB">
      <w:pPr>
        <w:spacing w:line="240" w:lineRule="auto"/>
        <w:rPr>
          <w:rFonts w:ascii="Times New Roman" w:eastAsia="Times New Roman" w:hAnsi="Times New Roman" w:cs="Times New Roman"/>
          <w:sz w:val="28"/>
          <w:szCs w:val="28"/>
          <w:lang w:eastAsia="ru-RU"/>
        </w:rPr>
      </w:pPr>
    </w:p>
    <w:p w:rsidR="00950BBB" w:rsidRPr="00950BBB" w:rsidRDefault="00950BBB" w:rsidP="00950BBB">
      <w:pPr>
        <w:spacing w:before="300" w:after="150" w:line="540" w:lineRule="atLeast"/>
        <w:outlineLvl w:val="1"/>
        <w:rPr>
          <w:rFonts w:ascii="Times New Roman" w:eastAsia="Times New Roman" w:hAnsi="Times New Roman" w:cs="Times New Roman"/>
          <w:b/>
          <w:bCs/>
          <w:sz w:val="28"/>
          <w:szCs w:val="28"/>
          <w:lang w:eastAsia="ru-RU"/>
        </w:rPr>
      </w:pPr>
      <w:r w:rsidRPr="00950BBB">
        <w:rPr>
          <w:rFonts w:ascii="Times New Roman" w:eastAsia="Times New Roman" w:hAnsi="Times New Roman" w:cs="Times New Roman"/>
          <w:b/>
          <w:bCs/>
          <w:sz w:val="28"/>
          <w:szCs w:val="28"/>
          <w:lang w:eastAsia="ru-RU"/>
        </w:rPr>
        <w:t>Ребенок незрелый</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Типичный пример проблемы – умный эрудированный пятилетка уже умеет читать и пишет, любит знания, способен усердно и с интересом заниматься познавательной деятельностью. Однако при всех достижениях ребенок все еще находится на дошкольной стадии развития, и его ведущая деятельность – сюжетно-ролевая игра.</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w:t>
      </w:r>
    </w:p>
    <w:p w:rsidR="00950BBB" w:rsidRPr="00950BBB" w:rsidRDefault="00950BBB" w:rsidP="00950BBB">
      <w:pPr>
        <w:spacing w:before="300" w:after="150" w:line="540" w:lineRule="atLeast"/>
        <w:outlineLvl w:val="1"/>
        <w:rPr>
          <w:rFonts w:ascii="Times New Roman" w:eastAsia="Times New Roman" w:hAnsi="Times New Roman" w:cs="Times New Roman"/>
          <w:b/>
          <w:bCs/>
          <w:sz w:val="28"/>
          <w:szCs w:val="28"/>
          <w:lang w:eastAsia="ru-RU"/>
        </w:rPr>
      </w:pPr>
      <w:r w:rsidRPr="00950BBB">
        <w:rPr>
          <w:rFonts w:ascii="Times New Roman" w:eastAsia="Times New Roman" w:hAnsi="Times New Roman" w:cs="Times New Roman"/>
          <w:b/>
          <w:bCs/>
          <w:sz w:val="28"/>
          <w:szCs w:val="28"/>
          <w:lang w:eastAsia="ru-RU"/>
        </w:rPr>
        <w:t>Ребенок недостаточно развит интеллектуально</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Когда когнитивная сфера ребенка развивается на низком для его возраста уровне. Типичные примеры ситуации: дошкольники с ЗРР, ЗПР, олигофренией; дети с другими формами ОВЗ, которые затрагивают ЦНС. Дети этого типа могут быть отличными рукодельниками, уметь прекрасно играть, быть социально адекватными, дружелюбными, иметь таланты, такие как музыкальность, артистизм, но их психическая жизнь не ориентирована на то, чтобы расширять абстрактные знания. Если дети этой категории хотят в школу, то для того, чтобы там играть. А когда они понимают, что в школе игр нет, то интерес пропадает.</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w:t>
      </w:r>
    </w:p>
    <w:p w:rsidR="00950BBB" w:rsidRPr="00950BBB" w:rsidRDefault="00950BBB" w:rsidP="00950BBB">
      <w:pPr>
        <w:spacing w:before="300" w:after="150" w:line="540" w:lineRule="atLeast"/>
        <w:outlineLvl w:val="1"/>
        <w:rPr>
          <w:rFonts w:ascii="Times New Roman" w:eastAsia="Times New Roman" w:hAnsi="Times New Roman" w:cs="Times New Roman"/>
          <w:b/>
          <w:bCs/>
          <w:sz w:val="28"/>
          <w:szCs w:val="28"/>
          <w:lang w:eastAsia="ru-RU"/>
        </w:rPr>
      </w:pPr>
      <w:r w:rsidRPr="00950BBB">
        <w:rPr>
          <w:rFonts w:ascii="Times New Roman" w:eastAsia="Times New Roman" w:hAnsi="Times New Roman" w:cs="Times New Roman"/>
          <w:b/>
          <w:bCs/>
          <w:sz w:val="28"/>
          <w:szCs w:val="28"/>
          <w:lang w:eastAsia="ru-RU"/>
        </w:rPr>
        <w:t>Физически ослабленный ребенок</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xml:space="preserve">Возможны проблемы подготовки к школе у астенизированных детей после долгих болезней. Дети с плохим питанием или нехваткой движений, те, кто недостаточно отдыхает и играет, неосознанно боятся увеличения нагрузок. В этой же категории также могут быть дети с минимальной мозговой </w:t>
      </w:r>
      <w:r w:rsidRPr="00950BBB">
        <w:rPr>
          <w:rFonts w:ascii="Times New Roman" w:eastAsia="Times New Roman" w:hAnsi="Times New Roman" w:cs="Times New Roman"/>
          <w:sz w:val="28"/>
          <w:szCs w:val="28"/>
          <w:lang w:eastAsia="ru-RU"/>
        </w:rPr>
        <w:lastRenderedPageBreak/>
        <w:t>дисфункцией, неврологическими нарушениями, перенесенными энцефалитами, черепно-мозговыми травмами, кислородным голоданием мозга вследствие разных причин. Типичный пример проблемы – дошкольник из семьи в критическом состоянии, например, беженцев или людей, которые не устроены в бытовом смысле, которым не хватает еды. У физически ослабленного ребенка недостаточно сил для энергоемкой деятельности – обучения.</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w:t>
      </w:r>
    </w:p>
    <w:p w:rsidR="00950BBB" w:rsidRPr="00950BBB" w:rsidRDefault="00950BBB" w:rsidP="00950BBB">
      <w:pPr>
        <w:spacing w:before="300" w:after="150" w:line="540" w:lineRule="atLeast"/>
        <w:outlineLvl w:val="1"/>
        <w:rPr>
          <w:rFonts w:ascii="Times New Roman" w:eastAsia="Times New Roman" w:hAnsi="Times New Roman" w:cs="Times New Roman"/>
          <w:b/>
          <w:bCs/>
          <w:sz w:val="28"/>
          <w:szCs w:val="28"/>
          <w:lang w:eastAsia="ru-RU"/>
        </w:rPr>
      </w:pPr>
      <w:r w:rsidRPr="00950BBB">
        <w:rPr>
          <w:rFonts w:ascii="Times New Roman" w:eastAsia="Times New Roman" w:hAnsi="Times New Roman" w:cs="Times New Roman"/>
          <w:b/>
          <w:bCs/>
          <w:sz w:val="28"/>
          <w:szCs w:val="28"/>
          <w:lang w:eastAsia="ru-RU"/>
        </w:rPr>
        <w:t>Не сформирована познавательная мотивация</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Когда у ребенка мало желания узнавать новое. Это случается, когда детское любопытство нарушают гиперопекой, когда дошкольника постоянно оценивают, принуждают к тишине, исключительно тихому «приличному» поведению. Также проблема может быть связана с бедной домашней средой, «культурной пустыней» дома. Типичный пример – ребенок с гаджет-зависимостью, главная задача которого не мешать родителям, при этом для его досуга есть только игрушки и смартфон. Когда вокруг ребенка нет книг и «развивашек», нет познавательной активности семьи, он отвыкает интересоваться и ему безопаснее или привычнее уходить в гаджет. Проблема может сопровождать нарушения когнитивного развития, физическое недоразвитие. Избалованные дети, которые не привыкли ни к каким формам усилий, тоже часто не хотят в школу.</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w:t>
      </w:r>
    </w:p>
    <w:p w:rsidR="00950BBB" w:rsidRPr="00950BBB" w:rsidRDefault="00950BBB" w:rsidP="00950BBB">
      <w:pPr>
        <w:spacing w:before="300" w:after="150" w:line="540" w:lineRule="atLeast"/>
        <w:outlineLvl w:val="1"/>
        <w:rPr>
          <w:rFonts w:ascii="Times New Roman" w:eastAsia="Times New Roman" w:hAnsi="Times New Roman" w:cs="Times New Roman"/>
          <w:b/>
          <w:bCs/>
          <w:sz w:val="28"/>
          <w:szCs w:val="28"/>
          <w:lang w:eastAsia="ru-RU"/>
        </w:rPr>
      </w:pPr>
      <w:r w:rsidRPr="00950BBB">
        <w:rPr>
          <w:rFonts w:ascii="Times New Roman" w:eastAsia="Times New Roman" w:hAnsi="Times New Roman" w:cs="Times New Roman"/>
          <w:b/>
          <w:bCs/>
          <w:sz w:val="28"/>
          <w:szCs w:val="28"/>
          <w:lang w:eastAsia="ru-RU"/>
        </w:rPr>
        <w:t>Не сформирована произвольность</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Проблема произвольности требует консультации, когда у дошкольника не развита способность действовать по правилу, взять под собственный контроль направленность, структуру своих действий. Это особенно актуально для воспитанников с СДВГ и другими формами гиперактивности. Поэтому типичный пример для этого случая – сообразительный, но гиперактивный дошкольник. Произвольность нужна, чтобы чередовать виды деятельности «урок – перемена», направить себя на выполнение задания, соблюдать школьные правила. Нормативно развитых старших дошкольников и первоклассников задачи на произвольность радуют. Они серьезно относятся к словам педагога, погружены в роль «не-малыша», сами начинают настаивать на правилах игры и строго следят за тем, чтобы их выполняли: «Это должно стоять тут!», «Сначала надо это!» Если произвольность не сформирована, то ребенок ощущает задачу, которая ее требует, как мучение.</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w:t>
      </w:r>
    </w:p>
    <w:p w:rsidR="00950BBB" w:rsidRPr="00950BBB" w:rsidRDefault="00950BBB" w:rsidP="00950BBB">
      <w:pPr>
        <w:spacing w:before="300" w:after="150" w:line="540" w:lineRule="atLeast"/>
        <w:outlineLvl w:val="1"/>
        <w:rPr>
          <w:rFonts w:ascii="Times New Roman" w:eastAsia="Times New Roman" w:hAnsi="Times New Roman" w:cs="Times New Roman"/>
          <w:b/>
          <w:bCs/>
          <w:sz w:val="28"/>
          <w:szCs w:val="28"/>
          <w:lang w:eastAsia="ru-RU"/>
        </w:rPr>
      </w:pPr>
      <w:r w:rsidRPr="00950BBB">
        <w:rPr>
          <w:rFonts w:ascii="Times New Roman" w:eastAsia="Times New Roman" w:hAnsi="Times New Roman" w:cs="Times New Roman"/>
          <w:b/>
          <w:bCs/>
          <w:sz w:val="28"/>
          <w:szCs w:val="28"/>
          <w:lang w:eastAsia="ru-RU"/>
        </w:rPr>
        <w:t>Повышена тревожность, страхи</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lastRenderedPageBreak/>
        <w:t>Ребенок, который боится учиться, как правило, воспринимает со страхом не только школу: он ощущает как источники опасности незнакомых взрослых и ровесников, неизвестные ему ситуации, новые задания. У ребенка нет эмоциональных ресурсов на то, чтобы желать оказаться в системе, которая потребует от него чего-то нового. Типичный пример проблемы – высокотревожный ребенок высокотревожной мамы, у которого есть страхи и проблемы с привязанностью. У его родителей мог проявляться «синдром неотпускания». Донесите до семьи мысль, что, если ребенку все время страшно, на новизну ресурса нет.</w:t>
      </w:r>
    </w:p>
    <w:p w:rsidR="00950BBB" w:rsidRPr="00950BBB" w:rsidRDefault="00950BBB" w:rsidP="00950BBB">
      <w:pPr>
        <w:spacing w:after="150"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 </w:t>
      </w:r>
    </w:p>
    <w:p w:rsidR="00950BBB" w:rsidRPr="00950BBB" w:rsidRDefault="00950BBB" w:rsidP="00950BBB">
      <w:pPr>
        <w:spacing w:before="300" w:after="150" w:line="540" w:lineRule="atLeast"/>
        <w:outlineLvl w:val="1"/>
        <w:rPr>
          <w:rFonts w:ascii="Times New Roman" w:eastAsia="Times New Roman" w:hAnsi="Times New Roman" w:cs="Times New Roman"/>
          <w:b/>
          <w:bCs/>
          <w:sz w:val="28"/>
          <w:szCs w:val="28"/>
          <w:lang w:eastAsia="ru-RU"/>
        </w:rPr>
      </w:pPr>
      <w:r w:rsidRPr="00950BBB">
        <w:rPr>
          <w:rFonts w:ascii="Times New Roman" w:eastAsia="Times New Roman" w:hAnsi="Times New Roman" w:cs="Times New Roman"/>
          <w:b/>
          <w:bCs/>
          <w:sz w:val="28"/>
          <w:szCs w:val="28"/>
          <w:lang w:eastAsia="ru-RU"/>
        </w:rPr>
        <w:t>Негативный опыт обучения</w:t>
      </w:r>
    </w:p>
    <w:p w:rsidR="00950BBB" w:rsidRPr="00950BBB" w:rsidRDefault="00950BBB" w:rsidP="00950BBB">
      <w:pPr>
        <w:spacing w:line="312" w:lineRule="atLeast"/>
        <w:rPr>
          <w:rFonts w:ascii="Times New Roman" w:eastAsia="Times New Roman" w:hAnsi="Times New Roman" w:cs="Times New Roman"/>
          <w:sz w:val="28"/>
          <w:szCs w:val="28"/>
          <w:lang w:eastAsia="ru-RU"/>
        </w:rPr>
      </w:pPr>
      <w:r w:rsidRPr="00950BBB">
        <w:rPr>
          <w:rFonts w:ascii="Times New Roman" w:eastAsia="Times New Roman" w:hAnsi="Times New Roman" w:cs="Times New Roman"/>
          <w:sz w:val="28"/>
          <w:szCs w:val="28"/>
          <w:lang w:eastAsia="ru-RU"/>
        </w:rPr>
        <w:t>Когда этот опыт относится к самому ребенку и когда он относится к его сиблингу. Если ребенок видит на примере брата, сестры, что учащийся – это тот, кто ежедневно мучается, получает подзатыльники, подвергается критике и всеми силами желает избежать учебной нагрузки, или если он переживал это сам на развивающих занятиях или тренировках, то мотивации идти учиться не будет. Типичный пример проблемы – дошкольник, старший сиблинг которого, по мнению родителей, недостаточно успешно учится и за это дома подвергается наказаниям, с криками и боем садится за уроки. Чтобы у ребенка появился интерес к школе, исчез страх, в первую очередь надо отказаться от давления и уговоров во взаимодействии с ребенком.</w:t>
      </w:r>
    </w:p>
    <w:p w:rsidR="0027416C" w:rsidRDefault="0027416C"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950BBB">
      <w:pPr>
        <w:rPr>
          <w:rFonts w:ascii="Times New Roman" w:hAnsi="Times New Roman" w:cs="Times New Roman"/>
          <w:sz w:val="28"/>
          <w:szCs w:val="28"/>
        </w:rPr>
      </w:pPr>
    </w:p>
    <w:p w:rsidR="007A53CD" w:rsidRDefault="007A53CD" w:rsidP="007A53CD">
      <w:pPr>
        <w:pStyle w:val="1"/>
        <w:shd w:val="clear" w:color="auto" w:fill="FFFFFF"/>
        <w:spacing w:before="150" w:after="450" w:line="288" w:lineRule="atLeast"/>
        <w:jc w:val="center"/>
        <w:rPr>
          <w:rFonts w:ascii="Times New Roman" w:hAnsi="Times New Roman" w:cs="Times New Roman"/>
          <w:bCs w:val="0"/>
          <w:color w:val="333333"/>
          <w:sz w:val="44"/>
        </w:rPr>
      </w:pPr>
      <w:r w:rsidRPr="007A53CD">
        <w:rPr>
          <w:rFonts w:ascii="Times New Roman" w:hAnsi="Times New Roman" w:cs="Times New Roman"/>
          <w:bCs w:val="0"/>
          <w:color w:val="333333"/>
          <w:sz w:val="44"/>
        </w:rPr>
        <w:lastRenderedPageBreak/>
        <w:t xml:space="preserve">Консультация «Организация летнего </w:t>
      </w:r>
    </w:p>
    <w:p w:rsidR="007A53CD" w:rsidRDefault="007A53CD" w:rsidP="007A53CD">
      <w:pPr>
        <w:pStyle w:val="1"/>
        <w:shd w:val="clear" w:color="auto" w:fill="FFFFFF"/>
        <w:spacing w:before="150" w:after="450" w:line="288" w:lineRule="atLeast"/>
        <w:jc w:val="center"/>
        <w:rPr>
          <w:rFonts w:ascii="Times New Roman" w:hAnsi="Times New Roman" w:cs="Times New Roman"/>
          <w:bCs w:val="0"/>
          <w:color w:val="333333"/>
          <w:sz w:val="44"/>
        </w:rPr>
      </w:pPr>
      <w:r w:rsidRPr="007A53CD">
        <w:rPr>
          <w:rFonts w:ascii="Times New Roman" w:hAnsi="Times New Roman" w:cs="Times New Roman"/>
          <w:bCs w:val="0"/>
          <w:color w:val="333333"/>
          <w:sz w:val="44"/>
        </w:rPr>
        <w:t>отдыха детей»</w:t>
      </w:r>
    </w:p>
    <w:p w:rsidR="007A53CD" w:rsidRPr="007A53CD" w:rsidRDefault="007A53CD" w:rsidP="007A53CD">
      <w:pPr>
        <w:pStyle w:val="1"/>
        <w:shd w:val="clear" w:color="auto" w:fill="FFFFFF"/>
        <w:spacing w:before="150" w:after="450" w:line="288" w:lineRule="atLeast"/>
        <w:rPr>
          <w:rFonts w:ascii="Times New Roman" w:hAnsi="Times New Roman" w:cs="Times New Roman"/>
          <w:b w:val="0"/>
          <w:bCs w:val="0"/>
          <w:color w:val="333333"/>
          <w:sz w:val="44"/>
        </w:rPr>
      </w:pPr>
      <w:r w:rsidRPr="007A53CD">
        <w:rPr>
          <w:rFonts w:ascii="Times New Roman" w:hAnsi="Times New Roman" w:cs="Times New Roman"/>
          <w:b w:val="0"/>
          <w:bCs w:val="0"/>
          <w:color w:val="333333"/>
          <w:sz w:val="44"/>
        </w:rPr>
        <w:t xml:space="preserve">   </w:t>
      </w:r>
      <w:r w:rsidRPr="007A53CD">
        <w:rPr>
          <w:rFonts w:ascii="Times New Roman" w:hAnsi="Times New Roman" w:cs="Times New Roman"/>
          <w:b w:val="0"/>
          <w:color w:val="111111"/>
        </w:rPr>
        <w:t>Дети просто обожают лето, ведь это самое яркое и веселое время года. Оно всегда дарит тепло, радость и множество положительных эмоций. В это время ярко светит и греет солнце, день длинный, можно ходить в легкой одежде, гулять целый день. Это пора каникул и отпусков, когда есть возможность провести время с любимой семьей. Летом множество ягод и фруктов, овощей и зелени. А главное, летом можно найти массу увлекательных занятий. Лето – отличная возможность заниматься спортом с удовольствием! Это время года дает безграничные возможности для укрепления своего </w:t>
      </w:r>
      <w:r w:rsidRPr="007A53CD">
        <w:rPr>
          <w:rStyle w:val="a4"/>
          <w:rFonts w:ascii="Times New Roman" w:hAnsi="Times New Roman" w:cs="Times New Roman"/>
          <w:color w:val="111111"/>
          <w:bdr w:val="none" w:sz="0" w:space="0" w:color="auto" w:frame="1"/>
        </w:rPr>
        <w:t>организма</w:t>
      </w:r>
      <w:r w:rsidRPr="007A53CD">
        <w:rPr>
          <w:rFonts w:ascii="Times New Roman" w:hAnsi="Times New Roman" w:cs="Times New Roman"/>
          <w:b w:val="0"/>
          <w:color w:val="111111"/>
        </w:rPr>
        <w:t> с помощью физических упражнений. Детям можно бегать, прыгать практически целый день, вариантов масса на любой вкус. плавание в местных водоемах, вода в которых уже прогрелась </w:t>
      </w:r>
      <w:r w:rsidRPr="007A53CD">
        <w:rPr>
          <w:rStyle w:val="a4"/>
          <w:rFonts w:ascii="Times New Roman" w:hAnsi="Times New Roman" w:cs="Times New Roman"/>
          <w:color w:val="111111"/>
          <w:bdr w:val="none" w:sz="0" w:space="0" w:color="auto" w:frame="1"/>
        </w:rPr>
        <w:t>летним солнышком</w:t>
      </w:r>
      <w:r w:rsidRPr="007A53CD">
        <w:rPr>
          <w:rFonts w:ascii="Times New Roman" w:hAnsi="Times New Roman" w:cs="Times New Roman"/>
          <w:b w:val="0"/>
          <w:color w:val="111111"/>
        </w:rPr>
        <w:t>;</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катание на велосипеде, роликовых коньках и самокатах;</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подвижные командные игры;</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футбол;</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волейбол;</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баскетбол;</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теннис;</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бадминтон;</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пробежки;</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 зарядка на свежем воздухе и многое другое.</w:t>
      </w:r>
    </w:p>
    <w:p w:rsidR="007A53CD" w:rsidRPr="007A53CD" w:rsidRDefault="007A53CD" w:rsidP="007A53CD">
      <w:pPr>
        <w:pStyle w:val="a3"/>
        <w:spacing w:before="0" w:beforeAutospacing="0" w:after="0" w:afterAutospacing="0"/>
        <w:ind w:firstLine="360"/>
        <w:rPr>
          <w:color w:val="111111"/>
          <w:sz w:val="28"/>
          <w:szCs w:val="28"/>
        </w:rPr>
      </w:pPr>
      <w:r w:rsidRPr="007A53CD">
        <w:rPr>
          <w:color w:val="111111"/>
          <w:sz w:val="28"/>
          <w:szCs w:val="28"/>
        </w:rPr>
        <w:t>Взрослые могут почитать детям сказки про лето, они помогают расширить детский кругозор, узнать больше о лете. Например такие сказки, как </w:t>
      </w:r>
      <w:r w:rsidRPr="007A53CD">
        <w:rPr>
          <w:i/>
          <w:iCs/>
          <w:color w:val="111111"/>
          <w:sz w:val="28"/>
          <w:szCs w:val="28"/>
          <w:bdr w:val="none" w:sz="0" w:space="0" w:color="auto" w:frame="1"/>
        </w:rPr>
        <w:t>«Дудочка и кувшин»</w:t>
      </w:r>
      <w:r w:rsidRPr="007A53CD">
        <w:rPr>
          <w:color w:val="111111"/>
          <w:sz w:val="28"/>
          <w:szCs w:val="28"/>
        </w:rPr>
        <w:t> (Валентин Катаев, </w:t>
      </w:r>
      <w:r w:rsidRPr="007A53CD">
        <w:rPr>
          <w:i/>
          <w:iCs/>
          <w:color w:val="111111"/>
          <w:sz w:val="28"/>
          <w:szCs w:val="28"/>
          <w:bdr w:val="none" w:sz="0" w:space="0" w:color="auto" w:frame="1"/>
        </w:rPr>
        <w:t>«Синичкин календарь»</w:t>
      </w:r>
      <w:r w:rsidRPr="007A53CD">
        <w:rPr>
          <w:color w:val="111111"/>
          <w:sz w:val="28"/>
          <w:szCs w:val="28"/>
        </w:rPr>
        <w:t> (Виталий Бианки, </w:t>
      </w:r>
      <w:r w:rsidRPr="007A53CD">
        <w:rPr>
          <w:i/>
          <w:iCs/>
          <w:color w:val="111111"/>
          <w:sz w:val="28"/>
          <w:szCs w:val="28"/>
          <w:bdr w:val="none" w:sz="0" w:space="0" w:color="auto" w:frame="1"/>
        </w:rPr>
        <w:t>«Круглый год»</w:t>
      </w:r>
      <w:r w:rsidRPr="007A53CD">
        <w:rPr>
          <w:color w:val="111111"/>
          <w:sz w:val="28"/>
          <w:szCs w:val="28"/>
        </w:rPr>
        <w:t> (Самуил Маршак, </w:t>
      </w:r>
      <w:r w:rsidRPr="007A53CD">
        <w:rPr>
          <w:i/>
          <w:iCs/>
          <w:color w:val="111111"/>
          <w:sz w:val="28"/>
          <w:szCs w:val="28"/>
          <w:bdr w:val="none" w:sz="0" w:space="0" w:color="auto" w:frame="1"/>
        </w:rPr>
        <w:t>«Сказка о том, как жила последняя муха»</w:t>
      </w:r>
      <w:r w:rsidRPr="007A53CD">
        <w:rPr>
          <w:color w:val="111111"/>
          <w:sz w:val="28"/>
          <w:szCs w:val="28"/>
        </w:rPr>
        <w:t> (Мамин – Сибиряк, </w:t>
      </w:r>
      <w:r w:rsidRPr="007A53CD">
        <w:rPr>
          <w:i/>
          <w:iCs/>
          <w:color w:val="111111"/>
          <w:sz w:val="28"/>
          <w:szCs w:val="28"/>
          <w:bdr w:val="none" w:sz="0" w:space="0" w:color="auto" w:frame="1"/>
        </w:rPr>
        <w:t>«Грибное лето»</w:t>
      </w:r>
      <w:r w:rsidRPr="007A53CD">
        <w:rPr>
          <w:color w:val="111111"/>
          <w:sz w:val="28"/>
          <w:szCs w:val="28"/>
        </w:rPr>
        <w:t> (Эдуард Успенский, </w:t>
      </w:r>
      <w:r w:rsidRPr="007A53CD">
        <w:rPr>
          <w:i/>
          <w:iCs/>
          <w:color w:val="111111"/>
          <w:sz w:val="28"/>
          <w:szCs w:val="28"/>
          <w:bdr w:val="none" w:sz="0" w:space="0" w:color="auto" w:frame="1"/>
        </w:rPr>
        <w:t>«Времена года»</w:t>
      </w:r>
      <w:r w:rsidRPr="007A53CD">
        <w:rPr>
          <w:color w:val="111111"/>
          <w:sz w:val="28"/>
          <w:szCs w:val="28"/>
        </w:rPr>
        <w:t> (Михаил Пришвин, </w:t>
      </w:r>
      <w:r w:rsidRPr="007A53CD">
        <w:rPr>
          <w:i/>
          <w:iCs/>
          <w:color w:val="111111"/>
          <w:sz w:val="28"/>
          <w:szCs w:val="28"/>
          <w:bdr w:val="none" w:sz="0" w:space="0" w:color="auto" w:frame="1"/>
        </w:rPr>
        <w:t>«</w:t>
      </w:r>
      <w:r w:rsidRPr="007A53CD">
        <w:rPr>
          <w:rStyle w:val="a4"/>
          <w:b w:val="0"/>
          <w:i/>
          <w:iCs/>
          <w:color w:val="111111"/>
          <w:sz w:val="28"/>
          <w:szCs w:val="28"/>
          <w:bdr w:val="none" w:sz="0" w:space="0" w:color="auto" w:frame="1"/>
        </w:rPr>
        <w:t>Летние подарки</w:t>
      </w:r>
      <w:r w:rsidRPr="007A53CD">
        <w:rPr>
          <w:i/>
          <w:iCs/>
          <w:color w:val="111111"/>
          <w:sz w:val="28"/>
          <w:szCs w:val="28"/>
          <w:bdr w:val="none" w:sz="0" w:space="0" w:color="auto" w:frame="1"/>
        </w:rPr>
        <w:t>»</w:t>
      </w:r>
      <w:r w:rsidRPr="007A53CD">
        <w:rPr>
          <w:color w:val="111111"/>
          <w:sz w:val="28"/>
          <w:szCs w:val="28"/>
        </w:rPr>
        <w:t> </w:t>
      </w:r>
      <w:r w:rsidRPr="007A53CD">
        <w:rPr>
          <w:i/>
          <w:iCs/>
          <w:color w:val="111111"/>
          <w:sz w:val="28"/>
          <w:szCs w:val="28"/>
          <w:bdr w:val="none" w:sz="0" w:space="0" w:color="auto" w:frame="1"/>
        </w:rPr>
        <w:t>(Наталья Абрамцева)</w:t>
      </w:r>
      <w:r w:rsidRPr="007A53CD">
        <w:rPr>
          <w:color w:val="111111"/>
          <w:sz w:val="28"/>
          <w:szCs w:val="28"/>
        </w:rPr>
        <w:t> и много других очень интересных сказок, которые могут очень понравится ребёнку.</w:t>
      </w:r>
    </w:p>
    <w:p w:rsidR="007A53CD" w:rsidRDefault="007A53CD" w:rsidP="007A53CD">
      <w:pPr>
        <w:pStyle w:val="a3"/>
        <w:spacing w:before="0" w:beforeAutospacing="0" w:after="0" w:afterAutospacing="0"/>
        <w:ind w:firstLine="360"/>
        <w:rPr>
          <w:color w:val="111111"/>
          <w:sz w:val="28"/>
          <w:szCs w:val="28"/>
        </w:rPr>
      </w:pPr>
      <w:r w:rsidRPr="007A53CD">
        <w:rPr>
          <w:color w:val="111111"/>
          <w:sz w:val="28"/>
          <w:szCs w:val="28"/>
        </w:rPr>
        <w:lastRenderedPageBreak/>
        <w:t>Летом дети максимальное время должны проводить на воздухе. Взрослые имеют большой опыт </w:t>
      </w:r>
      <w:r w:rsidRPr="007A53CD">
        <w:rPr>
          <w:rStyle w:val="a4"/>
          <w:b w:val="0"/>
          <w:color w:val="111111"/>
          <w:sz w:val="28"/>
          <w:szCs w:val="28"/>
          <w:bdr w:val="none" w:sz="0" w:space="0" w:color="auto" w:frame="1"/>
        </w:rPr>
        <w:t>летнего отдыха в городе и на даче</w:t>
      </w:r>
      <w:r w:rsidRPr="007A53CD">
        <w:rPr>
          <w:color w:val="111111"/>
          <w:sz w:val="28"/>
          <w:szCs w:val="28"/>
        </w:rPr>
        <w:t>, на берегу реки или моря. </w:t>
      </w:r>
    </w:p>
    <w:p w:rsidR="007A53CD" w:rsidRPr="007A53CD" w:rsidRDefault="007A53CD" w:rsidP="007A53CD">
      <w:pPr>
        <w:pStyle w:val="a3"/>
        <w:spacing w:before="0" w:beforeAutospacing="0" w:after="0" w:afterAutospacing="0"/>
        <w:ind w:firstLine="360"/>
        <w:rPr>
          <w:color w:val="111111"/>
          <w:sz w:val="28"/>
          <w:szCs w:val="28"/>
        </w:rPr>
      </w:pPr>
      <w:r w:rsidRPr="007A53CD">
        <w:rPr>
          <w:color w:val="111111"/>
          <w:sz w:val="28"/>
          <w:szCs w:val="28"/>
          <w:u w:val="single"/>
          <w:bdr w:val="none" w:sz="0" w:space="0" w:color="auto" w:frame="1"/>
        </w:rPr>
        <w:t>Маленькие дети такого опыта не имеют и ждут новых идей от взрослых</w:t>
      </w:r>
      <w:r w:rsidRPr="007A53CD">
        <w:rPr>
          <w:color w:val="111111"/>
          <w:sz w:val="28"/>
          <w:szCs w:val="28"/>
        </w:rPr>
        <w:t>: воспитателя в детском саду, родителей в семье. Дошкольникам радостно </w:t>
      </w:r>
      <w:r w:rsidRPr="007A53CD">
        <w:rPr>
          <w:rStyle w:val="a4"/>
          <w:b w:val="0"/>
          <w:color w:val="111111"/>
          <w:sz w:val="28"/>
          <w:szCs w:val="28"/>
          <w:bdr w:val="none" w:sz="0" w:space="0" w:color="auto" w:frame="1"/>
        </w:rPr>
        <w:t>отдыхать как на юге</w:t>
      </w:r>
      <w:r w:rsidRPr="007A53CD">
        <w:rPr>
          <w:color w:val="111111"/>
          <w:sz w:val="28"/>
          <w:szCs w:val="28"/>
        </w:rPr>
        <w:t>, где есть море и можно загорать, купаться, играть с водой, так и на даче или в деревне с родителями или бабушкой и дедушкой. Как бы ребенок не проводил каникулы, он воспринимает это как лучший способ отдохнуть. Дети обладают достаточной фантазией, чтобы найти себе занятие и не скучать. Гуляя с ребенком, напоминайте им правила поведения в природе и сами неукоснительно выполняйте их.</w:t>
      </w:r>
    </w:p>
    <w:p w:rsidR="007A53CD" w:rsidRPr="007A53CD" w:rsidRDefault="007A53CD" w:rsidP="007A53CD">
      <w:pPr>
        <w:pStyle w:val="a3"/>
        <w:spacing w:before="0" w:beforeAutospacing="0" w:after="0" w:afterAutospacing="0"/>
        <w:ind w:firstLine="360"/>
        <w:rPr>
          <w:color w:val="111111"/>
          <w:sz w:val="28"/>
          <w:szCs w:val="28"/>
        </w:rPr>
      </w:pPr>
      <w:r w:rsidRPr="007A53CD">
        <w:rPr>
          <w:color w:val="111111"/>
          <w:sz w:val="28"/>
          <w:szCs w:val="28"/>
          <w:u w:val="single"/>
          <w:bdr w:val="none" w:sz="0" w:space="0" w:color="auto" w:frame="1"/>
        </w:rPr>
        <w:t>Правила поведения </w:t>
      </w:r>
      <w:r w:rsidRPr="007A53CD">
        <w:rPr>
          <w:color w:val="111111"/>
          <w:sz w:val="28"/>
          <w:szCs w:val="28"/>
        </w:rPr>
        <w:t>:не разбрасывайте фантики, бутылки и другой мусор,</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не рвите и не разрешайте детям бесцельно рвать цветы, лекарственные и другие растения, ломать ветки деревьев, не позволяйте детям ловить и убивать бабочек, кузнечиков, стрекоз, шмелей, пчел и других насекомых,</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ягоды, орехи собирайте так, чтобы не повредить веточки, не позволяйте детям разорять муравейники и птичьи гнезда.</w:t>
      </w:r>
    </w:p>
    <w:p w:rsidR="007A53CD" w:rsidRPr="007A53CD" w:rsidRDefault="007A53CD" w:rsidP="007A53CD">
      <w:pPr>
        <w:pStyle w:val="a3"/>
        <w:spacing w:before="0" w:beforeAutospacing="0" w:after="0" w:afterAutospacing="0"/>
        <w:ind w:firstLine="360"/>
        <w:rPr>
          <w:color w:val="111111"/>
          <w:sz w:val="28"/>
          <w:szCs w:val="28"/>
        </w:rPr>
      </w:pPr>
      <w:r w:rsidRPr="007A53CD">
        <w:rPr>
          <w:color w:val="111111"/>
          <w:sz w:val="28"/>
          <w:szCs w:val="28"/>
        </w:rPr>
        <w:t>Лето – не только время путешествий, но и наиболее благоприятная пора для </w:t>
      </w:r>
      <w:r w:rsidRPr="007A53CD">
        <w:rPr>
          <w:rStyle w:val="a4"/>
          <w:b w:val="0"/>
          <w:color w:val="111111"/>
          <w:sz w:val="28"/>
          <w:szCs w:val="28"/>
          <w:bdr w:val="none" w:sz="0" w:space="0" w:color="auto" w:frame="1"/>
        </w:rPr>
        <w:t>отдыха</w:t>
      </w:r>
      <w:r w:rsidRPr="007A53CD">
        <w:rPr>
          <w:color w:val="111111"/>
          <w:sz w:val="28"/>
          <w:szCs w:val="28"/>
        </w:rPr>
        <w:t>, закаливания и оздоровления </w:t>
      </w:r>
      <w:r w:rsidRPr="007A53CD">
        <w:rPr>
          <w:rStyle w:val="a4"/>
          <w:b w:val="0"/>
          <w:color w:val="111111"/>
          <w:sz w:val="28"/>
          <w:szCs w:val="28"/>
          <w:bdr w:val="none" w:sz="0" w:space="0" w:color="auto" w:frame="1"/>
        </w:rPr>
        <w:t>детей</w:t>
      </w:r>
      <w:r w:rsidRPr="007A53CD">
        <w:rPr>
          <w:color w:val="111111"/>
          <w:sz w:val="28"/>
          <w:szCs w:val="28"/>
        </w:rPr>
        <w:t>. Поэтому очень важно, чтобы родители с наибольшей пользой распорядились этим драгоценным временем. Летом дети максимальное время должны проводить на воздухе. А родители обязаны помнить, что солнце хорошо, но в меру! Самая большая опасность – перегрев </w:t>
      </w:r>
      <w:r w:rsidRPr="007A53CD">
        <w:rPr>
          <w:rStyle w:val="a4"/>
          <w:b w:val="0"/>
          <w:color w:val="111111"/>
          <w:sz w:val="28"/>
          <w:szCs w:val="28"/>
          <w:bdr w:val="none" w:sz="0" w:space="0" w:color="auto" w:frame="1"/>
        </w:rPr>
        <w:t>организма</w:t>
      </w:r>
      <w:r w:rsidRPr="007A53CD">
        <w:rPr>
          <w:color w:val="111111"/>
          <w:sz w:val="28"/>
          <w:szCs w:val="28"/>
        </w:rPr>
        <w:t>, солнечные ожоги, солнечный удар, поскольку маленький ребёнок обладает менее совершенной терморегуляцией и кожа его очень нежна. Чем меньше возраст ребёнка, тем он чувствительнее к действию жары и солнечных лучей. Загорать ребёнку следует не под прямыми солнечными лучами, а в тени, лучше во время игр и в движении. Прекрасное закаливающее средство – купание.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Не допускайте переохлаждения ребенка при купании.</w:t>
      </w:r>
    </w:p>
    <w:p w:rsidR="007A53CD" w:rsidRPr="007A53CD" w:rsidRDefault="007A53CD" w:rsidP="007A53CD">
      <w:pPr>
        <w:pStyle w:val="a3"/>
        <w:spacing w:before="225" w:beforeAutospacing="0" w:after="225" w:afterAutospacing="0"/>
        <w:ind w:firstLine="360"/>
        <w:rPr>
          <w:color w:val="111111"/>
          <w:sz w:val="28"/>
          <w:szCs w:val="28"/>
        </w:rPr>
      </w:pPr>
      <w:r w:rsidRPr="007A53CD">
        <w:rPr>
          <w:color w:val="111111"/>
          <w:sz w:val="28"/>
          <w:szCs w:val="28"/>
        </w:rPr>
        <w:t>В воде вместе с ребёнком обязательно должен находиться взрослый!</w:t>
      </w:r>
    </w:p>
    <w:p w:rsidR="007A53CD" w:rsidRPr="007A53CD" w:rsidRDefault="007A53CD" w:rsidP="007A53CD">
      <w:pPr>
        <w:rPr>
          <w:rFonts w:ascii="Times New Roman" w:hAnsi="Times New Roman" w:cs="Times New Roman"/>
          <w:sz w:val="28"/>
          <w:szCs w:val="28"/>
        </w:rPr>
      </w:pPr>
    </w:p>
    <w:sectPr w:rsidR="007A53CD" w:rsidRPr="007A53CD" w:rsidSect="002741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A2BF7"/>
    <w:multiLevelType w:val="multilevel"/>
    <w:tmpl w:val="E004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E7541F"/>
    <w:multiLevelType w:val="multilevel"/>
    <w:tmpl w:val="D6B0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0BBB"/>
    <w:rsid w:val="001C7918"/>
    <w:rsid w:val="0024465E"/>
    <w:rsid w:val="0027416C"/>
    <w:rsid w:val="00724730"/>
    <w:rsid w:val="007A53CD"/>
    <w:rsid w:val="00950BBB"/>
    <w:rsid w:val="00973DB0"/>
    <w:rsid w:val="00D408C6"/>
    <w:rsid w:val="00E77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16C"/>
  </w:style>
  <w:style w:type="paragraph" w:styleId="1">
    <w:name w:val="heading 1"/>
    <w:basedOn w:val="a"/>
    <w:next w:val="a"/>
    <w:link w:val="10"/>
    <w:uiPriority w:val="9"/>
    <w:qFormat/>
    <w:rsid w:val="007A53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0B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0BB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50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0BBB"/>
    <w:rPr>
      <w:b/>
      <w:bCs/>
    </w:rPr>
  </w:style>
  <w:style w:type="paragraph" w:styleId="a5">
    <w:name w:val="Balloon Text"/>
    <w:basedOn w:val="a"/>
    <w:link w:val="a6"/>
    <w:uiPriority w:val="99"/>
    <w:semiHidden/>
    <w:unhideWhenUsed/>
    <w:rsid w:val="00950B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0BBB"/>
    <w:rPr>
      <w:rFonts w:ascii="Tahoma" w:hAnsi="Tahoma" w:cs="Tahoma"/>
      <w:sz w:val="16"/>
      <w:szCs w:val="16"/>
    </w:rPr>
  </w:style>
  <w:style w:type="character" w:styleId="a7">
    <w:name w:val="Hyperlink"/>
    <w:basedOn w:val="a0"/>
    <w:uiPriority w:val="99"/>
    <w:unhideWhenUsed/>
    <w:rsid w:val="00973DB0"/>
    <w:rPr>
      <w:color w:val="0000FF" w:themeColor="hyperlink"/>
      <w:u w:val="single"/>
    </w:rPr>
  </w:style>
  <w:style w:type="character" w:customStyle="1" w:styleId="10">
    <w:name w:val="Заголовок 1 Знак"/>
    <w:basedOn w:val="a0"/>
    <w:link w:val="1"/>
    <w:uiPriority w:val="9"/>
    <w:rsid w:val="007A53CD"/>
    <w:rPr>
      <w:rFonts w:asciiTheme="majorHAnsi" w:eastAsiaTheme="majorEastAsia" w:hAnsiTheme="majorHAnsi" w:cstheme="majorBidi"/>
      <w:b/>
      <w:bCs/>
      <w:color w:val="365F91" w:themeColor="accent1" w:themeShade="BF"/>
      <w:sz w:val="28"/>
      <w:szCs w:val="28"/>
    </w:rPr>
  </w:style>
  <w:style w:type="paragraph" w:customStyle="1" w:styleId="headline">
    <w:name w:val="headline"/>
    <w:basedOn w:val="a"/>
    <w:rsid w:val="007A53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7284968">
      <w:bodyDiv w:val="1"/>
      <w:marLeft w:val="0"/>
      <w:marRight w:val="0"/>
      <w:marTop w:val="0"/>
      <w:marBottom w:val="0"/>
      <w:divBdr>
        <w:top w:val="none" w:sz="0" w:space="0" w:color="auto"/>
        <w:left w:val="none" w:sz="0" w:space="0" w:color="auto"/>
        <w:bottom w:val="none" w:sz="0" w:space="0" w:color="auto"/>
        <w:right w:val="none" w:sz="0" w:space="0" w:color="auto"/>
      </w:divBdr>
      <w:divsChild>
        <w:div w:id="1594433472">
          <w:marLeft w:val="0"/>
          <w:marRight w:val="0"/>
          <w:marTop w:val="0"/>
          <w:marBottom w:val="0"/>
          <w:divBdr>
            <w:top w:val="none" w:sz="0" w:space="0" w:color="auto"/>
            <w:left w:val="none" w:sz="0" w:space="0" w:color="auto"/>
            <w:bottom w:val="none" w:sz="0" w:space="0" w:color="auto"/>
            <w:right w:val="none" w:sz="0" w:space="0" w:color="auto"/>
          </w:divBdr>
        </w:div>
      </w:divsChild>
    </w:div>
    <w:div w:id="592397691">
      <w:bodyDiv w:val="1"/>
      <w:marLeft w:val="0"/>
      <w:marRight w:val="0"/>
      <w:marTop w:val="0"/>
      <w:marBottom w:val="0"/>
      <w:divBdr>
        <w:top w:val="none" w:sz="0" w:space="0" w:color="auto"/>
        <w:left w:val="none" w:sz="0" w:space="0" w:color="auto"/>
        <w:bottom w:val="none" w:sz="0" w:space="0" w:color="auto"/>
        <w:right w:val="none" w:sz="0" w:space="0" w:color="auto"/>
      </w:divBdr>
      <w:divsChild>
        <w:div w:id="1180660734">
          <w:marLeft w:val="0"/>
          <w:marRight w:val="0"/>
          <w:marTop w:val="0"/>
          <w:marBottom w:val="0"/>
          <w:divBdr>
            <w:top w:val="none" w:sz="0" w:space="0" w:color="auto"/>
            <w:left w:val="none" w:sz="0" w:space="0" w:color="auto"/>
            <w:bottom w:val="none" w:sz="0" w:space="0" w:color="auto"/>
            <w:right w:val="none" w:sz="0" w:space="0" w:color="auto"/>
          </w:divBdr>
          <w:divsChild>
            <w:div w:id="1574852663">
              <w:marLeft w:val="0"/>
              <w:marRight w:val="0"/>
              <w:marTop w:val="0"/>
              <w:marBottom w:val="900"/>
              <w:divBdr>
                <w:top w:val="none" w:sz="0" w:space="0" w:color="auto"/>
                <w:left w:val="none" w:sz="0" w:space="0" w:color="auto"/>
                <w:bottom w:val="none" w:sz="0" w:space="0" w:color="auto"/>
                <w:right w:val="none" w:sz="0" w:space="0" w:color="auto"/>
              </w:divBdr>
            </w:div>
          </w:divsChild>
        </w:div>
        <w:div w:id="2043047215">
          <w:marLeft w:val="0"/>
          <w:marRight w:val="0"/>
          <w:marTop w:val="0"/>
          <w:marBottom w:val="900"/>
          <w:divBdr>
            <w:top w:val="none" w:sz="0" w:space="0" w:color="auto"/>
            <w:left w:val="none" w:sz="0" w:space="0" w:color="auto"/>
            <w:bottom w:val="none" w:sz="0" w:space="0" w:color="auto"/>
            <w:right w:val="none" w:sz="0" w:space="0" w:color="auto"/>
          </w:divBdr>
          <w:divsChild>
            <w:div w:id="231962559">
              <w:marLeft w:val="0"/>
              <w:marRight w:val="0"/>
              <w:marTop w:val="0"/>
              <w:marBottom w:val="0"/>
              <w:divBdr>
                <w:top w:val="none" w:sz="0" w:space="0" w:color="auto"/>
                <w:left w:val="none" w:sz="0" w:space="0" w:color="auto"/>
                <w:bottom w:val="none" w:sz="0" w:space="0" w:color="auto"/>
                <w:right w:val="none" w:sz="0" w:space="0" w:color="auto"/>
              </w:divBdr>
            </w:div>
          </w:divsChild>
        </w:div>
        <w:div w:id="854928912">
          <w:marLeft w:val="0"/>
          <w:marRight w:val="0"/>
          <w:marTop w:val="0"/>
          <w:marBottom w:val="900"/>
          <w:divBdr>
            <w:top w:val="none" w:sz="0" w:space="0" w:color="auto"/>
            <w:left w:val="none" w:sz="0" w:space="0" w:color="auto"/>
            <w:bottom w:val="none" w:sz="0" w:space="0" w:color="auto"/>
            <w:right w:val="none" w:sz="0" w:space="0" w:color="auto"/>
          </w:divBdr>
          <w:divsChild>
            <w:div w:id="1361276326">
              <w:marLeft w:val="0"/>
              <w:marRight w:val="0"/>
              <w:marTop w:val="0"/>
              <w:marBottom w:val="0"/>
              <w:divBdr>
                <w:top w:val="none" w:sz="0" w:space="0" w:color="auto"/>
                <w:left w:val="none" w:sz="0" w:space="0" w:color="auto"/>
                <w:bottom w:val="none" w:sz="0" w:space="0" w:color="auto"/>
                <w:right w:val="none" w:sz="0" w:space="0" w:color="auto"/>
              </w:divBdr>
            </w:div>
          </w:divsChild>
        </w:div>
        <w:div w:id="1619336331">
          <w:marLeft w:val="0"/>
          <w:marRight w:val="0"/>
          <w:marTop w:val="0"/>
          <w:marBottom w:val="0"/>
          <w:divBdr>
            <w:top w:val="none" w:sz="0" w:space="0" w:color="auto"/>
            <w:left w:val="none" w:sz="0" w:space="0" w:color="auto"/>
            <w:bottom w:val="none" w:sz="0" w:space="0" w:color="auto"/>
            <w:right w:val="none" w:sz="0" w:space="0" w:color="auto"/>
          </w:divBdr>
          <w:divsChild>
            <w:div w:id="70545235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2113</TotalTime>
  <Pages>6</Pages>
  <Words>1596</Words>
  <Characters>9100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2023-05-18T21:48:00Z</cp:lastPrinted>
  <dcterms:created xsi:type="dcterms:W3CDTF">2023-05-18T18:15:00Z</dcterms:created>
  <dcterms:modified xsi:type="dcterms:W3CDTF">2026-04-21T11:35:00Z</dcterms:modified>
</cp:coreProperties>
</file>