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r>
        <w:t>Занятия по окружающему миру “день здоровья."</w:t>
      </w:r>
    </w:p>
    <w:p>
      <w:r>
        <w:t>Цель : сформировать у детей представление о том как природа влияет на здоровье человека</w:t>
      </w:r>
    </w:p>
    <w:p>
      <w:r>
        <w:t>Расширить знания орасширить знания о полезныхрасширить знания о полезных продуктах овощах и фруктах</w:t>
      </w:r>
    </w:p>
    <w:p>
      <w:r>
        <w:t>Воспитать бережное отношение к природе и стремление вести здоровый.</w:t>
      </w:r>
    </w:p>
    <w:p>
      <w:r>
        <w:t>Ход занятия:</w:t>
      </w:r>
    </w:p>
    <w:p>
      <w:r>
        <w:t>В группу входит доктор Айболит</w:t>
      </w:r>
    </w:p>
    <w:p>
      <w:r>
        <w:t>Здравствуйте ребята, я принёс вам чемодан секретом.</w:t>
      </w:r>
    </w:p>
    <w:p>
      <w:r>
        <w:t>Айболит открывает чемодан, в</w:t>
      </w:r>
      <w:r>
        <w:t xml:space="preserve"> нём фрукты и овощи.</w:t>
      </w:r>
    </w:p>
    <w:p>
      <w:r>
        <w:t>Дети по очереди рассказывают о</w:t>
      </w:r>
      <w:r>
        <w:t>б овощах и фруктах, Айболит дополняет их ответы.</w:t>
      </w:r>
    </w:p>
    <w:p>
      <w:r>
        <w:t>Айболит: а давайте мы с вами поиграем в игру “ съедобн</w:t>
      </w:r>
      <w:r>
        <w:t>ое несъедобное”</w:t>
      </w:r>
    </w:p>
    <w:p>
      <w:r>
        <w:t>Айболит называй предметы а дети должна определить съедобное это или нет и объяснить свой выбор.</w:t>
      </w:r>
    </w:p>
    <w:p>
      <w:r>
        <w:t>Айболит: скажите пожалуйста как вы соблюдаете правила личной гигиены что для этого нужно дети отвечают Айболит задаёт вопросы и рассказывает о важности мытья рук чистки зубов и принятия душа.</w:t>
      </w:r>
    </w:p>
    <w:p>
      <w:r>
        <w:t>Ответы детей.</w:t>
      </w:r>
    </w:p>
    <w:p>
      <w:r>
        <w:t>Объявляется физкультминутка “дождик”</w:t>
      </w:r>
    </w:p>
    <w:p>
      <w:r>
        <w:t>Приплыли тучи дождевые</w:t>
      </w:r>
    </w:p>
    <w:p>
      <w:r>
        <w:t xml:space="preserve"> лей дождик </w:t>
      </w:r>
      <w:r>
        <w:t xml:space="preserve">лей </w:t>
      </w:r>
    </w:p>
    <w:p>
      <w:r>
        <w:t xml:space="preserve">дождинки пляшут как живые </w:t>
      </w:r>
    </w:p>
    <w:p>
      <w:r>
        <w:t>пей рожь пей.</w:t>
      </w:r>
    </w:p>
    <w:p>
      <w:r>
        <w:t>Вопросы в детям:</w:t>
      </w:r>
    </w:p>
    <w:p>
      <w:r>
        <w:t xml:space="preserve">  Как свежий воздух помогает нам быть здоровыми?</w:t>
      </w:r>
    </w:p>
    <w:p>
      <w:r>
        <w:t>Почему полезно гулять в лесу или у реки?</w:t>
      </w:r>
    </w:p>
    <w:p>
      <w:r>
        <w:t>Что даёт нам солнце?</w:t>
      </w:r>
    </w:p>
    <w:p>
      <w:r>
        <w:t>Итог занятия: что нужно делать для того чтобы быть здоровыми ?</w:t>
      </w:r>
    </w:p>
    <w:p>
      <w:r>
        <w:t>ответы детей.</w:t>
      </w:r>
    </w:p>
    <w:p>
      <w:r>
        <w:t>Правильно! Заниматься физкультурой есть овощи и фрукты соблюдать гигиену и больше времени проводить на природе.</w:t>
      </w:r>
    </w:p>
    <w:p>
      <w:r>
        <w:t>Занятия дополнили рисованием витаминного дерева.</w:t>
      </w:r>
    </w:p>
    <w:p/>
    <w:p/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