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3D409" w14:textId="77777777" w:rsidR="00E12BD7" w:rsidRDefault="00E12BD7">
      <w:pPr>
        <w:pStyle w:val="c26"/>
        <w:spacing w:before="0" w:beforeAutospacing="0" w:after="0" w:afterAutospacing="0"/>
        <w:jc w:val="center"/>
        <w:rPr>
          <w:rStyle w:val="c20"/>
          <w:b/>
          <w:bCs/>
          <w:color w:val="000000"/>
          <w:sz w:val="44"/>
          <w:szCs w:val="44"/>
        </w:rPr>
      </w:pPr>
    </w:p>
    <w:p w14:paraId="2702D568" w14:textId="77777777" w:rsidR="00E12BD7" w:rsidRDefault="00E12BD7">
      <w:pPr>
        <w:pStyle w:val="c26"/>
        <w:spacing w:before="0" w:beforeAutospacing="0" w:after="0" w:afterAutospacing="0"/>
        <w:jc w:val="center"/>
        <w:rPr>
          <w:rStyle w:val="c20"/>
          <w:b/>
          <w:bCs/>
          <w:color w:val="000000"/>
          <w:sz w:val="44"/>
          <w:szCs w:val="44"/>
        </w:rPr>
      </w:pPr>
    </w:p>
    <w:p w14:paraId="4B850DF3" w14:textId="77777777" w:rsidR="00E12BD7" w:rsidRDefault="00E12BD7">
      <w:pPr>
        <w:pStyle w:val="c26"/>
        <w:spacing w:before="0" w:beforeAutospacing="0" w:after="0" w:afterAutospacing="0"/>
        <w:jc w:val="center"/>
        <w:rPr>
          <w:rStyle w:val="c20"/>
          <w:b/>
          <w:bCs/>
          <w:color w:val="000000"/>
          <w:sz w:val="44"/>
          <w:szCs w:val="44"/>
        </w:rPr>
      </w:pPr>
    </w:p>
    <w:p w14:paraId="04BA9E1A" w14:textId="77777777" w:rsidR="00E12BD7" w:rsidRDefault="00E12BD7">
      <w:pPr>
        <w:pStyle w:val="c26"/>
        <w:spacing w:before="0" w:beforeAutospacing="0" w:after="0" w:afterAutospacing="0"/>
        <w:jc w:val="center"/>
        <w:rPr>
          <w:rStyle w:val="c20"/>
          <w:b/>
          <w:bCs/>
          <w:color w:val="000000"/>
          <w:sz w:val="44"/>
          <w:szCs w:val="44"/>
        </w:rPr>
      </w:pPr>
    </w:p>
    <w:p w14:paraId="4480A617" w14:textId="77777777" w:rsidR="00E12BD7" w:rsidRDefault="00E12BD7">
      <w:pPr>
        <w:pStyle w:val="c26"/>
        <w:spacing w:before="0" w:beforeAutospacing="0" w:after="0" w:afterAutospacing="0"/>
        <w:jc w:val="center"/>
        <w:rPr>
          <w:rStyle w:val="c20"/>
          <w:b/>
          <w:bCs/>
          <w:color w:val="000000"/>
          <w:sz w:val="44"/>
          <w:szCs w:val="44"/>
        </w:rPr>
      </w:pPr>
    </w:p>
    <w:p w14:paraId="77F52C0D" w14:textId="77777777" w:rsidR="00E12BD7" w:rsidRDefault="00E12BD7">
      <w:pPr>
        <w:pStyle w:val="c26"/>
        <w:spacing w:before="0" w:beforeAutospacing="0" w:after="0" w:afterAutospacing="0"/>
        <w:jc w:val="center"/>
        <w:rPr>
          <w:rStyle w:val="c20"/>
          <w:b/>
          <w:bCs/>
          <w:color w:val="000000"/>
          <w:sz w:val="44"/>
          <w:szCs w:val="44"/>
        </w:rPr>
      </w:pPr>
    </w:p>
    <w:p w14:paraId="29808E8F" w14:textId="77777777" w:rsidR="00E12BD7" w:rsidRDefault="00E12BD7">
      <w:pPr>
        <w:pStyle w:val="c26"/>
        <w:spacing w:before="0" w:beforeAutospacing="0" w:after="0" w:afterAutospacing="0"/>
        <w:jc w:val="center"/>
        <w:rPr>
          <w:rStyle w:val="c20"/>
          <w:b/>
          <w:bCs/>
          <w:color w:val="000000"/>
          <w:sz w:val="44"/>
          <w:szCs w:val="44"/>
        </w:rPr>
      </w:pPr>
    </w:p>
    <w:p w14:paraId="7D44C7AE" w14:textId="77777777" w:rsidR="00E12BD7" w:rsidRDefault="00E12BD7">
      <w:pPr>
        <w:pStyle w:val="c26"/>
        <w:spacing w:before="0" w:beforeAutospacing="0" w:after="0" w:afterAutospacing="0"/>
        <w:jc w:val="center"/>
        <w:rPr>
          <w:rStyle w:val="c20"/>
          <w:b/>
          <w:bCs/>
          <w:color w:val="000000"/>
          <w:sz w:val="44"/>
          <w:szCs w:val="44"/>
        </w:rPr>
      </w:pPr>
    </w:p>
    <w:p w14:paraId="61EBE495" w14:textId="77777777" w:rsidR="00E12BD7" w:rsidRDefault="00E12BD7">
      <w:pPr>
        <w:pStyle w:val="c26"/>
        <w:spacing w:before="0" w:beforeAutospacing="0" w:after="0" w:afterAutospacing="0"/>
        <w:jc w:val="center"/>
        <w:rPr>
          <w:rStyle w:val="c20"/>
          <w:b/>
          <w:bCs/>
          <w:color w:val="000000"/>
          <w:sz w:val="44"/>
          <w:szCs w:val="44"/>
        </w:rPr>
      </w:pPr>
    </w:p>
    <w:p w14:paraId="6476E111" w14:textId="52AD6AED" w:rsidR="00681C34" w:rsidRDefault="00681C34">
      <w:pPr>
        <w:pStyle w:val="c26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44"/>
          <w:szCs w:val="44"/>
        </w:rPr>
        <w:t>Консультация для родителей</w:t>
      </w:r>
    </w:p>
    <w:p w14:paraId="3FA52FAE" w14:textId="77777777" w:rsidR="00681C34" w:rsidRDefault="00681C34">
      <w:pPr>
        <w:pStyle w:val="c26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44"/>
          <w:szCs w:val="44"/>
        </w:rPr>
        <w:t>«Роль родного языка и речи в развитии ребенка»</w:t>
      </w:r>
    </w:p>
    <w:p w14:paraId="55793588" w14:textId="77777777" w:rsidR="00E12BD7" w:rsidRDefault="00E12BD7">
      <w:pPr>
        <w:pStyle w:val="c19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09F3DA84" w14:textId="77777777" w:rsidR="00E12BD7" w:rsidRDefault="00E12BD7">
      <w:pPr>
        <w:pStyle w:val="c19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48857042" w14:textId="77777777" w:rsidR="00E12BD7" w:rsidRDefault="00E12BD7">
      <w:pPr>
        <w:pStyle w:val="c19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5947A1B2" w14:textId="77777777" w:rsidR="00E12BD7" w:rsidRDefault="00E12BD7">
      <w:pPr>
        <w:pStyle w:val="c19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742ED2DB" w14:textId="77777777" w:rsidR="00E12BD7" w:rsidRDefault="00E12BD7">
      <w:pPr>
        <w:pStyle w:val="c19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3CFB781C" w14:textId="77777777" w:rsidR="00E12BD7" w:rsidRDefault="00E12BD7">
      <w:pPr>
        <w:pStyle w:val="c19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064F9873" w14:textId="77777777" w:rsidR="00E12BD7" w:rsidRDefault="00E12BD7">
      <w:pPr>
        <w:pStyle w:val="c19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07EA05FC" w14:textId="77777777" w:rsidR="00E12BD7" w:rsidRDefault="00E12BD7">
      <w:pPr>
        <w:pStyle w:val="c19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3230F7B5" w14:textId="77777777" w:rsidR="00E12BD7" w:rsidRDefault="00E12BD7">
      <w:pPr>
        <w:pStyle w:val="c19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3AF1107E" w14:textId="77777777" w:rsidR="00E12BD7" w:rsidRDefault="00E12BD7">
      <w:pPr>
        <w:pStyle w:val="c19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500D79E5" w14:textId="77777777" w:rsidR="00E12BD7" w:rsidRDefault="00E12BD7">
      <w:pPr>
        <w:pStyle w:val="c19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Подготовила воспитатель:</w:t>
      </w:r>
    </w:p>
    <w:p w14:paraId="3F22EC45" w14:textId="5F10AD02" w:rsidR="00681C34" w:rsidRDefault="008E5653">
      <w:pPr>
        <w:pStyle w:val="c19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Энвер Эсма </w:t>
      </w:r>
      <w:proofErr w:type="spellStart"/>
      <w:r>
        <w:rPr>
          <w:rStyle w:val="c0"/>
          <w:color w:val="000000"/>
          <w:sz w:val="28"/>
          <w:szCs w:val="28"/>
        </w:rPr>
        <w:t>Илимдаровна</w:t>
      </w:r>
      <w:proofErr w:type="spellEnd"/>
      <w:r w:rsidR="00681C34">
        <w:rPr>
          <w:rStyle w:val="c0"/>
          <w:color w:val="000000"/>
          <w:sz w:val="28"/>
          <w:szCs w:val="28"/>
        </w:rPr>
        <w:t>:</w:t>
      </w:r>
    </w:p>
    <w:p w14:paraId="39CEE68A" w14:textId="55E09B36" w:rsidR="00681C34" w:rsidRDefault="00681C34">
      <w:pPr>
        <w:pStyle w:val="c19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14:paraId="3B699F45" w14:textId="77777777" w:rsidR="00E12BD7" w:rsidRDefault="00E12BD7">
      <w:pPr>
        <w:pStyle w:val="c13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</w:p>
    <w:p w14:paraId="21864590" w14:textId="77777777" w:rsidR="00E12BD7" w:rsidRDefault="00E12BD7">
      <w:pPr>
        <w:pStyle w:val="c13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</w:p>
    <w:p w14:paraId="7FA7DF76" w14:textId="77777777" w:rsidR="00E12BD7" w:rsidRDefault="00E12BD7">
      <w:pPr>
        <w:pStyle w:val="c13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</w:p>
    <w:p w14:paraId="0B81123E" w14:textId="77777777" w:rsidR="00E12BD7" w:rsidRDefault="00E12BD7">
      <w:pPr>
        <w:pStyle w:val="c13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</w:p>
    <w:p w14:paraId="76901778" w14:textId="77777777" w:rsidR="00E12BD7" w:rsidRDefault="00E12BD7">
      <w:pPr>
        <w:pStyle w:val="c13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</w:p>
    <w:p w14:paraId="30BD16FE" w14:textId="77777777" w:rsidR="00E12BD7" w:rsidRDefault="00E12BD7">
      <w:pPr>
        <w:pStyle w:val="c13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</w:p>
    <w:p w14:paraId="53D80882" w14:textId="77777777" w:rsidR="00E12BD7" w:rsidRDefault="00E12BD7">
      <w:pPr>
        <w:pStyle w:val="c13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</w:p>
    <w:p w14:paraId="0C8DEB61" w14:textId="77777777" w:rsidR="00E12BD7" w:rsidRDefault="00E12BD7">
      <w:pPr>
        <w:pStyle w:val="c13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</w:p>
    <w:p w14:paraId="746EBDD5" w14:textId="77777777" w:rsidR="00E12BD7" w:rsidRDefault="00E12BD7">
      <w:pPr>
        <w:pStyle w:val="c13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</w:p>
    <w:p w14:paraId="53EED404" w14:textId="77777777" w:rsidR="00E12BD7" w:rsidRDefault="00E12BD7">
      <w:pPr>
        <w:pStyle w:val="c13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</w:p>
    <w:p w14:paraId="55CFCA7E" w14:textId="77777777" w:rsidR="00E12BD7" w:rsidRDefault="00E12BD7">
      <w:pPr>
        <w:pStyle w:val="c13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</w:p>
    <w:p w14:paraId="7AA66BAE" w14:textId="77777777" w:rsidR="00E12BD7" w:rsidRDefault="00E12BD7" w:rsidP="00E73229">
      <w:pPr>
        <w:pStyle w:val="c13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14:paraId="119CD3AA" w14:textId="77777777" w:rsidR="00E73229" w:rsidRDefault="00E73229" w:rsidP="00E73229">
      <w:pPr>
        <w:pStyle w:val="c13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14:paraId="516EFCF2" w14:textId="09E393B6" w:rsidR="00681C34" w:rsidRDefault="00681C34">
      <w:pPr>
        <w:pStyle w:val="c13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lastRenderedPageBreak/>
        <w:t>Роль родного языка и речи в развитии ребенка</w:t>
      </w:r>
    </w:p>
    <w:p w14:paraId="29EAAE53" w14:textId="77777777" w:rsidR="00681C34" w:rsidRDefault="00681C34">
      <w:pPr>
        <w:pStyle w:val="c5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«Что связано между собой, должно быть связано постоянно и распределено пропорционально между разумом, памятью и языком.»</w:t>
      </w:r>
    </w:p>
    <w:p w14:paraId="2B2E7AE6" w14:textId="77777777" w:rsidR="00681C34" w:rsidRDefault="00681C34">
      <w:pPr>
        <w:pStyle w:val="c3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Я.А. Каменский</w:t>
      </w:r>
    </w:p>
    <w:p w14:paraId="312D8DBE" w14:textId="77777777" w:rsidR="00681C34" w:rsidRDefault="00681C34">
      <w:pPr>
        <w:pStyle w:val="c16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Признание и уважение всех языков, является ключом к сохранению мира. Каждый язык неповторим. Он имеет собственные выражения, которые отражают менталитет и обычаи народа. Подобно нашему имени, мы обретаем родной язык от матери в детстве. Он формирует наше сознание, пропитывает заложенной в нем культурой.</w:t>
      </w:r>
      <w:r>
        <w:rPr>
          <w:rStyle w:val="apple-converted-space"/>
          <w:color w:val="000000"/>
          <w:sz w:val="28"/>
          <w:szCs w:val="28"/>
        </w:rPr>
        <w:t> </w:t>
      </w:r>
    </w:p>
    <w:p w14:paraId="3BA370BD" w14:textId="77777777" w:rsidR="00681C34" w:rsidRDefault="00681C34">
      <w:pPr>
        <w:pStyle w:val="c16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малых лет мы должны обучать детей родному языку, его уникальнейшим традициям. Ведь именно маленькие дети, впитывают в себя всё, как губка. Где, как ни в семье и детском саду ребенку учиться этому?!  Задача воспитателя - помочь ребенку в этом в тесном сотрудничестве с родителями.</w:t>
      </w:r>
      <w:r>
        <w:rPr>
          <w:rStyle w:val="apple-converted-space"/>
          <w:color w:val="000000"/>
          <w:sz w:val="28"/>
          <w:szCs w:val="28"/>
        </w:rPr>
        <w:t> </w:t>
      </w:r>
    </w:p>
    <w:p w14:paraId="0828DDC7" w14:textId="77777777" w:rsidR="00681C34" w:rsidRDefault="00681C34">
      <w:pPr>
        <w:pStyle w:val="c16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Дошкольный возраст – это период активного усвоения ребенком разговорного языка, становления и развития всех сторон речи. Полноценное владение родным языком в дошкольном детстве является необходимым условием решения задач умственного, эстетического и нравственного воспитания детей. Главная цель речевого воспитания состоит в том, чтобы ребенок творчески освоил нормы и правила родного языка, умел гибко их применять в конкретных ситуациях, овладел основными коммуникативными способностями.   Дети дошкольного возраста знакомятся со сказками, стихами, загадками слушают народные песни, играют, учатся исполнять национальные танцы.  </w:t>
      </w:r>
    </w:p>
    <w:p w14:paraId="22D0C9FA" w14:textId="77777777" w:rsidR="00681C34" w:rsidRDefault="00681C34">
      <w:pPr>
        <w:pStyle w:val="c16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 подготовке к занятиям, необходимо ставить следующие задачи: воспитывать у детей любовь к родному краю, к её природе и бережное отношение к ней; воспитывать патриотические чувства у детей, гордость и уважение к прошлому и настоящему родного края; познакомить детей с интересными историческими событиями, трудовой деятельностью, культурой, бытом и народными праздниками. Все эти задачи осуществляются не только на занятии по обучению родному языку, но и реализуются в изобразительной деятельности, самостоятельной художественной деятельности. Огромная роль принадлежит декоративно-прикладному искусству, музыке, ознакомлению с народными обычаями, традициями.</w:t>
      </w:r>
      <w:r>
        <w:rPr>
          <w:rStyle w:val="apple-converted-space"/>
          <w:color w:val="000000"/>
          <w:sz w:val="28"/>
          <w:szCs w:val="28"/>
        </w:rPr>
        <w:t> </w:t>
      </w:r>
    </w:p>
    <w:p w14:paraId="3EE13584" w14:textId="77777777" w:rsidR="00681C34" w:rsidRDefault="00681C34">
      <w:pPr>
        <w:pStyle w:val="c16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Основной формой работы с детьми дошкольного возраста и ведущим видом деятельности для них является игра.  Именно поэтому занятия в основном должны представлять собой разговорные упражнения, при проведении которых детям прививаются первоначальные умения в диалоге, монологической речи, чтение стихотворений, прослушивание аудио сказок.  Дошкольники младшего и среднего возраста лучше воспринимают потешки, песенки, народные игры с </w:t>
      </w:r>
      <w:proofErr w:type="spellStart"/>
      <w:r>
        <w:rPr>
          <w:rStyle w:val="c0"/>
          <w:color w:val="000000"/>
          <w:sz w:val="28"/>
          <w:szCs w:val="28"/>
        </w:rPr>
        <w:t>речетативом</w:t>
      </w:r>
      <w:proofErr w:type="spellEnd"/>
      <w:r>
        <w:rPr>
          <w:rStyle w:val="c0"/>
          <w:color w:val="000000"/>
          <w:sz w:val="28"/>
          <w:szCs w:val="28"/>
        </w:rPr>
        <w:t>.</w:t>
      </w:r>
      <w:r>
        <w:rPr>
          <w:rStyle w:val="apple-converted-space"/>
          <w:color w:val="000000"/>
          <w:sz w:val="28"/>
          <w:szCs w:val="28"/>
        </w:rPr>
        <w:t> </w:t>
      </w:r>
    </w:p>
    <w:p w14:paraId="60CEDD8C" w14:textId="77777777" w:rsidR="00681C34" w:rsidRDefault="00681C34">
      <w:pPr>
        <w:pStyle w:val="c16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При изучении родного языка постепенно включать в свою речь новые слова, формы слов, типы предложений, образцы связной речи, чтобы изученные слова регулярно использовались в речи детьми. Опыт показывает, что изучение языка может быть успешно реализовано в том случае, если язык </w:t>
      </w:r>
      <w:r>
        <w:rPr>
          <w:rStyle w:val="c0"/>
          <w:color w:val="000000"/>
          <w:sz w:val="28"/>
          <w:szCs w:val="28"/>
        </w:rPr>
        <w:lastRenderedPageBreak/>
        <w:t>будет выступать не только в качестве предмета изучения, но, и будет регулярно, активно использоваться детьми в их повседневной жизни и деятельности. Художественная литература дает богатый материал для нравственного воспитания, заставляет ярче и глубже переживать нравственные поступки, чувства героев. В образовательной деятельности при развитии речи дошкольники получают не только новые знания о родной земле, о национальностях, а тем самым создаются условия для формирования нравственных чувств.</w:t>
      </w:r>
    </w:p>
    <w:p w14:paraId="7B162078" w14:textId="77777777" w:rsidR="00681C34" w:rsidRDefault="00681C34">
      <w:pPr>
        <w:pStyle w:val="c5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Язык ˗ это символ культуры, который ничем не заменить. Это богатство. И чем больше языков знает человек, тем он духовно богаче! А для этого нам нужно уметь искать, собирать знания по крупицам и быть упорными в приобретении знаний. Именно этому мы должны учить детей. Воспитывать любовь к чтению, знаниям. И делать это будет намного эффективнее в тесном сотрудничестве с родителями. Ничто другое так не оказывает влияния на душу ребенка, как личный пример взрослого. А значит, впереди нас ждет большой и упорный труд, который непременно принесет свои плоды!!!</w:t>
      </w:r>
    </w:p>
    <w:p w14:paraId="1AE888EB" w14:textId="77777777" w:rsidR="00681C34" w:rsidRDefault="00681C34">
      <w:pPr>
        <w:pStyle w:val="c26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Рекомендации по чтению детской художественной литературы</w:t>
      </w:r>
    </w:p>
    <w:p w14:paraId="65D95372" w14:textId="77777777" w:rsidR="00681C34" w:rsidRDefault="00681C34">
      <w:pPr>
        <w:pStyle w:val="c16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Семейное чтение ˗ это лучший вид коллективного общения. У детей, чьи родители любят читать, скорее разовьется вкус к чтению, чем у тех, чьи родители не подают им в этом примера. Когда родители читают вместе с детьми, это сближает их, а также помогает малышу лучше усваивать содержание прочитанного. Вопрос, как привить ребёнку любовь к чтению, волнует многих родителей. Однозначного ответа нет, хотя имеется ряд общих правил и рекомендаций. Прежде всего, надо развить собственную культуру чтения.</w:t>
      </w:r>
    </w:p>
    <w:p w14:paraId="5D631F78" w14:textId="77777777" w:rsidR="00681C34" w:rsidRDefault="00681C34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Важным аспектом при выборе книги остается ее тематика, подходящая для данной возрастной группы. Дети охотно читают рассказы о животных, сказки, сюжетные истории. Скучные книги могут привести к потере интереса к чтению, поэтому учитывайте пожелания ребенка, помогайте ему в выборе книги.</w:t>
      </w:r>
    </w:p>
    <w:p w14:paraId="3EBB1D61" w14:textId="77777777" w:rsidR="00681C34" w:rsidRDefault="00681C34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Книги, которые вы читаете с детьми, должны соответствовать возрасту вашего ребенка.</w:t>
      </w:r>
    </w:p>
    <w:p w14:paraId="2B62E376" w14:textId="77777777" w:rsidR="00681C34" w:rsidRDefault="00681C34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Изучайте списки рекомендованных программных произведений детской литературы для домашнего чтения.</w:t>
      </w:r>
    </w:p>
    <w:p w14:paraId="0BBCFBD0" w14:textId="77777777" w:rsidR="00681C34" w:rsidRDefault="00681C34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Следите, чтобы ребенок читал книги систематически, желательно каждый день. Пользу приносит только постоянное разностороннее чтение.</w:t>
      </w:r>
    </w:p>
    <w:p w14:paraId="6C151B26" w14:textId="77777777" w:rsidR="00681C34" w:rsidRDefault="00681C34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Старайтесь, по возможности, чаще беседовать с детьми о прочитанных книгах, организуйте совместное чтение вслух. Это принесет неоценимую пользу и дошкольникам, и детям старшего возраста.</w:t>
      </w:r>
      <w:r>
        <w:rPr>
          <w:rStyle w:val="apple-converted-space"/>
          <w:color w:val="000000"/>
          <w:sz w:val="28"/>
          <w:szCs w:val="28"/>
        </w:rPr>
        <w:t> </w:t>
      </w:r>
    </w:p>
    <w:p w14:paraId="00BF70AD" w14:textId="77777777" w:rsidR="00681C34" w:rsidRDefault="00681C34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Помогите создать ему небольшую, но хорошо подобранную библиотеку из произведений лучших детских писателей. Это способствует развитию любви к чтению и бережному отношению к книге.</w:t>
      </w:r>
      <w:r>
        <w:rPr>
          <w:rStyle w:val="apple-converted-space"/>
          <w:color w:val="000000"/>
          <w:sz w:val="28"/>
          <w:szCs w:val="28"/>
        </w:rPr>
        <w:t> </w:t>
      </w:r>
    </w:p>
    <w:p w14:paraId="4B5257AA" w14:textId="77777777" w:rsidR="00681C34" w:rsidRDefault="00681C34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7. Воспитывайте бережное отношение к книге. Ребенок должен твердо усвоить правила обращения с книгой: нельзя перегибать книгу, класть в нее </w:t>
      </w:r>
      <w:r>
        <w:rPr>
          <w:rStyle w:val="c0"/>
          <w:color w:val="000000"/>
          <w:sz w:val="28"/>
          <w:szCs w:val="28"/>
        </w:rPr>
        <w:lastRenderedPageBreak/>
        <w:t>карандаши, ручки и другие предметы - от этого портится переплет, отрываются и выпадают листы.</w:t>
      </w:r>
    </w:p>
    <w:p w14:paraId="30FA0527" w14:textId="77777777" w:rsidR="00681C34" w:rsidRDefault="00681C34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8. Читайте Вашим детям. Старайтесь читать им ежедневно в одно и то же время. Очень подходит для этого время перед отходом ко сну.</w:t>
      </w:r>
      <w:r>
        <w:rPr>
          <w:rStyle w:val="apple-converted-space"/>
          <w:color w:val="000000"/>
          <w:sz w:val="28"/>
          <w:szCs w:val="28"/>
        </w:rPr>
        <w:t> </w:t>
      </w:r>
    </w:p>
    <w:p w14:paraId="02A479CB" w14:textId="77777777" w:rsidR="00681C34" w:rsidRDefault="00681C34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Пусть Ваши дети видят, как Вы читаете. Это лучший способ показать им, что чтение важно и для Вас, и Вы наслаждаетесь им.</w:t>
      </w:r>
      <w:r>
        <w:rPr>
          <w:rStyle w:val="apple-converted-space"/>
          <w:color w:val="000000"/>
          <w:sz w:val="28"/>
          <w:szCs w:val="28"/>
        </w:rPr>
        <w:t> </w:t>
      </w:r>
    </w:p>
    <w:p w14:paraId="7AE1254D" w14:textId="77777777" w:rsidR="00681C34" w:rsidRDefault="00681C34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10. Просите старших детей читать младшим. Старшие будут гордиться оказанным им доверием и с удовольствием демонстрировать полученные навыки. Младшие захотят читать так же, как их старшие братья, сестры или друзья.</w:t>
      </w:r>
    </w:p>
    <w:p w14:paraId="2A6102E6" w14:textId="77777777" w:rsidR="00681C34" w:rsidRDefault="00681C34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11. Ходите вместе в библиотеку. Попросите библиотекаря помочь Вашему ребенку найти нужную книгу для семейного чтения.</w:t>
      </w:r>
    </w:p>
    <w:p w14:paraId="2BE8E00D" w14:textId="77777777" w:rsidR="00681C34" w:rsidRDefault="00681C34"/>
    <w:sectPr w:rsidR="00681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34"/>
    <w:rsid w:val="00544A3B"/>
    <w:rsid w:val="00681C34"/>
    <w:rsid w:val="008E5653"/>
    <w:rsid w:val="00E12BD7"/>
    <w:rsid w:val="00E7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CA7365"/>
  <w15:chartTrackingRefBased/>
  <w15:docId w15:val="{3EA13E58-5237-B443-8497-4CA87CCE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681C34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c20">
    <w:name w:val="c20"/>
    <w:basedOn w:val="a0"/>
    <w:rsid w:val="00681C34"/>
  </w:style>
  <w:style w:type="character" w:customStyle="1" w:styleId="c0">
    <w:name w:val="c0"/>
    <w:basedOn w:val="a0"/>
    <w:rsid w:val="00681C34"/>
  </w:style>
  <w:style w:type="paragraph" w:customStyle="1" w:styleId="c19">
    <w:name w:val="c19"/>
    <w:basedOn w:val="a"/>
    <w:rsid w:val="00681C34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c12">
    <w:name w:val="c12"/>
    <w:basedOn w:val="a0"/>
    <w:rsid w:val="00681C34"/>
  </w:style>
  <w:style w:type="paragraph" w:customStyle="1" w:styleId="c13">
    <w:name w:val="c13"/>
    <w:basedOn w:val="a"/>
    <w:rsid w:val="00681C34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c5">
    <w:name w:val="c5"/>
    <w:basedOn w:val="a"/>
    <w:rsid w:val="00681C34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c3">
    <w:name w:val="c3"/>
    <w:basedOn w:val="a"/>
    <w:rsid w:val="00681C34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c16">
    <w:name w:val="c16"/>
    <w:basedOn w:val="a"/>
    <w:rsid w:val="00681C34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a0"/>
    <w:rsid w:val="00681C34"/>
  </w:style>
  <w:style w:type="paragraph" w:customStyle="1" w:styleId="c10">
    <w:name w:val="c10"/>
    <w:basedOn w:val="a"/>
    <w:rsid w:val="00681C34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 Enver</dc:creator>
  <cp:keywords/>
  <dc:description/>
  <cp:lastModifiedBy>Esma Enver</cp:lastModifiedBy>
  <cp:revision>2</cp:revision>
  <dcterms:created xsi:type="dcterms:W3CDTF">2026-05-14T05:11:00Z</dcterms:created>
  <dcterms:modified xsi:type="dcterms:W3CDTF">2026-05-14T05:11:00Z</dcterms:modified>
</cp:coreProperties>
</file>