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9E" w:rsidRDefault="00402A9E" w:rsidP="00F81DD5">
      <w:pPr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402A9E" w:rsidRDefault="00402A9E" w:rsidP="00F81DD5">
      <w:pPr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402A9E" w:rsidRDefault="00402A9E" w:rsidP="00F81DD5">
      <w:pPr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402A9E" w:rsidRDefault="00402A9E" w:rsidP="00F81DD5">
      <w:pPr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402A9E" w:rsidRDefault="00402A9E" w:rsidP="00F81DD5">
      <w:pPr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402A9E" w:rsidRDefault="00402A9E" w:rsidP="00F81DD5">
      <w:pPr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402A9E" w:rsidRDefault="00402A9E" w:rsidP="00F81DD5">
      <w:pPr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402A9E" w:rsidRDefault="00402A9E" w:rsidP="00F81DD5">
      <w:pPr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402A9E" w:rsidRPr="005C3C8F" w:rsidRDefault="00402A9E" w:rsidP="00F81DD5">
      <w:pPr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p w:rsidR="00197095" w:rsidRPr="00197095" w:rsidRDefault="00197095" w:rsidP="009D1FF8">
      <w:pPr>
        <w:ind w:left="-567"/>
        <w:jc w:val="center"/>
        <w:rPr>
          <w:rFonts w:ascii="Calibri" w:hAnsi="Calibri" w:cs="Times New Roman"/>
          <w:b/>
          <w:bCs/>
          <w:color w:val="000000"/>
          <w:kern w:val="0"/>
          <w:sz w:val="36"/>
          <w:szCs w:val="36"/>
        </w:rPr>
      </w:pPr>
      <w:r w:rsidRPr="00197095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Консультация для родителей</w:t>
      </w:r>
    </w:p>
    <w:p w:rsidR="00197095" w:rsidRDefault="00197095" w:rsidP="009D1FF8">
      <w:pPr>
        <w:ind w:left="-567"/>
        <w:jc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 w:rsidRPr="00197095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«Дидактические игры для детей 4-5 лет»</w:t>
      </w:r>
    </w:p>
    <w:p w:rsidR="005C3C8F" w:rsidRPr="00197095" w:rsidRDefault="005C3C8F" w:rsidP="009D1FF8">
      <w:pPr>
        <w:ind w:left="-567"/>
        <w:jc w:val="center"/>
        <w:rPr>
          <w:rFonts w:ascii="Calibri" w:hAnsi="Calibri" w:cs="Times New Roman"/>
          <w:b/>
          <w:bCs/>
          <w:color w:val="000000"/>
          <w:kern w:val="0"/>
          <w:sz w:val="36"/>
          <w:szCs w:val="36"/>
        </w:rPr>
      </w:pPr>
    </w:p>
    <w:p w:rsidR="00402A9E" w:rsidRPr="005C3C8F" w:rsidRDefault="00197095" w:rsidP="009D1FF8">
      <w:pPr>
        <w:shd w:val="clear" w:color="auto" w:fill="FFFFFF"/>
        <w:ind w:left="-567"/>
        <w:jc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 w:rsidRPr="00197095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br/>
      </w: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5C3C8F" w:rsidP="009D1FF8">
      <w:pPr>
        <w:shd w:val="clear" w:color="auto" w:fill="FFFFFF"/>
        <w:ind w:left="-567"/>
        <w:jc w:val="right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Подготовила:</w:t>
      </w:r>
    </w:p>
    <w:p w:rsidR="005C3C8F" w:rsidRDefault="005C3C8F" w:rsidP="009D1FF8">
      <w:pPr>
        <w:shd w:val="clear" w:color="auto" w:fill="FFFFFF"/>
        <w:ind w:left="-567"/>
        <w:jc w:val="right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 xml:space="preserve">Воспитатель </w:t>
      </w:r>
    </w:p>
    <w:p w:rsidR="005C3C8F" w:rsidRDefault="005C3C8F" w:rsidP="009D1FF8">
      <w:pPr>
        <w:shd w:val="clear" w:color="auto" w:fill="FFFFFF"/>
        <w:ind w:left="-567"/>
        <w:jc w:val="right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Энвер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 xml:space="preserve"> Э.И.</w:t>
      </w:r>
    </w:p>
    <w:p w:rsidR="00402A9E" w:rsidRDefault="00402A9E" w:rsidP="009D1FF8">
      <w:pPr>
        <w:shd w:val="clear" w:color="auto" w:fill="FFFFFF"/>
        <w:ind w:left="-567"/>
        <w:jc w:val="right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:rsidR="00402A9E" w:rsidRDefault="00402A9E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 xml:space="preserve">  </w:t>
      </w:r>
    </w:p>
    <w:p w:rsidR="00197095" w:rsidRPr="00197095" w:rsidRDefault="001341C0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 xml:space="preserve">  </w:t>
      </w:r>
      <w:r w:rsidR="00197095" w:rsidRPr="00197095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“</w:t>
      </w:r>
      <w:r w:rsidR="00197095" w:rsidRPr="00197095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</w:rPr>
        <w:t xml:space="preserve">Без игры </w:t>
      </w:r>
      <w:proofErr w:type="gramStart"/>
      <w:r w:rsidR="00197095" w:rsidRPr="00197095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</w:rPr>
        <w:t>нет и не может</w:t>
      </w:r>
      <w:proofErr w:type="gramEnd"/>
      <w:r w:rsidR="00197095" w:rsidRPr="00197095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</w:rPr>
        <w:t xml:space="preserve"> быть полноценного умственного развития.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</w:rPr>
        <w:t>Игра – это огромное светлое окно, через которое в духовный мир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</w:rPr>
        <w:t>ребенка вливается живительный поток представлений, понятий.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</w:rPr>
        <w:t>Игра – это искра, зажигающая огонек пытливости и любознательности”.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> В. А. Сухомлинский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     Для любого ребенка игра – способ познания мира и своего места в этом мире. Именно в игре ребенок растет и развивается как личность, приобретает навыки общения и поведения в обществе.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      Большинство современных родителей знают, что у детей раннего и дошкольного возраста ведущей деятельностью является </w:t>
      </w:r>
      <w:proofErr w:type="gramStart"/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игровая</w:t>
      </w:r>
      <w:proofErr w:type="gramEnd"/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. Поэтому они ожидают, что дети будут занимать игрой себя сами. И искренне недоумевают, когда этого не происходит. На нетерпеливый возглас: «Не мешай! Иди, поиграй!» – маленький ребенок продолжает вертеться около, отвлекать родителей от дела и капризничать.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     Очень часто это происходит потому, что дети просто не умеют играть. Действительно, именно через игру малыши познают мир, осваивают простейшие бытовые навыки, проигрывают житейские ситуации, пробуют себя в новых ролях. Игра не только обучает, но и позволяет маленькому ребенку в доступной форме разобраться со многими психологическими и житейскими проблемами, которые постоянно встают у него на пути. Поэтому родители в ненавязчивой форме могут использовать игру как обучающее или коррекционное средство.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      Однако многие дети в силу возраста или индивидуальных особенностей не способны самостоятельно перенести действие или событие в игру. Им требуется помощь. И главным помощником, конечно, будут мама и папа.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И с самых ранних лет жизни надо ставить ребенка в такие условия, чтобы он как можно больше играл. И задача взрослых не только не мешать играм ребенка, но и создавать развивающую игровую среду, учить ребенка играть в самые разные игры.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       Дидактическая игра - находка дошкольной педагогики. Основная особенность дидактических игр определена их названием: это игры обучающие.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       Они создаются взрослыми с целью воспитания и обучения детей. Но для игроков воспитательные и образовательные задачи не выступают открыто, они решаются через игровую задачу, игровые действия, правила.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       Как отмечал А. Н. Леонтьев: «Дидактические игры относятся к «рубежным» играм, представляя собой переходную форму к той неигровой деятельности, которую они подготавливают. Эти игры способствуют развитию познавательной деятельности, интеллектуальных операций, представляющих собой основу обучения».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       Для дидактической игры характерно наличие учебной и обучающей задачи. Ею руководствуется взрослый, создавая ту или иную игру, но переводит её в занимательную для детей форму. Ребёнка же привлекает в игре не обучающая задача, которая в ней заложена, а возможность проявить активность, выполнить игровые действия, добиться результата, выиграть.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Если же участник игры не овладеет знаниями, умственными операциями, которые определены обучающей задачей, он не сможет успешно выполнить игровые действия, добиться результата. Поэтому, активное участие, тем более выигрыш в дидактической игре зависят от того, насколько ребёнок овладеет знаниями и умениями, которые диктуются обучающей задачей. Это побуждает ребёнка быть внимательным, запоминать, сравнивать, классифицировать, уточнять свои знания.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      В начале первого года обучения нужно проводить игры на различение (а затем и называние) цвета, формы и величины предметов; на формирование числовых представлений (много, мало, больше, меньше); на различение неречевых звуков (звукоподражание голосам животных, птиц и т. д.).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        </w:t>
      </w:r>
      <w:proofErr w:type="gramStart"/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Игры «Узнай, кто говорит», «Угадай, что я делаю»,  «Назови, что в мешочке», «Назови предметы синего (красного) цвета», «Кто, как кричит» и т.д.  направлены на уточнение знаний детей о цвете и форме, тренировку в звукоподражаниях.</w:t>
      </w:r>
      <w:proofErr w:type="gramEnd"/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      Для детей, отстающих в развитии речи, большое значение имеют игры, требующие координации и точности движений пальцев руки. Это нанизывание бус, игры с мозаикой, игры с пальчиками. Полезно детям играть в лото, разрезные картинки. Значит, дидактическая игра поможет ребёнку научиться чему- либо в лёгкой непринуждённой обстановке.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      Поскольку ведущим видом деятельности в детском возрасте является игра, то, используя её разнообразные виды, можно эффективно влиять на формирование всех сторон социальной активности детей.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         Казалось бы, что интересного может быть в привычном до мелочей доме, однако при определенном энтузиазме можно превратить домашние игры </w:t>
      </w:r>
      <w:proofErr w:type="gramStart"/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в</w:t>
      </w:r>
      <w:proofErr w:type="gramEnd"/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самые увлекательные и желанные для вашего малыша. Итак, во что можно поиграть дома и на улице?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     </w:t>
      </w:r>
      <w:proofErr w:type="gramStart"/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Существуют развивающие или «умные» игры (книжки - раскраски, шнуровки, лото, конструкторы «</w:t>
      </w:r>
      <w:proofErr w:type="spellStart"/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Лего</w:t>
      </w:r>
      <w:proofErr w:type="spellEnd"/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», игры – </w:t>
      </w:r>
      <w:proofErr w:type="spellStart"/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пазлы</w:t>
      </w:r>
      <w:proofErr w:type="spellEnd"/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), которые развивают мелкую моторику рук, сообразительность, тактильное и зрительное восприятие предмета, координацию движений, фантазию и воображение.</w:t>
      </w:r>
      <w:proofErr w:type="gramEnd"/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      Раскрашивание и рисование предмета развивают руку ребёнка. Развивающих игр очень много. Но, пожалуй, самым важным условием в играх, особенно для самых маленьких, является активное и заинтересованное участие мам и пап. Психологи настоятельно рекомендуют взрослым как можно чаще участвовать с детьми в игровом процессе.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       В совместных играх ребёнок учится вести себя, перенимает образец поведения, старается «подтянуться» до уровня взрослого. Чем больше времени мы проводим с нашими детьми, тем лучше мы понимаем их, а они - нас.</w:t>
      </w:r>
    </w:p>
    <w:p w:rsidR="001341C0" w:rsidRDefault="001341C0" w:rsidP="00F81DD5">
      <w:pPr>
        <w:shd w:val="clear" w:color="auto" w:fill="FFFFFF"/>
        <w:ind w:left="-567"/>
        <w:jc w:val="both"/>
        <w:rPr>
          <w:rFonts w:ascii="Times New Roman" w:hAnsi="Times New Roman" w:cs="Times New Roman"/>
          <w:i/>
          <w:iCs/>
          <w:color w:val="000000"/>
          <w:kern w:val="0"/>
          <w:sz w:val="36"/>
          <w:szCs w:val="36"/>
          <w:u w:val="single"/>
        </w:rPr>
      </w:pP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36"/>
          <w:szCs w:val="36"/>
          <w:u w:val="single"/>
        </w:rPr>
        <w:t>Игры для детей 3-5 лет.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0"/>
          <w:szCs w:val="20"/>
        </w:rPr>
        <w:t> </w:t>
      </w:r>
    </w:p>
    <w:p w:rsidR="00197095" w:rsidRPr="00197095" w:rsidRDefault="00197095" w:rsidP="00F81DD5">
      <w:pPr>
        <w:numPr>
          <w:ilvl w:val="0"/>
          <w:numId w:val="1"/>
        </w:numPr>
        <w:spacing w:before="30" w:after="30"/>
        <w:ind w:left="-567"/>
        <w:jc w:val="both"/>
        <w:rPr>
          <w:rFonts w:ascii="Calibri" w:eastAsia="Times New Roman" w:hAnsi="Calibri" w:cs="Arial"/>
          <w:color w:val="000000"/>
          <w:kern w:val="0"/>
        </w:rPr>
      </w:pPr>
      <w:r w:rsidRPr="00197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«Чудесный мешочек»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Дидактическая задача.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Узнать предмет при помощи одного из анализаторов. </w:t>
      </w: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Оборудование.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 Для первых игр подбирают овощи и фрукты, резко 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отличающиеся по форме, деталям, затем более похожие. Небольшой мешочек (непрозрачный).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Ход игры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. Кладем овощи и фрукты в мешочек. Затем предлагаем ребенку: «Найди на ощупь, не глядя в мешочек, что хочешь. А теперь скажи, что ты взял». Или можно попросить: «Найди то, что я скажу (назову)».</w:t>
      </w:r>
    </w:p>
    <w:p w:rsidR="00197095" w:rsidRPr="00197095" w:rsidRDefault="00197095" w:rsidP="00F81DD5">
      <w:pPr>
        <w:numPr>
          <w:ilvl w:val="0"/>
          <w:numId w:val="2"/>
        </w:numPr>
        <w:spacing w:before="30" w:after="30"/>
        <w:ind w:left="-567"/>
        <w:jc w:val="both"/>
        <w:rPr>
          <w:rFonts w:ascii="Calibri" w:eastAsia="Times New Roman" w:hAnsi="Calibri" w:cs="Arial"/>
          <w:color w:val="000000"/>
          <w:kern w:val="0"/>
        </w:rPr>
      </w:pPr>
      <w:r w:rsidRPr="00197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«Узнай на вкус »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Дидактическая задача.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Узнать предмет при помощи одного из анализаторов, упражнять в определении вкуса овощей и фруктов (сладкий, кислый, соленый, горький).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Оборудование.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Подобрать овощи и фрукты, различные по вкусу.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Ход игры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. Приготовив фрукты и овощи, разрезав на кусочки, угощаем ребенка, предварительно попросив его закрыть глаза. Затем говорим: «Хорошо жуй, теперь скажи, что съел. Найди такой же на столе».</w:t>
      </w:r>
    </w:p>
    <w:p w:rsidR="00197095" w:rsidRPr="00197095" w:rsidRDefault="00197095" w:rsidP="00F81DD5">
      <w:pPr>
        <w:numPr>
          <w:ilvl w:val="0"/>
          <w:numId w:val="3"/>
        </w:numPr>
        <w:spacing w:before="30" w:after="30"/>
        <w:ind w:left="-567"/>
        <w:jc w:val="both"/>
        <w:rPr>
          <w:rFonts w:ascii="Calibri" w:eastAsia="Times New Roman" w:hAnsi="Calibri" w:cs="Arial"/>
          <w:color w:val="000000"/>
          <w:kern w:val="0"/>
        </w:rPr>
      </w:pPr>
      <w:r w:rsidRPr="00197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«Где спряталась матрешка!»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Дидактическая задача.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Найти предмет по перечисленным признакам. </w:t>
      </w: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Оборудование.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На столе расставляют 4 – 5 растений.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Ход игры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. Ребенку показываем маленькую матрешку, которая «захотела поиграть с ними в прятки». Просим закрыть глаза и в это время прячем игрушку </w:t>
      </w:r>
      <w:proofErr w:type="gramStart"/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за одно</w:t>
      </w:r>
      <w:proofErr w:type="gramEnd"/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из растений. Затем ребенок открывает глаза. «Как же найти матрешку?  - Сейчас я расскажу, куда она спряталась». Говорим</w:t>
      </w:r>
      <w:proofErr w:type="gramStart"/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,</w:t>
      </w:r>
      <w:proofErr w:type="gramEnd"/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на что похоже растение, за которым «спряталась» матрешка (на дерево, травку, описывает его стебель, листья , форму, величину, поверхность, цветы, их количество, окраску). Ребенок слушает, а затем указывают растение и называют его.</w:t>
      </w:r>
    </w:p>
    <w:p w:rsidR="00197095" w:rsidRPr="00197095" w:rsidRDefault="00197095" w:rsidP="00F81DD5">
      <w:pPr>
        <w:numPr>
          <w:ilvl w:val="0"/>
          <w:numId w:val="4"/>
        </w:numPr>
        <w:spacing w:before="30" w:after="30"/>
        <w:ind w:left="-567"/>
        <w:jc w:val="both"/>
        <w:rPr>
          <w:rFonts w:ascii="Calibri" w:eastAsia="Times New Roman" w:hAnsi="Calibri" w:cs="Arial"/>
          <w:color w:val="000000"/>
          <w:kern w:val="0"/>
        </w:rPr>
      </w:pPr>
      <w:r w:rsidRPr="00197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«Найди листок, какой покажу»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Дидактическая задача.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Найти предметы по сходству.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Ход игры.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Во время прогулки показываем ребенку какой-либо лист и предлагаем найти такой же. Отобранные листья сравниваем по форме, отмечаем, чем они похожи и чем отличаются.</w:t>
      </w:r>
    </w:p>
    <w:p w:rsidR="00197095" w:rsidRPr="00197095" w:rsidRDefault="00197095" w:rsidP="00F81DD5">
      <w:pPr>
        <w:numPr>
          <w:ilvl w:val="0"/>
          <w:numId w:val="5"/>
        </w:numPr>
        <w:spacing w:before="30" w:after="30"/>
        <w:ind w:left="-567"/>
        <w:jc w:val="both"/>
        <w:rPr>
          <w:rFonts w:ascii="Calibri" w:eastAsia="Times New Roman" w:hAnsi="Calibri" w:cs="Arial"/>
          <w:color w:val="000000"/>
          <w:kern w:val="0"/>
        </w:rPr>
      </w:pPr>
      <w:r w:rsidRPr="00197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«Кто быстрее найдет березу, ель, дуб»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Дидактическая задача.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Найти дерево по названию.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Ход игры.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Называем хорошо знакомое дерево, имеющее яркие отличительные признаки, и просит найти его, например: «Кто быстрее найдет березу? Раз, два, три — к березе беги!». Ребенок должен найти дерево и подбежать к нему.</w:t>
      </w:r>
    </w:p>
    <w:p w:rsidR="00197095" w:rsidRPr="00197095" w:rsidRDefault="00197095" w:rsidP="00F81DD5">
      <w:pPr>
        <w:numPr>
          <w:ilvl w:val="0"/>
          <w:numId w:val="6"/>
        </w:numPr>
        <w:spacing w:before="30" w:after="30"/>
        <w:ind w:left="-567"/>
        <w:jc w:val="both"/>
        <w:rPr>
          <w:rFonts w:ascii="Calibri" w:eastAsia="Times New Roman" w:hAnsi="Calibri" w:cs="Arial"/>
          <w:color w:val="000000"/>
          <w:kern w:val="0"/>
        </w:rPr>
      </w:pPr>
      <w:r w:rsidRPr="00197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«Кто как передвигается»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Дидактическая задача.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Расширить знания о животных, птицах, насекомых, обитающих в нашем крае. Знать их особенности, среду обитания, питание, врагов и т. д. Анализировать объекты природы, выделять их существенные признаки, учиться фиксировать эти признаки и объединять объекты в группы.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</w:t>
      </w: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Ход игры.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Называем или показываем картинку разных животных, птиц, насекомых, а ребенок изображает, как они передвигаются (ползает, прыгает).</w:t>
      </w:r>
    </w:p>
    <w:p w:rsidR="00197095" w:rsidRPr="00197095" w:rsidRDefault="00197095" w:rsidP="00F81DD5">
      <w:pPr>
        <w:numPr>
          <w:ilvl w:val="0"/>
          <w:numId w:val="7"/>
        </w:numPr>
        <w:spacing w:before="30" w:after="30"/>
        <w:ind w:left="-567"/>
        <w:jc w:val="both"/>
        <w:rPr>
          <w:rFonts w:ascii="Calibri" w:eastAsia="Times New Roman" w:hAnsi="Calibri" w:cs="Arial"/>
          <w:color w:val="000000"/>
          <w:kern w:val="0"/>
        </w:rPr>
      </w:pPr>
      <w:r w:rsidRPr="00197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«Кого не стало?»</w:t>
      </w:r>
      <w:r w:rsidRPr="00197095">
        <w:rPr>
          <w:rFonts w:ascii="Times New Roman" w:eastAsia="Times New Roman" w:hAnsi="Times New Roman" w:cs="Times New Roman"/>
          <w:color w:val="000000"/>
          <w:kern w:val="0"/>
        </w:rPr>
        <w:t> 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Дидактическая задача.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Развивать наблюдательность, закреплять названия диких животных.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Оборудование.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На столе расставляют 4 - 5 игрушек – животных.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lastRenderedPageBreak/>
        <w:t>Ход игры.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Показываем ребенку игрушки – животных. Просим закрыть глаза и в это время прячем игрушку. Затем ребенок открывает глаза. Кого не стало</w:t>
      </w:r>
      <w:proofErr w:type="gramStart"/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? - - </w:t>
      </w:r>
      <w:proofErr w:type="gramEnd"/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спрашиваем.</w:t>
      </w:r>
    </w:p>
    <w:p w:rsidR="00197095" w:rsidRPr="00197095" w:rsidRDefault="00197095" w:rsidP="00F81DD5">
      <w:pPr>
        <w:numPr>
          <w:ilvl w:val="0"/>
          <w:numId w:val="8"/>
        </w:numPr>
        <w:spacing w:before="30" w:after="30"/>
        <w:ind w:left="-567"/>
        <w:jc w:val="both"/>
        <w:rPr>
          <w:rFonts w:ascii="Calibri" w:eastAsia="Times New Roman" w:hAnsi="Calibri" w:cs="Arial"/>
          <w:color w:val="000000"/>
          <w:kern w:val="0"/>
        </w:rPr>
      </w:pPr>
      <w:r w:rsidRPr="00197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«Чей детеныш?»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Дидактическая задача.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Учить называть животных и их детёнышей. </w:t>
      </w: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Оборудование.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Картинки животных и их детенышей.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Ход игры. 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Показываем ребенку животных. Дети находят и называют детёнышей.</w:t>
      </w:r>
    </w:p>
    <w:p w:rsidR="00197095" w:rsidRPr="00197095" w:rsidRDefault="00197095" w:rsidP="00F81DD5">
      <w:pPr>
        <w:numPr>
          <w:ilvl w:val="0"/>
          <w:numId w:val="9"/>
        </w:numPr>
        <w:spacing w:before="30" w:after="30"/>
        <w:ind w:left="-567"/>
        <w:jc w:val="both"/>
        <w:rPr>
          <w:rFonts w:ascii="Calibri" w:eastAsia="Times New Roman" w:hAnsi="Calibri" w:cs="Arial"/>
          <w:color w:val="000000"/>
          <w:kern w:val="0"/>
        </w:rPr>
      </w:pPr>
      <w:r w:rsidRPr="001970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«Найди по названию» (птицы)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Дидактическая</w:t>
      </w:r>
      <w:r w:rsidRPr="00197095">
        <w:rPr>
          <w:rFonts w:ascii="Times New Roman" w:hAnsi="Times New Roman" w:cs="Times New Roman"/>
          <w:i/>
          <w:iCs/>
          <w:color w:val="000000"/>
          <w:kern w:val="0"/>
          <w:u w:val="single"/>
        </w:rPr>
        <w:t> </w:t>
      </w: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задача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. Закреплять знания о птицах, развивать слуховое восприятие.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u w:val="single"/>
        </w:rPr>
        <w:t>Оборудование.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 Картинки с изображением разных птиц.</w:t>
      </w:r>
    </w:p>
    <w:p w:rsidR="00197095" w:rsidRPr="00197095" w:rsidRDefault="00197095" w:rsidP="00F81DD5">
      <w:pPr>
        <w:shd w:val="clear" w:color="auto" w:fill="FFFFFF"/>
        <w:ind w:left="-567"/>
        <w:jc w:val="both"/>
        <w:rPr>
          <w:rFonts w:ascii="Calibri" w:hAnsi="Calibri" w:cs="Times New Roman"/>
          <w:color w:val="000000"/>
          <w:kern w:val="0"/>
        </w:rPr>
      </w:pP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  <w:u w:val="single"/>
        </w:rPr>
        <w:t>Ход игры</w:t>
      </w:r>
      <w:r w:rsidRPr="00197095">
        <w:rPr>
          <w:rFonts w:ascii="Times New Roman" w:hAnsi="Times New Roman" w:cs="Times New Roman"/>
          <w:color w:val="000000"/>
          <w:kern w:val="0"/>
          <w:sz w:val="28"/>
          <w:szCs w:val="28"/>
        </w:rPr>
        <w:t>. Называем птицу, ребенок должен показать картинку этой птицы.</w:t>
      </w:r>
    </w:p>
    <w:p w:rsidR="00197095" w:rsidRPr="00197095" w:rsidRDefault="00197095" w:rsidP="00F81DD5">
      <w:pPr>
        <w:ind w:left="-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197095" w:rsidRPr="00497C05" w:rsidRDefault="00197095" w:rsidP="00F81DD5">
      <w:pPr>
        <w:ind w:left="-567"/>
        <w:jc w:val="both"/>
        <w:rPr>
          <w:rFonts w:asciiTheme="majorBidi" w:hAnsiTheme="majorBidi" w:cstheme="majorBidi"/>
          <w:sz w:val="28"/>
          <w:szCs w:val="28"/>
        </w:rPr>
      </w:pPr>
    </w:p>
    <w:sectPr w:rsidR="00197095" w:rsidRPr="00497C05" w:rsidSect="00283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0D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E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656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E78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618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FA75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0103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D57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5F02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197095"/>
    <w:rsid w:val="001341C0"/>
    <w:rsid w:val="00197095"/>
    <w:rsid w:val="00283CCB"/>
    <w:rsid w:val="00402A9E"/>
    <w:rsid w:val="00497C05"/>
    <w:rsid w:val="005C3C8F"/>
    <w:rsid w:val="008752B6"/>
    <w:rsid w:val="009D1FF8"/>
    <w:rsid w:val="00D769C2"/>
    <w:rsid w:val="00F8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97095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9">
    <w:name w:val="c9"/>
    <w:basedOn w:val="a0"/>
    <w:rsid w:val="00197095"/>
  </w:style>
  <w:style w:type="paragraph" w:customStyle="1" w:styleId="c8">
    <w:name w:val="c8"/>
    <w:basedOn w:val="a"/>
    <w:rsid w:val="00197095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4">
    <w:name w:val="c4"/>
    <w:basedOn w:val="a0"/>
    <w:rsid w:val="00197095"/>
  </w:style>
  <w:style w:type="character" w:customStyle="1" w:styleId="c12">
    <w:name w:val="c12"/>
    <w:basedOn w:val="a0"/>
    <w:rsid w:val="00197095"/>
  </w:style>
  <w:style w:type="character" w:customStyle="1" w:styleId="c11">
    <w:name w:val="c11"/>
    <w:basedOn w:val="a0"/>
    <w:rsid w:val="00197095"/>
  </w:style>
  <w:style w:type="character" w:customStyle="1" w:styleId="c15">
    <w:name w:val="c15"/>
    <w:basedOn w:val="a0"/>
    <w:rsid w:val="00197095"/>
  </w:style>
  <w:style w:type="paragraph" w:customStyle="1" w:styleId="c1">
    <w:name w:val="c1"/>
    <w:basedOn w:val="a"/>
    <w:rsid w:val="00197095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2">
    <w:name w:val="c2"/>
    <w:basedOn w:val="a0"/>
    <w:rsid w:val="00197095"/>
  </w:style>
  <w:style w:type="character" w:customStyle="1" w:styleId="c3">
    <w:name w:val="c3"/>
    <w:basedOn w:val="a0"/>
    <w:rsid w:val="00197095"/>
  </w:style>
  <w:style w:type="paragraph" w:customStyle="1" w:styleId="c7">
    <w:name w:val="c7"/>
    <w:basedOn w:val="a"/>
    <w:rsid w:val="00197095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1318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Enver</dc:creator>
  <cp:keywords/>
  <dc:description/>
  <cp:lastModifiedBy>Пользователь Windows</cp:lastModifiedBy>
  <cp:revision>5</cp:revision>
  <dcterms:created xsi:type="dcterms:W3CDTF">2026-05-15T09:54:00Z</dcterms:created>
  <dcterms:modified xsi:type="dcterms:W3CDTF">2026-05-15T10:51:00Z</dcterms:modified>
</cp:coreProperties>
</file>