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5F" w:rsidRPr="00DF095F" w:rsidRDefault="00DF095F" w:rsidP="00DF095F">
      <w:pPr>
        <w:spacing w:after="0" w:line="240" w:lineRule="auto"/>
        <w:jc w:val="center"/>
        <w:rPr>
          <w:rStyle w:val="fontstyle01"/>
          <w:color w:val="FF0000"/>
          <w:sz w:val="72"/>
          <w:szCs w:val="72"/>
        </w:rPr>
      </w:pPr>
      <w:r>
        <w:rPr>
          <w:rFonts w:ascii="Times New Roman" w:hAnsi="Times New Roman" w:cs="Times New Roman"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-226695</wp:posOffset>
            </wp:positionV>
            <wp:extent cx="1704975" cy="1704975"/>
            <wp:effectExtent l="19050" t="0" r="9525" b="0"/>
            <wp:wrapThrough wrapText="bothSides">
              <wp:wrapPolygon edited="0">
                <wp:start x="8688" y="483"/>
                <wp:lineTo x="6516" y="965"/>
                <wp:lineTo x="2172" y="3620"/>
                <wp:lineTo x="1448" y="5551"/>
                <wp:lineTo x="0" y="8206"/>
                <wp:lineTo x="-241" y="12067"/>
                <wp:lineTo x="1207" y="15928"/>
                <wp:lineTo x="1207" y="16411"/>
                <wp:lineTo x="4827" y="19790"/>
                <wp:lineTo x="5309" y="20031"/>
                <wp:lineTo x="8206" y="20997"/>
                <wp:lineTo x="8688" y="20997"/>
                <wp:lineTo x="13032" y="20997"/>
                <wp:lineTo x="13515" y="20997"/>
                <wp:lineTo x="16411" y="20031"/>
                <wp:lineTo x="16411" y="19790"/>
                <wp:lineTo x="16894" y="19790"/>
                <wp:lineTo x="20514" y="16411"/>
                <wp:lineTo x="20514" y="15928"/>
                <wp:lineTo x="21721" y="12308"/>
                <wp:lineTo x="21721" y="7964"/>
                <wp:lineTo x="20755" y="6275"/>
                <wp:lineTo x="19790" y="3620"/>
                <wp:lineTo x="15204" y="965"/>
                <wp:lineTo x="13032" y="483"/>
                <wp:lineTo x="8688" y="483"/>
              </wp:wrapPolygon>
            </wp:wrapThrough>
            <wp:docPr id="3" name="Рисунок 0" descr="00649b42b84df2924be822d37e7541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49b42b84df2924be822d37e7541f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93C" w:rsidRPr="00DF095F">
        <w:rPr>
          <w:rStyle w:val="fontstyle01"/>
          <w:color w:val="FF0000"/>
          <w:sz w:val="72"/>
          <w:szCs w:val="72"/>
        </w:rPr>
        <w:t>Если Вы столкнулись с фактами коррупции, Вам следует:</w:t>
      </w:r>
    </w:p>
    <w:p w:rsidR="007162E0" w:rsidRDefault="0096393C" w:rsidP="00DF095F">
      <w:pPr>
        <w:spacing w:after="0" w:line="240" w:lineRule="auto"/>
        <w:jc w:val="both"/>
        <w:rPr>
          <w:rStyle w:val="fontstyle31"/>
          <w:sz w:val="44"/>
          <w:szCs w:val="44"/>
        </w:rPr>
      </w:pPr>
      <w:r w:rsidRPr="00DF095F">
        <w:rPr>
          <w:rStyle w:val="fontstyle21"/>
          <w:rFonts w:ascii="Times New Roman" w:hAnsi="Times New Roman" w:cs="Times New Roman"/>
          <w:sz w:val="44"/>
          <w:szCs w:val="44"/>
        </w:rPr>
        <w:sym w:font="Symbol" w:char="F0B7"/>
      </w:r>
      <w:r w:rsidRPr="00DF095F">
        <w:rPr>
          <w:rStyle w:val="fontstyle21"/>
          <w:rFonts w:ascii="Times New Roman" w:hAnsi="Times New Roman" w:cs="Times New Roman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вести себя крайне осторожно, вежливо, но без заискивания, не допуская опрометчивых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высказываний, которые могли бы трактоваться либо как готовность, либо как отказ дать взятку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или совершить подкуп;</w:t>
      </w:r>
    </w:p>
    <w:p w:rsidR="007162E0" w:rsidRDefault="0096393C" w:rsidP="00DF095F">
      <w:pPr>
        <w:spacing w:after="0" w:line="240" w:lineRule="auto"/>
        <w:jc w:val="both"/>
        <w:rPr>
          <w:rStyle w:val="fontstyle31"/>
          <w:sz w:val="44"/>
          <w:szCs w:val="44"/>
        </w:rPr>
      </w:pPr>
      <w:r w:rsidRPr="00DF095F">
        <w:rPr>
          <w:rStyle w:val="fontstyle21"/>
          <w:rFonts w:ascii="Times New Roman" w:hAnsi="Times New Roman" w:cs="Times New Roman"/>
          <w:sz w:val="44"/>
          <w:szCs w:val="44"/>
        </w:rPr>
        <w:sym w:font="Symbol" w:char="F0B7"/>
      </w:r>
      <w:r w:rsidRPr="00DF095F">
        <w:rPr>
          <w:rStyle w:val="fontstyle21"/>
          <w:rFonts w:ascii="Times New Roman" w:hAnsi="Times New Roman" w:cs="Times New Roman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внимательно выслушать и точно запомнить поставленные условия (размеры сумм,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наименование товара и характер услуг, сроки и способы передачи взятки, форму подкупа,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последовательность решения вопросов); постараться перенести выбор времени и места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передачи взятки до следующей беседы или, если это невозможно, предложить хорошо знакомое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место для следующей встречи;</w:t>
      </w:r>
    </w:p>
    <w:p w:rsidR="00DF095F" w:rsidRDefault="0096393C" w:rsidP="00DF095F">
      <w:pPr>
        <w:spacing w:after="0" w:line="240" w:lineRule="auto"/>
        <w:jc w:val="both"/>
        <w:rPr>
          <w:rStyle w:val="fontstyle31"/>
          <w:sz w:val="44"/>
          <w:szCs w:val="44"/>
        </w:rPr>
      </w:pPr>
      <w:r w:rsidRPr="00DF095F">
        <w:rPr>
          <w:rStyle w:val="fontstyle21"/>
          <w:rFonts w:ascii="Times New Roman" w:hAnsi="Times New Roman" w:cs="Times New Roman"/>
          <w:sz w:val="44"/>
          <w:szCs w:val="44"/>
        </w:rPr>
        <w:sym w:font="Symbol" w:char="F0B7"/>
      </w:r>
      <w:r w:rsidRPr="00DF095F">
        <w:rPr>
          <w:rStyle w:val="fontstyle21"/>
          <w:rFonts w:ascii="Times New Roman" w:hAnsi="Times New Roman" w:cs="Times New Roman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поинтересоваться у собеседника о гарантиях решения вопроса в случае дачи взятки или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совершения подкупа;</w:t>
      </w:r>
    </w:p>
    <w:p w:rsidR="00BF23A9" w:rsidRPr="00DF095F" w:rsidRDefault="0096393C" w:rsidP="00DF09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DF095F">
        <w:rPr>
          <w:rStyle w:val="fontstyle21"/>
          <w:rFonts w:ascii="Times New Roman" w:hAnsi="Times New Roman" w:cs="Times New Roman"/>
          <w:sz w:val="44"/>
          <w:szCs w:val="44"/>
        </w:rPr>
        <w:sym w:font="Symbol" w:char="F0B7"/>
      </w:r>
      <w:r w:rsidRPr="00DF095F">
        <w:rPr>
          <w:rStyle w:val="fontstyle21"/>
          <w:rFonts w:ascii="Times New Roman" w:hAnsi="Times New Roman" w:cs="Times New Roman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не беря инициативу в разговоре на себя, позволить потенциальному взяткополучателю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«выговориться», сообщить как можно больше информации.</w:t>
      </w:r>
      <w:r w:rsidRPr="00DF095F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DF095F">
        <w:rPr>
          <w:rStyle w:val="fontstyle31"/>
          <w:sz w:val="44"/>
          <w:szCs w:val="44"/>
        </w:rPr>
        <w:t>Чтобы пресечь деятельность взяточника, надлежит обратиться с устным или письменным</w:t>
      </w:r>
      <w:r w:rsidR="00DF095F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DF095F">
        <w:rPr>
          <w:rStyle w:val="fontstyle31"/>
          <w:sz w:val="44"/>
          <w:szCs w:val="44"/>
        </w:rPr>
        <w:t>сообщением о готовящемся преступлении</w:t>
      </w:r>
      <w:r w:rsidR="00DF095F">
        <w:rPr>
          <w:rStyle w:val="fontstyle31"/>
          <w:sz w:val="44"/>
          <w:szCs w:val="44"/>
        </w:rPr>
        <w:t xml:space="preserve">. </w:t>
      </w:r>
      <w:r w:rsidRPr="00DF095F">
        <w:rPr>
          <w:rStyle w:val="fontstyle31"/>
          <w:sz w:val="44"/>
          <w:szCs w:val="44"/>
        </w:rPr>
        <w:t>Победим коррупцию вместе!</w:t>
      </w:r>
    </w:p>
    <w:sectPr w:rsidR="00BF23A9" w:rsidRPr="00DF095F" w:rsidSect="007162E0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93C"/>
    <w:rsid w:val="007162E0"/>
    <w:rsid w:val="0096393C"/>
    <w:rsid w:val="00BF23A9"/>
    <w:rsid w:val="00CE7993"/>
    <w:rsid w:val="00DF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39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6393C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639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2018-10-08T11:16:00Z</cp:lastPrinted>
  <dcterms:created xsi:type="dcterms:W3CDTF">2018-10-08T11:08:00Z</dcterms:created>
  <dcterms:modified xsi:type="dcterms:W3CDTF">2018-10-08T11:16:00Z</dcterms:modified>
</cp:coreProperties>
</file>