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D4" w:rsidRDefault="005F5EDB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D:\USER\Изображения\Скан\2018-12-2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Изображения\Скан\2018-12-2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DB" w:rsidRDefault="005F5EDB"/>
    <w:p w:rsidR="005F5EDB" w:rsidRDefault="005F5EDB"/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Один раз в неделю, для детей круглогодично организуются НОД по физическому развитию на открытом воздухе. Их проводят только при отсутствии у детей медицинских противопоказаний и наличии спортивной одежды, соответствующей погодным условиям.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Для достижения достаточного объема двигательной активности воспитанников используют все организованные формы занятий физическими упражнениями с широким включением подвижных игр, спортивных упражнений.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В группах, непрерывная образовательная деятельность планируется в первой и второй половине дня.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Максимально допустимый объем образовательной нагрузки в первой половине дня в средней группе не превышает 40 минут, а в старшей и подготовительной – 45 минут и 1,5 часа соответственно.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Перерыв между периодами образовательной деятельности – 10 минут.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В середине НОД проводится физкультминутка, включающая упражнения на профилактику зрения, общей и мелкой моторики, снятие мышечной усталости.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НОД с детьми, требующая повышенной познавательной активности и умственного напряжения детей, проводится в первую половину дня и в дни высокой работоспособности детей (среда, четверг).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НОД проводится воспитателем в групповых комнатах.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физкультурные НОД проводятся специалистами в музыкальном и физкультурном залах.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Индивидуальные, коррекционные занятия с педагогом-психологом, учителем-логопедом проводятся в первую и во вторую половину дня, в специально организованных кабинетах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работы. Продолжительность занятий составляет: 20-25 минут.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Кружковая работа проводится с учетом индивидуальных особенностей детей, их интересов, потребностей и желания родителей (законных представителей).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Учебный год, направленный на формирование новых знаний, начинается 1 сентября и продолжается до 31 мая текущего учебного года.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летний период с 1 июня по 31 августа НОД проводится и направлена на систематизацию, совершенствование и расширение умений и навыков воспитанников, а также на реализацию задач регионального компонента.</w:t>
      </w:r>
      <w:proofErr w:type="gramEnd"/>
    </w:p>
    <w:p w:rsidR="005F5EDB" w:rsidRPr="00785F16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6">
        <w:rPr>
          <w:rFonts w:ascii="Times New Roman" w:hAnsi="Times New Roman" w:cs="Times New Roman"/>
          <w:b/>
          <w:sz w:val="28"/>
          <w:szCs w:val="28"/>
        </w:rPr>
        <w:t>3. Ответственность.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Администрация МБОУ СОШДС «Лингвист», воспитатели, педагоги, 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соответственно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Программы, методики и режимы воспитания и обучения в части гигиенических требований допускается к использованию при наличии санитарно-эпидемиологического заключения о соответствии их санитарным нормам.</w:t>
      </w:r>
    </w:p>
    <w:p w:rsidR="005F5EDB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5F5EDB" w:rsidRPr="00FA5811" w:rsidRDefault="005F5EDB" w:rsidP="005F5EDB">
      <w:pPr>
        <w:spacing w:after="12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D:\USER\Изображения\Скан\2018-12-2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Изображения\Скан\2018-12-2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p w:rsidR="005F5EDB" w:rsidRDefault="005F5EDB"/>
    <w:sectPr w:rsidR="005F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DB"/>
    <w:rsid w:val="005F5EDB"/>
    <w:rsid w:val="00C4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lingvist-AA</dc:creator>
  <cp:lastModifiedBy>lingvist-AA</cp:lastModifiedBy>
  <cp:revision>1</cp:revision>
  <dcterms:created xsi:type="dcterms:W3CDTF">2018-12-21T13:01:00Z</dcterms:created>
  <dcterms:modified xsi:type="dcterms:W3CDTF">2018-12-21T13:05:00Z</dcterms:modified>
</cp:coreProperties>
</file>