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66" w:rsidRDefault="00A21266" w:rsidP="00A21266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WenQuanYi Micro Hei" w:hAnsi="Times New Roman" w:cs="Times New Roman"/>
          <w:kern w:val="1"/>
          <w:lang w:val="ru-RU" w:eastAsia="zh-CN" w:bidi="hi-IN"/>
        </w:rPr>
      </w:pPr>
      <w:r w:rsidRPr="000863F4">
        <w:rPr>
          <w:rFonts w:ascii="Times New Roman" w:eastAsia="WenQuanYi Micro Hei" w:hAnsi="Times New Roman" w:cs="Times New Roman"/>
          <w:kern w:val="1"/>
          <w:lang w:val="ru-RU" w:eastAsia="zh-CN" w:bidi="hi-IN"/>
        </w:rPr>
        <w:t xml:space="preserve">МУНИЦИПАЛЬНОЕ БЮДЖЕТНОЕ ОБЩЕОБРАЗОВАТЕЛЬНОЕ УЧРЕЖДЕНИЕ «СРЕДНЯЯ ОБЩЕОБРАЗОВАТЕЛЬНАЯ </w:t>
      </w:r>
      <w:proofErr w:type="gramStart"/>
      <w:r w:rsidRPr="000863F4">
        <w:rPr>
          <w:rFonts w:ascii="Times New Roman" w:eastAsia="WenQuanYi Micro Hei" w:hAnsi="Times New Roman" w:cs="Times New Roman"/>
          <w:kern w:val="1"/>
          <w:lang w:val="ru-RU" w:eastAsia="zh-CN" w:bidi="hi-IN"/>
        </w:rPr>
        <w:t>ШКОЛА-ДЕТСКИЙ</w:t>
      </w:r>
      <w:proofErr w:type="gramEnd"/>
      <w:r w:rsidRPr="000863F4">
        <w:rPr>
          <w:rFonts w:ascii="Times New Roman" w:eastAsia="WenQuanYi Micro Hei" w:hAnsi="Times New Roman" w:cs="Times New Roman"/>
          <w:kern w:val="1"/>
          <w:lang w:val="ru-RU" w:eastAsia="zh-CN" w:bidi="hi-IN"/>
        </w:rPr>
        <w:t xml:space="preserve"> САД «ЛИНГВИСТ» С УГЛУБЛЕННЫМ ИЗУЧЕНИЕМ ИНОСТРАННЫХ ЯЗЫКОВ МУНИЦИПАЛЬНОГО ОБРАЗОВАНИЯ ГОРОДСКОЙ ОКРУГ СИМФЕРОПОЛЬ РЕСПУБЛИКИ КРЫМ</w:t>
      </w:r>
    </w:p>
    <w:p w:rsidR="00A21266" w:rsidRPr="000863F4" w:rsidRDefault="00897995" w:rsidP="00A21266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WenQuanYi Micro Hei" w:hAnsi="Times New Roman" w:cs="Times New Roman"/>
          <w:kern w:val="1"/>
          <w:lang w:val="ru-RU" w:eastAsia="zh-CN" w:bidi="hi-IN"/>
        </w:rPr>
      </w:pPr>
      <w:r>
        <w:rPr>
          <w:rFonts w:ascii="Times New Roman" w:eastAsia="WenQuanYi Micro Hei" w:hAnsi="Times New Roman" w:cs="Times New Roman"/>
          <w:kern w:val="1"/>
          <w:lang w:val="ru-RU" w:eastAsia="zh-CN" w:bidi="hi-IN"/>
        </w:rPr>
        <w:t>(МБОУ СОШДС «ЛИНГВИСТ»)</w:t>
      </w:r>
    </w:p>
    <w:p w:rsidR="00A21266" w:rsidRPr="000863F4" w:rsidRDefault="00A21266" w:rsidP="00A21266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A21266" w:rsidRDefault="00A21266" w:rsidP="00A21266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1266" w:rsidRPr="000863F4" w:rsidRDefault="00A21266" w:rsidP="00A21266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863F4">
        <w:rPr>
          <w:rFonts w:ascii="Times New Roman" w:hAnsi="Times New Roman" w:cs="Times New Roman"/>
          <w:sz w:val="28"/>
          <w:szCs w:val="28"/>
          <w:lang w:val="ru-RU"/>
        </w:rPr>
        <w:t>ПРИКАЗ</w:t>
      </w:r>
    </w:p>
    <w:p w:rsidR="00A21266" w:rsidRDefault="00A21266" w:rsidP="00A212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F5DC4" w:rsidRDefault="00A21266" w:rsidP="00A212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863F4">
        <w:rPr>
          <w:rFonts w:ascii="Times New Roman" w:hAnsi="Times New Roman" w:cs="Times New Roman"/>
          <w:sz w:val="26"/>
          <w:szCs w:val="26"/>
          <w:lang w:val="ru-RU"/>
        </w:rPr>
        <w:t>от «</w:t>
      </w:r>
      <w:r w:rsidR="00C135E9">
        <w:rPr>
          <w:rFonts w:ascii="Times New Roman" w:hAnsi="Times New Roman" w:cs="Times New Roman"/>
          <w:sz w:val="26"/>
          <w:szCs w:val="26"/>
          <w:lang w:val="ru-RU"/>
        </w:rPr>
        <w:t>01</w:t>
      </w:r>
      <w:r w:rsidRPr="000863F4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 w:rsidR="00C135E9">
        <w:rPr>
          <w:rFonts w:ascii="Times New Roman" w:hAnsi="Times New Roman" w:cs="Times New Roman"/>
          <w:sz w:val="26"/>
          <w:szCs w:val="26"/>
          <w:lang w:val="ru-RU"/>
        </w:rPr>
        <w:t>сентября</w:t>
      </w:r>
      <w:bookmarkStart w:id="0" w:name="_GoBack"/>
      <w:bookmarkEnd w:id="0"/>
      <w:r w:rsidRPr="000863F4">
        <w:rPr>
          <w:rFonts w:ascii="Times New Roman" w:hAnsi="Times New Roman" w:cs="Times New Roman"/>
          <w:sz w:val="26"/>
          <w:szCs w:val="26"/>
          <w:lang w:val="ru-RU"/>
        </w:rPr>
        <w:t xml:space="preserve"> 202</w:t>
      </w:r>
      <w:r w:rsidR="00897995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0863F4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</w:t>
      </w:r>
      <w:r w:rsidRPr="000863F4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</w:t>
      </w:r>
      <w:r w:rsidRPr="000863F4"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="00C135E9">
        <w:rPr>
          <w:rFonts w:ascii="Times New Roman" w:hAnsi="Times New Roman" w:cs="Times New Roman"/>
          <w:sz w:val="26"/>
          <w:szCs w:val="26"/>
          <w:lang w:val="ru-RU"/>
        </w:rPr>
        <w:t>466</w:t>
      </w:r>
    </w:p>
    <w:p w:rsidR="00A21266" w:rsidRPr="00A21266" w:rsidRDefault="00A21266" w:rsidP="00A212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97995" w:rsidRDefault="00A21266" w:rsidP="0089799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212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внесении изменений в </w:t>
      </w:r>
      <w:r w:rsidR="008979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локальные акты</w:t>
      </w:r>
    </w:p>
    <w:p w:rsidR="006F5DC4" w:rsidRPr="00A21266" w:rsidRDefault="00A21266" w:rsidP="0089799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2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СОШДС «Лингвист»</w:t>
      </w:r>
    </w:p>
    <w:p w:rsidR="006F5DC4" w:rsidRPr="00897995" w:rsidRDefault="00A21266" w:rsidP="00897995">
      <w:pPr>
        <w:spacing w:after="0"/>
        <w:ind w:firstLine="720"/>
        <w:jc w:val="both"/>
        <w:rPr>
          <w:rFonts w:eastAsia="Times New Roman" w:cstheme="minorHAnsi"/>
          <w:sz w:val="24"/>
          <w:szCs w:val="24"/>
          <w:lang w:val="ru-RU" w:eastAsia="ru-RU"/>
        </w:rPr>
      </w:pPr>
      <w:proofErr w:type="gramStart"/>
      <w:r w:rsidRPr="00897995">
        <w:rPr>
          <w:rFonts w:cstheme="minorHAnsi"/>
          <w:color w:val="000000"/>
          <w:sz w:val="24"/>
          <w:szCs w:val="24"/>
          <w:lang w:val="ru-RU"/>
        </w:rPr>
        <w:t>В соответствии с</w:t>
      </w:r>
      <w:r w:rsidRPr="00897995">
        <w:rPr>
          <w:rFonts w:cstheme="minorHAnsi"/>
          <w:color w:val="000000"/>
          <w:sz w:val="24"/>
          <w:szCs w:val="24"/>
        </w:rPr>
        <w:t> </w:t>
      </w:r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приказ</w:t>
      </w:r>
      <w:r w:rsid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ом</w:t>
      </w:r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Минпросвещения</w:t>
      </w:r>
      <w:proofErr w:type="spellEnd"/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от 09.10.2024 № 704</w:t>
      </w:r>
      <w:r w:rsidR="00897995" w:rsidRP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,</w:t>
      </w:r>
      <w:r w:rsidR="007C57E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приказ</w:t>
      </w:r>
      <w:r w:rsid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ом</w:t>
      </w:r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Минпросвещения</w:t>
      </w:r>
      <w:proofErr w:type="spellEnd"/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России от 27.03.2025 № 243</w:t>
      </w:r>
      <w:r w:rsid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,</w:t>
      </w:r>
      <w:r w:rsidR="00897995" w:rsidRP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постановление</w:t>
      </w:r>
      <w:r w:rsid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м</w:t>
      </w:r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Главного государственного санитарног</w:t>
      </w:r>
      <w:r w:rsidR="007C57E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о врача от 17 марта 2025 года №</w:t>
      </w:r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2</w:t>
      </w:r>
      <w:r w:rsidR="00897995" w:rsidRP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письмо</w:t>
      </w:r>
      <w:r w:rsid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м</w:t>
      </w:r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Минпросвеще</w:t>
      </w:r>
      <w:r w:rsid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ния</w:t>
      </w:r>
      <w:proofErr w:type="spellEnd"/>
      <w:r w:rsid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от 05.06.2025 № ОК-1656/03),</w:t>
      </w:r>
      <w:r w:rsidR="00897995" w:rsidRP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Федеральным законом</w:t>
      </w:r>
      <w:r w:rsidR="00897995" w:rsidRPr="000060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от 30.11.2024 № 438-ФЗ, от 08.08.2024 № 315-ФЗ</w:t>
      </w:r>
      <w:r w:rsidR="00897995" w:rsidRP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 w:rsid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897995" w:rsidRP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распоряжением Правительства </w:t>
      </w:r>
      <w:r w:rsidR="00897995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РФ от 21 мая 2025 года № 1264-р</w:t>
      </w:r>
      <w:r w:rsidR="00897995" w:rsidRPr="00897995">
        <w:rPr>
          <w:rFonts w:eastAsia="Times New Roman" w:cstheme="minorHAnsi"/>
          <w:sz w:val="24"/>
          <w:szCs w:val="24"/>
          <w:lang w:val="ru-RU" w:eastAsia="ru-RU"/>
        </w:rPr>
        <w:t xml:space="preserve">, </w:t>
      </w:r>
      <w:r w:rsidRPr="00897995">
        <w:rPr>
          <w:rFonts w:cstheme="minorHAnsi"/>
          <w:color w:val="000000"/>
          <w:sz w:val="24"/>
          <w:szCs w:val="24"/>
          <w:lang w:val="ru-RU"/>
        </w:rPr>
        <w:t xml:space="preserve">на основании решения педагогического совета (протокол от </w:t>
      </w:r>
      <w:r w:rsidRPr="00897995">
        <w:rPr>
          <w:rFonts w:cstheme="minorHAnsi"/>
          <w:sz w:val="24"/>
          <w:szCs w:val="24"/>
          <w:lang w:val="ru-RU"/>
        </w:rPr>
        <w:t>2</w:t>
      </w:r>
      <w:r w:rsidR="00897995" w:rsidRPr="00897995">
        <w:rPr>
          <w:rFonts w:cstheme="minorHAnsi"/>
          <w:sz w:val="24"/>
          <w:szCs w:val="24"/>
          <w:lang w:val="ru-RU"/>
        </w:rPr>
        <w:t>8</w:t>
      </w:r>
      <w:r w:rsidRPr="00897995">
        <w:rPr>
          <w:rFonts w:cstheme="minorHAnsi"/>
          <w:sz w:val="24"/>
          <w:szCs w:val="24"/>
          <w:lang w:val="ru-RU"/>
        </w:rPr>
        <w:t>.08.202</w:t>
      </w:r>
      <w:r w:rsidR="00897995" w:rsidRPr="00897995">
        <w:rPr>
          <w:rFonts w:cstheme="minorHAnsi"/>
          <w:sz w:val="24"/>
          <w:szCs w:val="24"/>
          <w:lang w:val="ru-RU"/>
        </w:rPr>
        <w:t>5</w:t>
      </w:r>
      <w:r w:rsidRPr="00897995">
        <w:rPr>
          <w:rFonts w:cstheme="minorHAnsi"/>
          <w:sz w:val="24"/>
          <w:szCs w:val="24"/>
          <w:lang w:val="ru-RU"/>
        </w:rPr>
        <w:t xml:space="preserve"> № 1)</w:t>
      </w:r>
      <w:proofErr w:type="gramEnd"/>
    </w:p>
    <w:p w:rsidR="006F5DC4" w:rsidRPr="00A21266" w:rsidRDefault="00A21266" w:rsidP="00A21266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26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7C57EC" w:rsidRPr="007C57EC" w:rsidRDefault="00A21266" w:rsidP="007C57EC">
      <w:pPr>
        <w:pStyle w:val="a3"/>
        <w:numPr>
          <w:ilvl w:val="0"/>
          <w:numId w:val="80"/>
        </w:num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7EC">
        <w:rPr>
          <w:rFonts w:hAnsi="Times New Roman" w:cs="Times New Roman"/>
          <w:color w:val="000000"/>
          <w:sz w:val="24"/>
          <w:szCs w:val="24"/>
          <w:lang w:val="ru-RU"/>
        </w:rPr>
        <w:t>Утвердить и ввести в действие с 01.09.202</w:t>
      </w:r>
      <w:r w:rsidR="007C57E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C57EC">
        <w:rPr>
          <w:rFonts w:hAnsi="Times New Roman" w:cs="Times New Roman"/>
          <w:color w:val="000000"/>
          <w:sz w:val="24"/>
          <w:szCs w:val="24"/>
          <w:lang w:val="ru-RU"/>
        </w:rPr>
        <w:t xml:space="preserve"> изменения в </w:t>
      </w:r>
      <w:r w:rsidR="007C57EC" w:rsidRPr="007C57EC">
        <w:rPr>
          <w:rFonts w:hAnsi="Times New Roman" w:cs="Times New Roman"/>
          <w:color w:val="000000"/>
          <w:sz w:val="24"/>
          <w:szCs w:val="24"/>
          <w:lang w:val="ru-RU"/>
        </w:rPr>
        <w:t>некоторые локальные акты</w:t>
      </w:r>
      <w:r w:rsidRPr="007C57EC">
        <w:rPr>
          <w:rFonts w:hAnsi="Times New Roman" w:cs="Times New Roman"/>
          <w:color w:val="000000"/>
          <w:sz w:val="24"/>
          <w:szCs w:val="24"/>
        </w:rPr>
        <w:t> </w:t>
      </w:r>
      <w:r w:rsidRPr="007C57E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68582E" w:rsidRPr="007C57EC">
        <w:rPr>
          <w:rFonts w:hAnsi="Times New Roman" w:cs="Times New Roman"/>
          <w:color w:val="000000"/>
          <w:sz w:val="24"/>
          <w:szCs w:val="24"/>
          <w:lang w:val="ru-RU"/>
        </w:rPr>
        <w:t>СОШДС «Лингвист»</w:t>
      </w:r>
      <w:r w:rsidRPr="007C57EC">
        <w:rPr>
          <w:rFonts w:hAnsi="Times New Roman" w:cs="Times New Roman"/>
          <w:color w:val="000000"/>
          <w:sz w:val="24"/>
          <w:szCs w:val="24"/>
        </w:rPr>
        <w:t> </w:t>
      </w:r>
      <w:r w:rsidRPr="007C57EC">
        <w:rPr>
          <w:rFonts w:hAnsi="Times New Roman" w:cs="Times New Roman"/>
          <w:color w:val="000000"/>
          <w:sz w:val="24"/>
          <w:szCs w:val="24"/>
          <w:lang w:val="ru-RU"/>
        </w:rPr>
        <w:t>(приложения</w:t>
      </w:r>
      <w:r w:rsidR="00CD3CFB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C57E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C57EC" w:rsidRDefault="0068582E" w:rsidP="00A21266">
      <w:pPr>
        <w:pStyle w:val="a3"/>
        <w:numPr>
          <w:ilvl w:val="0"/>
          <w:numId w:val="80"/>
        </w:num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7EC">
        <w:rPr>
          <w:rFonts w:hAnsi="Times New Roman" w:cs="Times New Roman"/>
          <w:color w:val="000000"/>
          <w:sz w:val="24"/>
          <w:szCs w:val="24"/>
          <w:lang w:val="ru-RU"/>
        </w:rPr>
        <w:t xml:space="preserve"> А</w:t>
      </w:r>
      <w:r w:rsidR="00A21266" w:rsidRPr="007C57EC">
        <w:rPr>
          <w:rFonts w:hAnsi="Times New Roman" w:cs="Times New Roman"/>
          <w:color w:val="000000"/>
          <w:sz w:val="24"/>
          <w:szCs w:val="24"/>
          <w:lang w:val="ru-RU"/>
        </w:rPr>
        <w:t>дминистратору</w:t>
      </w:r>
      <w:r w:rsidR="00A21266" w:rsidRPr="007C57EC">
        <w:rPr>
          <w:rFonts w:hAnsi="Times New Roman" w:cs="Times New Roman"/>
          <w:color w:val="000000"/>
          <w:sz w:val="24"/>
          <w:szCs w:val="24"/>
        </w:rPr>
        <w:t> </w:t>
      </w:r>
      <w:r w:rsidRPr="007C57EC">
        <w:rPr>
          <w:rFonts w:hAnsi="Times New Roman" w:cs="Times New Roman"/>
          <w:color w:val="000000"/>
          <w:sz w:val="24"/>
          <w:szCs w:val="24"/>
          <w:lang w:val="ru-RU"/>
        </w:rPr>
        <w:t>официального сайта ОУ Рудневой А.В.</w:t>
      </w:r>
      <w:r w:rsidR="00A21266" w:rsidRPr="007C57EC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</w:t>
      </w:r>
      <w:r w:rsidR="007C57EC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данные изменения </w:t>
      </w:r>
      <w:r w:rsidR="00A21266" w:rsidRPr="007C57EC">
        <w:rPr>
          <w:rFonts w:hAnsi="Times New Roman" w:cs="Times New Roman"/>
          <w:color w:val="000000"/>
          <w:sz w:val="24"/>
          <w:szCs w:val="24"/>
          <w:lang w:val="ru-RU"/>
        </w:rPr>
        <w:t xml:space="preserve">в форме электронного документа на официальном сайте </w:t>
      </w:r>
      <w:r w:rsidRPr="007C57EC">
        <w:rPr>
          <w:rFonts w:hAnsi="Times New Roman" w:cs="Times New Roman"/>
          <w:color w:val="000000"/>
          <w:sz w:val="24"/>
          <w:szCs w:val="24"/>
          <w:lang w:val="ru-RU"/>
        </w:rPr>
        <w:t>МБОУ СОШДС «Лингвист»</w:t>
      </w:r>
      <w:r w:rsidRPr="007C57EC">
        <w:rPr>
          <w:rFonts w:hAnsi="Times New Roman" w:cs="Times New Roman"/>
          <w:color w:val="000000"/>
          <w:sz w:val="24"/>
          <w:szCs w:val="24"/>
        </w:rPr>
        <w:t> </w:t>
      </w:r>
      <w:r w:rsidR="00A21266" w:rsidRPr="007C57EC">
        <w:rPr>
          <w:rFonts w:hAnsi="Times New Roman" w:cs="Times New Roman"/>
          <w:color w:val="000000"/>
          <w:sz w:val="24"/>
          <w:szCs w:val="24"/>
          <w:lang w:val="ru-RU"/>
        </w:rPr>
        <w:t xml:space="preserve">в разделе «Сведения об образовательной организации», подразделе «Образование», в срок до </w:t>
      </w:r>
      <w:r w:rsidR="007C57EC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="00A21266" w:rsidRPr="007C57EC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7C57E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A21266" w:rsidRPr="007C57EC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C57E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21266" w:rsidRPr="007C57E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C57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5DC4" w:rsidRPr="007C57EC" w:rsidRDefault="00A21266" w:rsidP="00A21266">
      <w:pPr>
        <w:pStyle w:val="a3"/>
        <w:numPr>
          <w:ilvl w:val="0"/>
          <w:numId w:val="80"/>
        </w:num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7EC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исполнения настоящего приказа оставляю за собой.</w:t>
      </w:r>
    </w:p>
    <w:p w:rsidR="006F5DC4" w:rsidRPr="00A21266" w:rsidRDefault="006F5DC4" w:rsidP="00A212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5DC4" w:rsidRDefault="00A2126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МБОУ СОШДС «Лингвист»              </w:t>
      </w:r>
      <w:r w:rsidR="00BC7DB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Н.Д.Куликова</w:t>
      </w:r>
      <w:proofErr w:type="spellEnd"/>
    </w:p>
    <w:p w:rsidR="007C57EC" w:rsidRDefault="007C57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57EC" w:rsidRDefault="007C57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57EC" w:rsidRDefault="007C57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57EC" w:rsidRDefault="007C57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57EC" w:rsidRDefault="007C57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57EC" w:rsidRDefault="007C57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57EC" w:rsidRDefault="007C57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57EC" w:rsidRDefault="007C57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57EC" w:rsidRDefault="007C57EC" w:rsidP="007C57E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1.</w:t>
      </w:r>
    </w:p>
    <w:p w:rsidR="007C57EC" w:rsidRDefault="007C57EC" w:rsidP="0035192B">
      <w:pPr>
        <w:pStyle w:val="a3"/>
        <w:numPr>
          <w:ilvl w:val="0"/>
          <w:numId w:val="8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Внести в Положение о рабочей программе МБОУ СОШДС «Лингвист» </w:t>
      </w:r>
      <w:r w:rsidR="008548EE">
        <w:rPr>
          <w:rFonts w:hAnsi="Times New Roman" w:cs="Times New Roman"/>
          <w:color w:val="000000"/>
          <w:sz w:val="24"/>
          <w:szCs w:val="24"/>
          <w:lang w:val="ru-RU"/>
        </w:rPr>
        <w:t xml:space="preserve">(приказ от 29.08.2023 № 377)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следующие </w:t>
      </w:r>
      <w:r w:rsidR="00641637">
        <w:rPr>
          <w:bCs/>
          <w:color w:val="000000"/>
          <w:sz w:val="24"/>
          <w:szCs w:val="24"/>
          <w:shd w:val="clear" w:color="auto" w:fill="FFFFFF"/>
          <w:lang w:val="ru-RU"/>
        </w:rPr>
        <w:t>дополнения</w:t>
      </w:r>
      <w:proofErr w:type="gramStart"/>
      <w:r w:rsidR="00641637">
        <w:rPr>
          <w:bCs/>
          <w:color w:val="000000"/>
          <w:sz w:val="24"/>
          <w:szCs w:val="24"/>
          <w:shd w:val="clear" w:color="auto" w:fill="FFFFFF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7C57EC" w:rsidRPr="00641637" w:rsidRDefault="0035192B" w:rsidP="0035192B">
      <w:pPr>
        <w:pStyle w:val="a3"/>
        <w:numPr>
          <w:ilvl w:val="1"/>
          <w:numId w:val="8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1 «Общие положения» добавить подпункт 1.11 следующего содержания: «1.11 Рабочие </w:t>
      </w:r>
      <w:r w:rsidRPr="0035192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программы обучения синхронизированы с государственными экзаменами — ОГЭ и ЕГЭ</w:t>
      </w:r>
      <w:r>
        <w:rPr>
          <w:rFonts w:ascii="Arial" w:hAnsi="Arial" w:cs="Arial"/>
          <w:color w:val="333333"/>
          <w:shd w:val="clear" w:color="auto" w:fill="FFFFFF"/>
          <w:lang w:val="ru-RU"/>
        </w:rPr>
        <w:t>».</w:t>
      </w:r>
      <w:r>
        <w:rPr>
          <w:rFonts w:ascii="Arial" w:hAnsi="Arial" w:cs="Arial"/>
          <w:color w:val="333333"/>
          <w:shd w:val="clear" w:color="auto" w:fill="FFFFFF"/>
        </w:rPr>
        <w:t> </w:t>
      </w:r>
    </w:p>
    <w:p w:rsidR="00641637" w:rsidRDefault="00641637" w:rsidP="0035192B">
      <w:pPr>
        <w:pStyle w:val="a3"/>
        <w:numPr>
          <w:ilvl w:val="1"/>
          <w:numId w:val="8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1 «Общие положения» добавить подпункт 1.12 следующего содержания: </w:t>
      </w:r>
    </w:p>
    <w:p w:rsidR="00641637" w:rsidRDefault="00641637" w:rsidP="00641637">
      <w:pPr>
        <w:pStyle w:val="a3"/>
        <w:jc w:val="both"/>
        <w:rPr>
          <w:rFonts w:eastAsia="Times New Roman" w:cstheme="minorHAnsi"/>
          <w:color w:val="000000"/>
          <w:sz w:val="21"/>
          <w:szCs w:val="21"/>
          <w:shd w:val="clear" w:color="auto" w:fill="FFFFFF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«1.12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1637">
        <w:rPr>
          <w:rFonts w:cstheme="minorHAnsi"/>
          <w:color w:val="000000"/>
          <w:sz w:val="24"/>
          <w:szCs w:val="24"/>
          <w:lang w:val="ru-RU"/>
        </w:rPr>
        <w:t>В</w:t>
      </w:r>
      <w:proofErr w:type="gramEnd"/>
      <w:r w:rsidRPr="00641637">
        <w:rPr>
          <w:rFonts w:cstheme="minorHAnsi"/>
          <w:color w:val="000000"/>
          <w:sz w:val="24"/>
          <w:szCs w:val="24"/>
          <w:lang w:val="ru-RU"/>
        </w:rPr>
        <w:t xml:space="preserve"> рабочих программах учебных предметов </w:t>
      </w:r>
      <w:r w:rsidRPr="00641637">
        <w:rPr>
          <w:rFonts w:eastAsia="Times New Roman" w:cstheme="minorHAnsi"/>
          <w:color w:val="000000"/>
          <w:sz w:val="21"/>
          <w:szCs w:val="21"/>
          <w:shd w:val="clear" w:color="auto" w:fill="FFFFFF"/>
          <w:lang w:val="ru-RU" w:eastAsia="ru-RU"/>
        </w:rPr>
        <w:t>используются кодификаторы проверяемых требований к результатам освоения ООП по годам обучения с учетом норм о применении кодификаторов элементов содержания и требований к результатам для предметов ОГЭ и ЕГЭ».</w:t>
      </w:r>
    </w:p>
    <w:p w:rsidR="00356C76" w:rsidRPr="00356C76" w:rsidRDefault="00641637" w:rsidP="00356C76">
      <w:pPr>
        <w:pStyle w:val="a3"/>
        <w:numPr>
          <w:ilvl w:val="0"/>
          <w:numId w:val="81"/>
        </w:numPr>
        <w:jc w:val="both"/>
        <w:rPr>
          <w:rFonts w:eastAsia="Times New Roman" w:cstheme="minorHAnsi"/>
          <w:color w:val="000000"/>
          <w:sz w:val="21"/>
          <w:szCs w:val="21"/>
          <w:shd w:val="clear" w:color="auto" w:fill="FFFFFF"/>
          <w:lang w:val="ru-RU" w:eastAsia="ru-RU"/>
        </w:rPr>
      </w:pPr>
      <w:r w:rsidRPr="00641637">
        <w:rPr>
          <w:rFonts w:hAnsi="Times New Roman" w:cs="Times New Roman"/>
          <w:color w:val="000000"/>
          <w:sz w:val="24"/>
          <w:szCs w:val="24"/>
          <w:lang w:val="ru-RU"/>
        </w:rPr>
        <w:t xml:space="preserve">Внести в Положение </w:t>
      </w:r>
      <w:r w:rsidRPr="00641637">
        <w:rPr>
          <w:bCs/>
          <w:color w:val="000000"/>
          <w:sz w:val="24"/>
          <w:szCs w:val="24"/>
          <w:shd w:val="clear" w:color="auto" w:fill="FFFFFF"/>
          <w:lang w:val="ru-RU"/>
        </w:rPr>
        <w:t>о формах, периодичности и порядке текущего контроля успеваемости, промежуточной и итоговой аттестации обучающихся</w:t>
      </w:r>
      <w:r>
        <w:rPr>
          <w:bCs/>
          <w:color w:val="000000"/>
          <w:sz w:val="24"/>
          <w:szCs w:val="24"/>
          <w:shd w:val="clear" w:color="auto" w:fill="FFFFFF"/>
          <w:lang w:val="ru-RU"/>
        </w:rPr>
        <w:t xml:space="preserve"> (приказ от 29.08.2024 № 444) следующие дополнения: </w:t>
      </w:r>
    </w:p>
    <w:p w:rsidR="007C57EC" w:rsidRDefault="00356C76" w:rsidP="00356C76">
      <w:pPr>
        <w:pStyle w:val="a3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  <w:r w:rsidRPr="00356C76">
        <w:rPr>
          <w:bCs/>
          <w:color w:val="000000"/>
          <w:sz w:val="24"/>
          <w:szCs w:val="24"/>
          <w:shd w:val="clear" w:color="auto" w:fill="FFFFFF"/>
          <w:lang w:val="ru-RU"/>
        </w:rPr>
        <w:t>пункт 2.4.1. раздела 2. Формы, периодичность и порядок текущего контроля успеваемости и промежуточной аттестации обучающихся дополнить абзацем следующего содержания</w:t>
      </w:r>
      <w:r w:rsidRPr="00356C76">
        <w:rPr>
          <w:rFonts w:cstheme="minorHAnsi"/>
          <w:bCs/>
          <w:color w:val="000000"/>
          <w:sz w:val="24"/>
          <w:szCs w:val="24"/>
          <w:shd w:val="clear" w:color="auto" w:fill="FFFFFF"/>
          <w:lang w:val="ru-RU"/>
        </w:rPr>
        <w:t xml:space="preserve">: «- </w:t>
      </w:r>
      <w:r w:rsidRPr="00356C76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количество контрольных работ не должно превышать 10 процентов от общего времени на изучение предмета</w:t>
      </w:r>
      <w:proofErr w:type="gramStart"/>
      <w:r w:rsidRPr="00356C76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.</w:t>
      </w:r>
      <w:proofErr w:type="gramEnd"/>
      <w:r w:rsidRPr="00356C76">
        <w:rPr>
          <w:rFonts w:eastAsia="Times New Roman" w:cstheme="minorHAnsi"/>
          <w:color w:val="000000"/>
          <w:sz w:val="24"/>
          <w:szCs w:val="24"/>
          <w:lang w:val="ru-RU" w:eastAsia="ru-RU"/>
        </w:rPr>
        <w:br/>
      </w:r>
      <w:r w:rsidRPr="00356C76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- </w:t>
      </w:r>
      <w:proofErr w:type="gramStart"/>
      <w:r w:rsidRPr="00356C76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к</w:t>
      </w:r>
      <w:proofErr w:type="gramEnd"/>
      <w:r w:rsidRPr="00356C76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онтрольные работы вводятся со 2-го класса».</w:t>
      </w:r>
    </w:p>
    <w:p w:rsidR="00FC055F" w:rsidRPr="00FC055F" w:rsidRDefault="00FC055F" w:rsidP="007A68CB">
      <w:pPr>
        <w:pStyle w:val="a3"/>
        <w:numPr>
          <w:ilvl w:val="0"/>
          <w:numId w:val="81"/>
        </w:numPr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Внести в Положение о внутренней системе оценки качества образования МБОУ СОШДС «Лингвист» (приказ от 29.08.2024 № 444)</w:t>
      </w:r>
      <w:r w:rsidRPr="00FC055F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следующие дополнения: </w:t>
      </w:r>
    </w:p>
    <w:p w:rsidR="00356C76" w:rsidRDefault="00FC055F" w:rsidP="00FC055F">
      <w:pPr>
        <w:pStyle w:val="a3"/>
        <w:numPr>
          <w:ilvl w:val="1"/>
          <w:numId w:val="81"/>
        </w:numPr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Дополнить пункт 1.1. раздела 1. Общие положение подпунктом 1.1.1. следующего содержания:</w:t>
      </w:r>
    </w:p>
    <w:p w:rsidR="00FC055F" w:rsidRPr="00FC055F" w:rsidRDefault="00FC055F" w:rsidP="00FC055F">
      <w:pPr>
        <w:pStyle w:val="a3"/>
        <w:jc w:val="both"/>
        <w:rPr>
          <w:sz w:val="24"/>
          <w:szCs w:val="24"/>
          <w:lang w:val="ru-RU"/>
        </w:rPr>
      </w:pPr>
      <w:r w:rsidRPr="00FC055F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«1.1.1. </w:t>
      </w:r>
      <w:r w:rsidRPr="00FC055F">
        <w:rPr>
          <w:sz w:val="24"/>
          <w:szCs w:val="24"/>
          <w:lang w:val="ru-RU"/>
        </w:rPr>
        <w:t xml:space="preserve">Внутреннее оценивание предназначается для организации процесса </w:t>
      </w:r>
      <w:proofErr w:type="gramStart"/>
      <w:r w:rsidRPr="00FC055F">
        <w:rPr>
          <w:sz w:val="24"/>
          <w:szCs w:val="24"/>
          <w:lang w:val="ru-RU"/>
        </w:rPr>
        <w:t>обучения по</w:t>
      </w:r>
      <w:proofErr w:type="gramEnd"/>
      <w:r w:rsidRPr="00FC055F">
        <w:rPr>
          <w:sz w:val="24"/>
          <w:szCs w:val="24"/>
          <w:lang w:val="ru-RU"/>
        </w:rPr>
        <w:t xml:space="preserve"> учебным предметам, регулируется локальными нормативными актами образовательной организации и должно включать</w:t>
      </w:r>
      <w:r w:rsidRPr="00FC055F">
        <w:rPr>
          <w:sz w:val="24"/>
          <w:szCs w:val="24"/>
          <w:lang w:val="ru-RU"/>
        </w:rPr>
        <w:t>:</w:t>
      </w:r>
    </w:p>
    <w:p w:rsidR="00FC055F" w:rsidRPr="00FC055F" w:rsidRDefault="00FC055F" w:rsidP="00FC055F">
      <w:pPr>
        <w:pStyle w:val="a3"/>
        <w:jc w:val="both"/>
        <w:rPr>
          <w:sz w:val="24"/>
          <w:szCs w:val="24"/>
          <w:lang w:val="ru-RU"/>
        </w:rPr>
      </w:pPr>
      <w:r w:rsidRPr="00FC055F">
        <w:rPr>
          <w:sz w:val="24"/>
          <w:szCs w:val="24"/>
          <w:lang w:val="ru-RU"/>
        </w:rPr>
        <w:t xml:space="preserve">- </w:t>
      </w:r>
      <w:r w:rsidRPr="00FC055F">
        <w:rPr>
          <w:sz w:val="24"/>
          <w:szCs w:val="24"/>
          <w:lang w:val="ru-RU"/>
        </w:rPr>
        <w:t xml:space="preserve">стартовую диагностику, направленную на оценку готовности к обучению на соответствующем уровне общего образования, оценку готовности к изучению отдельных учебных предметов в начале учебного года; </w:t>
      </w:r>
    </w:p>
    <w:p w:rsidR="00FC055F" w:rsidRPr="00FC055F" w:rsidRDefault="00FC055F" w:rsidP="00FC055F">
      <w:pPr>
        <w:pStyle w:val="a3"/>
        <w:jc w:val="both"/>
        <w:rPr>
          <w:sz w:val="24"/>
          <w:szCs w:val="24"/>
          <w:lang w:val="ru-RU"/>
        </w:rPr>
      </w:pPr>
      <w:r w:rsidRPr="00FC055F">
        <w:rPr>
          <w:sz w:val="24"/>
          <w:szCs w:val="24"/>
          <w:lang w:val="ru-RU"/>
        </w:rPr>
        <w:t xml:space="preserve">- </w:t>
      </w:r>
      <w:r w:rsidRPr="00FC055F">
        <w:rPr>
          <w:sz w:val="24"/>
          <w:szCs w:val="24"/>
          <w:lang w:val="ru-RU"/>
        </w:rPr>
        <w:t xml:space="preserve">текущую оценку, направленную на оценивание индивидуального продвижения обучающегося в освоении программы учебного предмета. </w:t>
      </w:r>
      <w:proofErr w:type="gramStart"/>
      <w:r w:rsidRPr="00FC055F">
        <w:rPr>
          <w:sz w:val="24"/>
          <w:szCs w:val="24"/>
          <w:lang w:val="ru-RU"/>
        </w:rPr>
        <w:t xml:space="preserve"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обучении; </w:t>
      </w:r>
      <w:proofErr w:type="gramEnd"/>
    </w:p>
    <w:p w:rsidR="00FC055F" w:rsidRPr="00FC055F" w:rsidRDefault="00FC055F" w:rsidP="00FC055F">
      <w:pPr>
        <w:pStyle w:val="a3"/>
        <w:jc w:val="both"/>
        <w:rPr>
          <w:sz w:val="24"/>
          <w:szCs w:val="24"/>
          <w:lang w:val="ru-RU"/>
        </w:rPr>
      </w:pPr>
      <w:r w:rsidRPr="00FC055F">
        <w:rPr>
          <w:sz w:val="24"/>
          <w:szCs w:val="24"/>
          <w:lang w:val="ru-RU"/>
        </w:rPr>
        <w:t xml:space="preserve">- </w:t>
      </w:r>
      <w:r w:rsidRPr="00FC055F">
        <w:rPr>
          <w:sz w:val="24"/>
          <w:szCs w:val="24"/>
          <w:lang w:val="ru-RU"/>
        </w:rPr>
        <w:t xml:space="preserve">тематическую оценку, направленную на оценивание уровня достижения тематических планируемых результатов по учебному предмету; итоговую оценку, направленную на оценивание уровня достижения итоговых планируемых результатов; </w:t>
      </w:r>
    </w:p>
    <w:p w:rsidR="00FC055F" w:rsidRPr="00FC055F" w:rsidRDefault="00FC055F" w:rsidP="00FC055F">
      <w:pPr>
        <w:pStyle w:val="a3"/>
        <w:jc w:val="both"/>
        <w:rPr>
          <w:sz w:val="24"/>
          <w:szCs w:val="24"/>
          <w:lang w:val="ru-RU"/>
        </w:rPr>
      </w:pPr>
      <w:r w:rsidRPr="00FC055F">
        <w:rPr>
          <w:sz w:val="24"/>
          <w:szCs w:val="24"/>
          <w:lang w:val="ru-RU"/>
        </w:rPr>
        <w:t xml:space="preserve">- </w:t>
      </w:r>
      <w:r w:rsidRPr="00FC055F">
        <w:rPr>
          <w:sz w:val="24"/>
          <w:szCs w:val="24"/>
          <w:lang w:val="ru-RU"/>
        </w:rPr>
        <w:t xml:space="preserve">промежуточную аттестацию, представляющую собой процедуру аттестации </w:t>
      </w:r>
      <w:proofErr w:type="gramStart"/>
      <w:r w:rsidRPr="00FC055F">
        <w:rPr>
          <w:sz w:val="24"/>
          <w:szCs w:val="24"/>
          <w:lang w:val="ru-RU"/>
        </w:rPr>
        <w:t>обучающихся</w:t>
      </w:r>
      <w:proofErr w:type="gramEnd"/>
      <w:r w:rsidRPr="00FC055F">
        <w:rPr>
          <w:sz w:val="24"/>
          <w:szCs w:val="24"/>
          <w:lang w:val="ru-RU"/>
        </w:rPr>
        <w:t xml:space="preserve"> по предмету (предметам), которая может проводиться по итогам учебного года или иного учебного периода. </w:t>
      </w:r>
    </w:p>
    <w:p w:rsidR="00FC055F" w:rsidRDefault="00FC055F" w:rsidP="00FC055F">
      <w:pPr>
        <w:pStyle w:val="a3"/>
        <w:ind w:firstLine="720"/>
        <w:jc w:val="both"/>
        <w:rPr>
          <w:sz w:val="24"/>
          <w:szCs w:val="24"/>
          <w:lang w:val="ru-RU"/>
        </w:rPr>
      </w:pPr>
      <w:r w:rsidRPr="00FC055F">
        <w:rPr>
          <w:sz w:val="24"/>
          <w:szCs w:val="24"/>
          <w:lang w:val="ru-RU"/>
        </w:rPr>
        <w:t xml:space="preserve">Все элементы системы внутреннего оценивания по учебным предметам обеспечивают </w:t>
      </w:r>
      <w:proofErr w:type="spellStart"/>
      <w:r w:rsidRPr="00FC055F">
        <w:rPr>
          <w:sz w:val="24"/>
          <w:szCs w:val="24"/>
          <w:lang w:val="ru-RU"/>
        </w:rPr>
        <w:t>внутришкольный</w:t>
      </w:r>
      <w:proofErr w:type="spellEnd"/>
      <w:r w:rsidRPr="00FC055F">
        <w:rPr>
          <w:sz w:val="24"/>
          <w:szCs w:val="24"/>
          <w:lang w:val="ru-RU"/>
        </w:rPr>
        <w:t xml:space="preserve"> мониторинг образовательных достижений, включающий оценку уровня достижений личностных, </w:t>
      </w:r>
      <w:proofErr w:type="spellStart"/>
      <w:r w:rsidRPr="00FC055F">
        <w:rPr>
          <w:sz w:val="24"/>
          <w:szCs w:val="24"/>
          <w:lang w:val="ru-RU"/>
        </w:rPr>
        <w:t>метапред</w:t>
      </w:r>
      <w:r>
        <w:rPr>
          <w:sz w:val="24"/>
          <w:szCs w:val="24"/>
          <w:lang w:val="ru-RU"/>
        </w:rPr>
        <w:t>метных</w:t>
      </w:r>
      <w:proofErr w:type="spellEnd"/>
      <w:r>
        <w:rPr>
          <w:sz w:val="24"/>
          <w:szCs w:val="24"/>
          <w:lang w:val="ru-RU"/>
        </w:rPr>
        <w:t xml:space="preserve"> и предметных результатов».</w:t>
      </w:r>
    </w:p>
    <w:p w:rsidR="00FC055F" w:rsidRDefault="00FC055F" w:rsidP="00FC055F">
      <w:pPr>
        <w:pStyle w:val="a3"/>
        <w:numPr>
          <w:ilvl w:val="1"/>
          <w:numId w:val="81"/>
        </w:numPr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Дополнить пункт 2.</w:t>
      </w:r>
      <w:r w:rsid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4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. раздела 2. Организация ВСОКО</w:t>
      </w:r>
      <w:r w:rsid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подпунктом 2.4.1. следующего содержания:</w:t>
      </w:r>
    </w:p>
    <w:p w:rsidR="006F438C" w:rsidRDefault="006F438C" w:rsidP="006F438C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lastRenderedPageBreak/>
        <w:t xml:space="preserve">«2.4.1. </w:t>
      </w:r>
      <w:r w:rsidRPr="006F438C">
        <w:rPr>
          <w:sz w:val="24"/>
          <w:szCs w:val="24"/>
          <w:lang w:val="ru-RU"/>
        </w:rPr>
        <w:t xml:space="preserve">На уровне образовательной организации рекомендуется обеспечить проведение следующих основных мероприятий по использованию результатов оценочных процедур: </w:t>
      </w:r>
    </w:p>
    <w:p w:rsidR="006F438C" w:rsidRPr="006F438C" w:rsidRDefault="006F438C" w:rsidP="006F438C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6F438C">
        <w:rPr>
          <w:sz w:val="24"/>
          <w:szCs w:val="24"/>
          <w:lang w:val="ru-RU"/>
        </w:rPr>
        <w:t xml:space="preserve">1. Анализ результатов федеральных, региональных и внутренних оценочных процедур. </w:t>
      </w:r>
    </w:p>
    <w:p w:rsidR="006F438C" w:rsidRPr="006F438C" w:rsidRDefault="006F438C" w:rsidP="006F438C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6F438C">
        <w:rPr>
          <w:sz w:val="24"/>
          <w:szCs w:val="24"/>
          <w:lang w:val="ru-RU"/>
        </w:rPr>
        <w:t xml:space="preserve">2. Разработка плана (дорожной карты) по результатам анализа внутреннего оценивания и результатов федеральных и региональных оценочных процедур, направленного на повышение качества образования в образовательной организации. </w:t>
      </w:r>
    </w:p>
    <w:p w:rsidR="006F438C" w:rsidRPr="006F438C" w:rsidRDefault="006F438C" w:rsidP="006F438C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6F438C">
        <w:rPr>
          <w:sz w:val="24"/>
          <w:szCs w:val="24"/>
          <w:lang w:val="ru-RU"/>
        </w:rPr>
        <w:t xml:space="preserve">3. Корректировка системы внутреннего оценивания качества образования, внесение изменений в планы и направления </w:t>
      </w:r>
      <w:proofErr w:type="spellStart"/>
      <w:r w:rsidRPr="006F438C">
        <w:rPr>
          <w:sz w:val="24"/>
          <w:szCs w:val="24"/>
          <w:lang w:val="ru-RU"/>
        </w:rPr>
        <w:t>внутришкольного</w:t>
      </w:r>
      <w:proofErr w:type="spellEnd"/>
      <w:r w:rsidRPr="006F438C">
        <w:rPr>
          <w:sz w:val="24"/>
          <w:szCs w:val="24"/>
          <w:lang w:val="ru-RU"/>
        </w:rPr>
        <w:t xml:space="preserve"> контроля. </w:t>
      </w:r>
    </w:p>
    <w:p w:rsidR="006F438C" w:rsidRPr="006F438C" w:rsidRDefault="006F438C" w:rsidP="006F438C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6F438C">
        <w:rPr>
          <w:sz w:val="24"/>
          <w:szCs w:val="24"/>
          <w:lang w:val="ru-RU"/>
        </w:rPr>
        <w:t xml:space="preserve">4. </w:t>
      </w:r>
      <w:proofErr w:type="gramStart"/>
      <w:r w:rsidRPr="006F438C">
        <w:rPr>
          <w:sz w:val="24"/>
          <w:szCs w:val="24"/>
          <w:lang w:val="ru-RU"/>
        </w:rPr>
        <w:t>Работа с обучающимися, в том числе контроль устранения образовательных дефицитов, выявленных у обучающихся при проведении оценочных процедур, оптимизация выбора и содержания учебных курсов из части учебного плана, формируемого участниками образовательных отношений, поурочного планирования учебных предметов, планов психолого-педагогической и социальной помощи детям, испытывающим трудности в освоении основных общеобразовательных программ, корректировка используемых учителями педагогически обоснованных форм, методов и средств обучения и воспитания</w:t>
      </w:r>
      <w:proofErr w:type="gramEnd"/>
      <w:r w:rsidRPr="006F438C">
        <w:rPr>
          <w:sz w:val="24"/>
          <w:szCs w:val="24"/>
          <w:lang w:val="ru-RU"/>
        </w:rPr>
        <w:t xml:space="preserve"> и т.д. </w:t>
      </w:r>
    </w:p>
    <w:p w:rsidR="006F438C" w:rsidRPr="006F438C" w:rsidRDefault="006F438C" w:rsidP="006F438C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6F438C">
        <w:rPr>
          <w:sz w:val="24"/>
          <w:szCs w:val="24"/>
          <w:lang w:val="ru-RU"/>
        </w:rPr>
        <w:t xml:space="preserve">5. Работа с родителями (законными представителями) несовершеннолетних обучающихся, в том числе знакомство с содержанием образования, используемыми методами обучения и воспитания, образовательными технологиями, а также с оценками успеваемости детей и т.д. </w:t>
      </w:r>
    </w:p>
    <w:p w:rsidR="006F438C" w:rsidRPr="006F438C" w:rsidRDefault="006F438C" w:rsidP="006F438C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6F438C">
        <w:rPr>
          <w:sz w:val="24"/>
          <w:szCs w:val="24"/>
          <w:lang w:val="ru-RU"/>
        </w:rPr>
        <w:t xml:space="preserve">6. </w:t>
      </w:r>
      <w:proofErr w:type="gramStart"/>
      <w:r w:rsidRPr="006F438C">
        <w:rPr>
          <w:sz w:val="24"/>
          <w:szCs w:val="24"/>
          <w:lang w:val="ru-RU"/>
        </w:rPr>
        <w:t xml:space="preserve">Работа с педагогическим коллективом образовательной организации, в том числе определение направлений методической подготовки педагогических работников, 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образования, обеспечение преемственности на различных уровнях образования, определение стратегии кадровой политики образовательной организации, повышение взаимодействия между педагогами и т.д. </w:t>
      </w:r>
      <w:proofErr w:type="gramEnd"/>
    </w:p>
    <w:p w:rsidR="006F438C" w:rsidRPr="006F438C" w:rsidRDefault="006F438C" w:rsidP="006F438C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6F438C">
        <w:rPr>
          <w:sz w:val="24"/>
          <w:szCs w:val="24"/>
          <w:lang w:val="ru-RU"/>
        </w:rPr>
        <w:t xml:space="preserve">7. Работа с образовательной средой, в том числе усиление практической составляющей в содержании учебных предметов </w:t>
      </w:r>
      <w:proofErr w:type="gramStart"/>
      <w:r w:rsidRPr="006F438C">
        <w:rPr>
          <w:sz w:val="24"/>
          <w:szCs w:val="24"/>
          <w:lang w:val="ru-RU"/>
        </w:rPr>
        <w:t>естественно-научной</w:t>
      </w:r>
      <w:proofErr w:type="gramEnd"/>
      <w:r w:rsidRPr="006F438C">
        <w:rPr>
          <w:sz w:val="24"/>
          <w:szCs w:val="24"/>
          <w:lang w:val="ru-RU"/>
        </w:rPr>
        <w:t xml:space="preserve"> направленности, разработка и использование современных методических материалов, позволяющих осуществлять индивидуальный подход в обучении, и т.д. </w:t>
      </w:r>
    </w:p>
    <w:p w:rsidR="006F438C" w:rsidRDefault="006F438C" w:rsidP="006F438C">
      <w:pPr>
        <w:pStyle w:val="a3"/>
        <w:spacing w:before="0" w:beforeAutospacing="0" w:after="0" w:afterAutospacing="0"/>
        <w:ind w:left="0" w:firstLine="567"/>
        <w:jc w:val="both"/>
        <w:rPr>
          <w:sz w:val="24"/>
          <w:szCs w:val="24"/>
          <w:lang w:val="ru-RU"/>
        </w:rPr>
      </w:pPr>
      <w:r w:rsidRPr="006F438C">
        <w:rPr>
          <w:sz w:val="24"/>
          <w:szCs w:val="24"/>
          <w:lang w:val="ru-RU"/>
        </w:rPr>
        <w:t>8. Оценка эффективности принятых мер</w:t>
      </w:r>
      <w:proofErr w:type="gramStart"/>
      <w:r w:rsidRPr="006F438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»</w:t>
      </w:r>
      <w:proofErr w:type="gramEnd"/>
    </w:p>
    <w:p w:rsidR="006F438C" w:rsidRPr="006F438C" w:rsidRDefault="006F438C" w:rsidP="006F438C">
      <w:pPr>
        <w:spacing w:before="0" w:beforeAutospacing="0" w:after="0" w:afterAutospacing="0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3.3. </w:t>
      </w:r>
      <w:r w:rsidRP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Дополнить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подпункт 3.1.1.</w:t>
      </w:r>
      <w:r w:rsidRP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раздела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3</w:t>
      </w:r>
      <w:r w:rsidRP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Оценка образовательных результатов обучающихся абзацем 2</w:t>
      </w:r>
      <w:r w:rsidRP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следующего содержания:</w:t>
      </w:r>
    </w:p>
    <w:p w:rsidR="006F438C" w:rsidRDefault="006F438C" w:rsidP="007A68CB">
      <w:pPr>
        <w:spacing w:before="0" w:beforeAutospacing="0" w:after="0" w:afterAutospacing="0"/>
        <w:ind w:firstLine="720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  <w:r w:rsidRP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«В</w:t>
      </w:r>
      <w:r w:rsidRP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рамках внутренней системы оценки качества образования (ВСОКО) используются перечни проверяемых требований к </w:t>
      </w:r>
      <w:proofErr w:type="spellStart"/>
      <w:r w:rsidRP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метапредметным</w:t>
      </w:r>
      <w:proofErr w:type="spellEnd"/>
      <w:r w:rsidRP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и предметным результатам, которые утверждены в рамках федеральных образовательных программ начального общего, основного общего и среднего общего образования (приказ </w:t>
      </w:r>
      <w:proofErr w:type="spellStart"/>
      <w:r w:rsidRP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Минп</w:t>
      </w:r>
      <w:r w:rsidRP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росвещения</w:t>
      </w:r>
      <w:proofErr w:type="spellEnd"/>
      <w:r w:rsidRP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от 09.10.2024 № 704)».</w:t>
      </w:r>
    </w:p>
    <w:p w:rsidR="007A68CB" w:rsidRPr="007A68CB" w:rsidRDefault="007A68CB" w:rsidP="007A68CB">
      <w:pPr>
        <w:pStyle w:val="a3"/>
        <w:numPr>
          <w:ilvl w:val="0"/>
          <w:numId w:val="81"/>
        </w:numPr>
        <w:spacing w:before="0" w:beforeAutospacing="0" w:after="0" w:afterAutospacing="0"/>
        <w:ind w:left="0"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A68CB">
        <w:rPr>
          <w:rFonts w:eastAsia="Times New Roman" w:cstheme="minorHAnsi"/>
          <w:sz w:val="24"/>
          <w:szCs w:val="24"/>
          <w:lang w:val="ru-RU" w:eastAsia="ru-RU"/>
        </w:rPr>
        <w:t xml:space="preserve">Внести в </w:t>
      </w:r>
      <w:r>
        <w:rPr>
          <w:rFonts w:eastAsia="Times New Roman" w:cstheme="minorHAnsi"/>
          <w:sz w:val="24"/>
          <w:szCs w:val="24"/>
          <w:lang w:val="ru-RU" w:eastAsia="ru-RU"/>
        </w:rPr>
        <w:t>Правила внутреннего распорядка учащихся</w:t>
      </w:r>
      <w:r w:rsidRPr="007A68CB">
        <w:rPr>
          <w:rFonts w:eastAsia="Times New Roman" w:cstheme="minorHAnsi"/>
          <w:sz w:val="24"/>
          <w:szCs w:val="24"/>
          <w:lang w:val="ru-RU" w:eastAsia="ru-RU"/>
        </w:rPr>
        <w:t xml:space="preserve"> МБОУ СОШДС «Лингвист» (приказ от 29.08.202</w:t>
      </w:r>
      <w:r>
        <w:rPr>
          <w:rFonts w:eastAsia="Times New Roman" w:cstheme="minorHAnsi"/>
          <w:sz w:val="24"/>
          <w:szCs w:val="24"/>
          <w:lang w:val="ru-RU" w:eastAsia="ru-RU"/>
        </w:rPr>
        <w:t>3</w:t>
      </w:r>
      <w:r w:rsidRPr="007A68CB">
        <w:rPr>
          <w:rFonts w:eastAsia="Times New Roman" w:cstheme="minorHAnsi"/>
          <w:sz w:val="24"/>
          <w:szCs w:val="24"/>
          <w:lang w:val="ru-RU" w:eastAsia="ru-RU"/>
        </w:rPr>
        <w:t xml:space="preserve"> № </w:t>
      </w:r>
      <w:r>
        <w:rPr>
          <w:rFonts w:eastAsia="Times New Roman" w:cstheme="minorHAnsi"/>
          <w:sz w:val="24"/>
          <w:szCs w:val="24"/>
          <w:lang w:val="ru-RU" w:eastAsia="ru-RU"/>
        </w:rPr>
        <w:t>377</w:t>
      </w:r>
      <w:r w:rsidRPr="007A68CB">
        <w:rPr>
          <w:rFonts w:eastAsia="Times New Roman" w:cstheme="minorHAnsi"/>
          <w:sz w:val="24"/>
          <w:szCs w:val="24"/>
          <w:lang w:val="ru-RU" w:eastAsia="ru-RU"/>
        </w:rPr>
        <w:t xml:space="preserve">) следующие дополнения: </w:t>
      </w:r>
    </w:p>
    <w:p w:rsidR="007A68CB" w:rsidRPr="007B458D" w:rsidRDefault="007A68CB" w:rsidP="007B458D">
      <w:pPr>
        <w:pStyle w:val="a3"/>
        <w:numPr>
          <w:ilvl w:val="1"/>
          <w:numId w:val="81"/>
        </w:numPr>
        <w:spacing w:before="0" w:beforeAutospacing="0" w:after="0" w:afterAutospacing="0"/>
        <w:ind w:left="0" w:firstLine="36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 Дополнить пункт 5.9. раздела </w:t>
      </w:r>
      <w:r w:rsidR="007B458D">
        <w:rPr>
          <w:rFonts w:eastAsia="Times New Roman" w:cstheme="minorHAnsi"/>
          <w:sz w:val="24"/>
          <w:szCs w:val="24"/>
          <w:lang w:val="ru-RU" w:eastAsia="ru-RU"/>
        </w:rPr>
        <w:t xml:space="preserve">Правила посещения школы учащимися подпунктом 5.9.16. </w:t>
      </w:r>
      <w:r w:rsidR="007B458D" w:rsidRPr="006F438C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следующего содержания:</w:t>
      </w:r>
    </w:p>
    <w:p w:rsidR="007B458D" w:rsidRDefault="007B458D" w:rsidP="007B458D">
      <w:pPr>
        <w:spacing w:before="0" w:beforeAutospacing="0" w:after="0" w:afterAutospacing="0"/>
        <w:ind w:firstLine="567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«5.9.16. </w:t>
      </w:r>
      <w:r w:rsidRPr="007B458D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вдыхать сжиженные углеводородные газы, содержащиеся в газосодержащих товарах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бытового назначения, и их пары».</w:t>
      </w:r>
    </w:p>
    <w:p w:rsidR="007B458D" w:rsidRDefault="007B458D" w:rsidP="007B458D">
      <w:pPr>
        <w:pStyle w:val="a3"/>
        <w:numPr>
          <w:ilvl w:val="1"/>
          <w:numId w:val="81"/>
        </w:numPr>
        <w:spacing w:before="0" w:beforeAutospacing="0" w:after="0" w:afterAutospacing="0"/>
        <w:ind w:left="0" w:firstLine="36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 Дополнить раздел 6 Правила поведения учащихся во время урока пунктом 6.13. следующего содержания:</w:t>
      </w:r>
    </w:p>
    <w:p w:rsidR="007B458D" w:rsidRDefault="007B458D" w:rsidP="007B458D">
      <w:pPr>
        <w:spacing w:before="0" w:beforeAutospacing="0" w:after="0" w:afterAutospacing="0"/>
        <w:ind w:firstLine="567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  <w:r w:rsidRPr="007B458D">
        <w:rPr>
          <w:rFonts w:eastAsia="Times New Roman" w:cstheme="minorHAnsi"/>
          <w:sz w:val="24"/>
          <w:szCs w:val="24"/>
          <w:lang w:val="ru-RU" w:eastAsia="ru-RU"/>
        </w:rPr>
        <w:lastRenderedPageBreak/>
        <w:t xml:space="preserve">«6.13. </w:t>
      </w:r>
      <w:r w:rsidRPr="007B458D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детям с ОВЗ и инвалидностью создаются специальные условия образования в соответствии с рекомендациями ПМПК, ИПРА (Федеральные законы от 30.11.2024 №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438-ФЗ, от 08.08.2024 № 315-ФЗ)».</w:t>
      </w:r>
    </w:p>
    <w:p w:rsidR="007B458D" w:rsidRPr="007B458D" w:rsidRDefault="007B458D" w:rsidP="007B458D">
      <w:pPr>
        <w:pStyle w:val="a3"/>
        <w:numPr>
          <w:ilvl w:val="1"/>
          <w:numId w:val="81"/>
        </w:numPr>
        <w:spacing w:before="0" w:beforeAutospacing="0" w:after="0" w:afterAutospacing="0"/>
        <w:ind w:left="0"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Дополнить локальный акт разделом 11. </w:t>
      </w:r>
      <w:r w:rsidRPr="007B458D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Порядок применения к </w:t>
      </w:r>
      <w:proofErr w:type="gramStart"/>
      <w:r w:rsidRPr="007B458D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обучающимся</w:t>
      </w:r>
      <w:proofErr w:type="gramEnd"/>
      <w:r w:rsidRPr="007B458D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мер дисциплинарного взыскания и снятия их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следующего содержания:</w:t>
      </w:r>
    </w:p>
    <w:p w:rsidR="007B458D" w:rsidRPr="00CD5D96" w:rsidRDefault="007B458D" w:rsidP="00CD5D96">
      <w:pPr>
        <w:pStyle w:val="a3"/>
        <w:spacing w:before="0" w:beforeAutospacing="0" w:after="0" w:afterAutospacing="0"/>
        <w:ind w:left="0" w:firstLine="567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«11. </w:t>
      </w:r>
      <w:r w:rsidRPr="007B458D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Порядок применения к </w:t>
      </w:r>
      <w:proofErr w:type="gramStart"/>
      <w:r w:rsidRPr="007B458D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обучающимся</w:t>
      </w:r>
      <w:proofErr w:type="gramEnd"/>
      <w:r w:rsidRPr="007B458D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мер дисциплинарного взыскания и снятия их</w:t>
      </w:r>
      <w:r w:rsidR="00CD5D96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CD5D96" w:rsidRDefault="00CD5D96" w:rsidP="00CD5D96">
      <w:pPr>
        <w:spacing w:before="0" w:beforeAutospacing="0" w:after="39" w:afterAutospacing="0"/>
        <w:ind w:right="23"/>
        <w:jc w:val="both"/>
        <w:rPr>
          <w:sz w:val="24"/>
          <w:szCs w:val="24"/>
          <w:lang w:val="ru-RU"/>
        </w:rPr>
      </w:pPr>
      <w:r w:rsidRPr="00CD5D96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11.1. </w:t>
      </w:r>
      <w:r w:rsidRPr="00CD5D96">
        <w:rPr>
          <w:sz w:val="24"/>
          <w:szCs w:val="24"/>
          <w:lang w:val="ru-RU"/>
        </w:rPr>
        <w:t xml:space="preserve">Меры дисциплинарного взыскания применяются </w:t>
      </w:r>
      <w:proofErr w:type="gramStart"/>
      <w:r w:rsidRPr="00CD5D96">
        <w:rPr>
          <w:sz w:val="24"/>
          <w:szCs w:val="24"/>
          <w:lang w:val="ru-RU"/>
        </w:rPr>
        <w:t>к</w:t>
      </w:r>
      <w:proofErr w:type="gramEnd"/>
      <w:r w:rsidRPr="00CD5D96">
        <w:rPr>
          <w:sz w:val="24"/>
          <w:szCs w:val="24"/>
          <w:lang w:val="ru-RU"/>
        </w:rPr>
        <w:t xml:space="preserve"> обучающимся по образовательным программам основног</w:t>
      </w:r>
      <w:r>
        <w:rPr>
          <w:sz w:val="24"/>
          <w:szCs w:val="24"/>
          <w:lang w:val="ru-RU"/>
        </w:rPr>
        <w:t xml:space="preserve">о и среднего общего образования </w:t>
      </w:r>
      <w:r w:rsidRPr="00CD5D96">
        <w:rPr>
          <w:sz w:val="24"/>
          <w:szCs w:val="24"/>
          <w:lang w:val="ru-RU"/>
        </w:rPr>
        <w:t xml:space="preserve"> за неисполнение или нарушение устава </w:t>
      </w:r>
      <w:r>
        <w:rPr>
          <w:sz w:val="24"/>
          <w:szCs w:val="24"/>
          <w:lang w:val="ru-RU"/>
        </w:rPr>
        <w:t>МБОУ СОШДС Лингвист»</w:t>
      </w:r>
      <w:r w:rsidRPr="00CD5D96">
        <w:rPr>
          <w:sz w:val="24"/>
          <w:szCs w:val="24"/>
          <w:lang w:val="ru-RU"/>
        </w:rPr>
        <w:t xml:space="preserve">, правил внутреннего распорядка, иных локальных нормативных актов </w:t>
      </w:r>
    </w:p>
    <w:p w:rsidR="00CD5D96" w:rsidRPr="00706938" w:rsidRDefault="00CD5D96" w:rsidP="00706938">
      <w:pPr>
        <w:spacing w:before="0" w:beforeAutospacing="0" w:after="0" w:afterAutospacing="0"/>
        <w:ind w:right="2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11.2. </w:t>
      </w:r>
      <w:r w:rsidRPr="00CD5D96">
        <w:rPr>
          <w:sz w:val="24"/>
          <w:szCs w:val="24"/>
          <w:lang w:val="ru-RU"/>
        </w:rPr>
        <w:t xml:space="preserve">Меры дисциплинарного взыскания не применяются </w:t>
      </w:r>
      <w:proofErr w:type="gramStart"/>
      <w:r w:rsidRPr="00CD5D96">
        <w:rPr>
          <w:sz w:val="24"/>
          <w:szCs w:val="24"/>
          <w:lang w:val="ru-RU"/>
        </w:rPr>
        <w:t>к</w:t>
      </w:r>
      <w:proofErr w:type="gramEnd"/>
      <w:r w:rsidRPr="00CD5D96">
        <w:rPr>
          <w:sz w:val="24"/>
          <w:szCs w:val="24"/>
          <w:lang w:val="ru-RU"/>
        </w:rPr>
        <w:t xml:space="preserve"> обучающимся по образовательным программам дошкольного и начального общего образования; с ограниченными возможностями здоровья (с задержкой психического развития или </w:t>
      </w:r>
      <w:r w:rsidRPr="00706938">
        <w:rPr>
          <w:sz w:val="24"/>
          <w:szCs w:val="24"/>
          <w:lang w:val="ru-RU"/>
        </w:rPr>
        <w:t>нарушением интеллекта).</w:t>
      </w:r>
    </w:p>
    <w:p w:rsidR="00CD5D96" w:rsidRPr="00706938" w:rsidRDefault="00CD5D96" w:rsidP="00706938">
      <w:pPr>
        <w:spacing w:before="0" w:beforeAutospacing="0" w:after="0" w:afterAutospacing="0"/>
        <w:ind w:left="14" w:right="23"/>
        <w:jc w:val="both"/>
        <w:rPr>
          <w:sz w:val="24"/>
          <w:szCs w:val="24"/>
          <w:lang w:val="ru-RU"/>
        </w:rPr>
      </w:pPr>
      <w:r w:rsidRPr="00706938">
        <w:rPr>
          <w:sz w:val="24"/>
          <w:szCs w:val="24"/>
          <w:lang w:val="ru-RU"/>
        </w:rPr>
        <w:t xml:space="preserve">11.3. </w:t>
      </w:r>
      <w:r w:rsidRPr="00706938">
        <w:rPr>
          <w:sz w:val="24"/>
          <w:szCs w:val="24"/>
          <w:lang w:val="ru-RU"/>
        </w:rPr>
        <w:t xml:space="preserve">За совершение дисциплинарного проступка к </w:t>
      </w:r>
      <w:proofErr w:type="gramStart"/>
      <w:r w:rsidRPr="00706938">
        <w:rPr>
          <w:sz w:val="24"/>
          <w:szCs w:val="24"/>
          <w:lang w:val="ru-RU"/>
        </w:rPr>
        <w:t>обучающемуся</w:t>
      </w:r>
      <w:proofErr w:type="gramEnd"/>
      <w:r w:rsidRPr="00706938">
        <w:rPr>
          <w:sz w:val="24"/>
          <w:szCs w:val="24"/>
          <w:lang w:val="ru-RU"/>
        </w:rPr>
        <w:t xml:space="preserve"> могут быть применены следующие меры дисциплинарного взыскания:</w:t>
      </w:r>
    </w:p>
    <w:p w:rsidR="00706938" w:rsidRDefault="00CD5D96" w:rsidP="00706938">
      <w:pPr>
        <w:spacing w:before="0" w:beforeAutospacing="0" w:after="0" w:afterAutospacing="0"/>
        <w:ind w:left="451" w:right="403" w:hanging="5"/>
        <w:jc w:val="both"/>
        <w:rPr>
          <w:sz w:val="24"/>
          <w:szCs w:val="24"/>
          <w:lang w:val="ru-RU"/>
        </w:rPr>
      </w:pPr>
      <w:r w:rsidRPr="00706938">
        <w:rPr>
          <w:sz w:val="24"/>
          <w:szCs w:val="24"/>
          <w:lang w:val="ru-RU"/>
        </w:rPr>
        <w:t xml:space="preserve">замечание; </w:t>
      </w:r>
    </w:p>
    <w:p w:rsidR="00706938" w:rsidRDefault="00CD5D96" w:rsidP="00706938">
      <w:pPr>
        <w:spacing w:before="0" w:beforeAutospacing="0" w:after="0" w:afterAutospacing="0"/>
        <w:ind w:left="451" w:right="403" w:hanging="5"/>
        <w:jc w:val="both"/>
        <w:rPr>
          <w:sz w:val="24"/>
          <w:szCs w:val="24"/>
          <w:lang w:val="ru-RU"/>
        </w:rPr>
      </w:pPr>
      <w:r w:rsidRPr="00706938">
        <w:rPr>
          <w:sz w:val="24"/>
          <w:szCs w:val="24"/>
          <w:lang w:val="ru-RU"/>
        </w:rPr>
        <w:t xml:space="preserve">выговор; </w:t>
      </w:r>
    </w:p>
    <w:p w:rsidR="00CD5D96" w:rsidRPr="00706938" w:rsidRDefault="00CD5D96" w:rsidP="00E92B7C">
      <w:pPr>
        <w:spacing w:before="0" w:beforeAutospacing="0" w:after="0" w:afterAutospacing="0"/>
        <w:ind w:left="451" w:right="403" w:hanging="5"/>
        <w:jc w:val="both"/>
        <w:rPr>
          <w:sz w:val="24"/>
          <w:szCs w:val="24"/>
          <w:lang w:val="ru-RU"/>
        </w:rPr>
      </w:pPr>
      <w:r w:rsidRPr="00706938">
        <w:rPr>
          <w:sz w:val="24"/>
          <w:szCs w:val="24"/>
          <w:lang w:val="ru-RU"/>
        </w:rPr>
        <w:t xml:space="preserve">отчисление из </w:t>
      </w:r>
      <w:r w:rsidR="00706938">
        <w:rPr>
          <w:sz w:val="24"/>
          <w:szCs w:val="24"/>
          <w:lang w:val="ru-RU"/>
        </w:rPr>
        <w:t>ОУ</w:t>
      </w:r>
      <w:r w:rsidRPr="00706938">
        <w:rPr>
          <w:sz w:val="24"/>
          <w:szCs w:val="24"/>
          <w:lang w:val="ru-RU"/>
        </w:rPr>
        <w:t>.</w:t>
      </w:r>
    </w:p>
    <w:p w:rsidR="00706938" w:rsidRPr="00E92B7C" w:rsidRDefault="00706938" w:rsidP="00E92B7C">
      <w:pPr>
        <w:spacing w:before="0" w:beforeAutospacing="0" w:after="4" w:afterAutospacing="0"/>
        <w:ind w:right="23"/>
        <w:jc w:val="both"/>
        <w:rPr>
          <w:sz w:val="24"/>
          <w:szCs w:val="24"/>
          <w:lang w:val="ru-RU"/>
        </w:rPr>
      </w:pPr>
      <w:r w:rsidRPr="00E92B7C">
        <w:rPr>
          <w:sz w:val="24"/>
          <w:szCs w:val="24"/>
          <w:lang w:val="ru-RU"/>
        </w:rPr>
        <w:t xml:space="preserve">11.4. </w:t>
      </w:r>
      <w:r w:rsidRPr="00E92B7C">
        <w:rPr>
          <w:sz w:val="24"/>
          <w:szCs w:val="24"/>
          <w:lang w:val="ru-RU"/>
        </w:rPr>
        <w:t>За каждый дисциплинарный проступок может быть применена одна мера дисциплинарного взыскания.</w:t>
      </w:r>
    </w:p>
    <w:p w:rsidR="00706938" w:rsidRPr="00E92B7C" w:rsidRDefault="00706938" w:rsidP="00E92B7C">
      <w:pPr>
        <w:spacing w:before="0" w:beforeAutospacing="0" w:after="4" w:afterAutospacing="0"/>
        <w:ind w:right="23"/>
        <w:jc w:val="both"/>
        <w:rPr>
          <w:sz w:val="24"/>
          <w:szCs w:val="24"/>
          <w:lang w:val="ru-RU"/>
        </w:rPr>
      </w:pPr>
      <w:r w:rsidRPr="00E92B7C">
        <w:rPr>
          <w:sz w:val="24"/>
          <w:szCs w:val="24"/>
          <w:lang w:val="ru-RU"/>
        </w:rPr>
        <w:t xml:space="preserve">11.5. </w:t>
      </w:r>
      <w:proofErr w:type="gramStart"/>
      <w:r w:rsidRPr="00E92B7C">
        <w:rPr>
          <w:sz w:val="24"/>
          <w:szCs w:val="24"/>
          <w:lang w:val="ru-RU"/>
        </w:rPr>
        <w:t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обучающихся, представительных органов обучающихся, советов родителей (законных представителей) несовершеннолетних</w:t>
      </w:r>
      <w:r w:rsidRPr="00E92B7C">
        <w:rPr>
          <w:sz w:val="24"/>
          <w:szCs w:val="24"/>
          <w:lang w:val="ru-RU"/>
        </w:rPr>
        <w:t xml:space="preserve"> </w:t>
      </w:r>
      <w:r w:rsidRPr="00E92B7C">
        <w:rPr>
          <w:sz w:val="24"/>
          <w:szCs w:val="24"/>
          <w:lang w:val="ru-RU"/>
        </w:rPr>
        <w:t xml:space="preserve">обучающихся </w:t>
      </w:r>
      <w:r w:rsidRPr="00E92B7C">
        <w:rPr>
          <w:sz w:val="24"/>
          <w:szCs w:val="24"/>
          <w:lang w:val="ru-RU"/>
        </w:rPr>
        <w:t>МБОУ СОШДС «Лингвист».</w:t>
      </w:r>
      <w:proofErr w:type="gramEnd"/>
    </w:p>
    <w:p w:rsidR="00706938" w:rsidRPr="00E92B7C" w:rsidRDefault="00706938" w:rsidP="00E92B7C">
      <w:pPr>
        <w:spacing w:before="0" w:beforeAutospacing="0" w:after="4" w:afterAutospacing="0"/>
        <w:ind w:right="23"/>
        <w:jc w:val="both"/>
        <w:rPr>
          <w:sz w:val="24"/>
          <w:szCs w:val="24"/>
          <w:lang w:val="ru-RU"/>
        </w:rPr>
      </w:pPr>
      <w:r w:rsidRPr="00E92B7C">
        <w:rPr>
          <w:sz w:val="24"/>
          <w:szCs w:val="24"/>
          <w:lang w:val="ru-RU"/>
        </w:rPr>
        <w:t xml:space="preserve">11.6. </w:t>
      </w:r>
      <w:r w:rsidR="00FA04D4" w:rsidRPr="00E92B7C">
        <w:rPr>
          <w:sz w:val="24"/>
          <w:szCs w:val="24"/>
          <w:lang w:val="ru-RU"/>
        </w:rPr>
        <w:t>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</w:t>
      </w:r>
    </w:p>
    <w:p w:rsidR="00FA04D4" w:rsidRDefault="00FA04D4" w:rsidP="00E92B7C">
      <w:pPr>
        <w:spacing w:before="0" w:beforeAutospacing="0" w:after="0" w:afterAutospacing="0"/>
        <w:ind w:right="23"/>
        <w:jc w:val="both"/>
        <w:rPr>
          <w:sz w:val="24"/>
          <w:szCs w:val="24"/>
          <w:lang w:val="ru-RU"/>
        </w:rPr>
      </w:pPr>
      <w:r w:rsidRPr="00E92B7C">
        <w:rPr>
          <w:sz w:val="24"/>
          <w:szCs w:val="24"/>
          <w:lang w:val="ru-RU"/>
        </w:rPr>
        <w:t xml:space="preserve">11.7. </w:t>
      </w:r>
      <w:r w:rsidRPr="00E92B7C">
        <w:rPr>
          <w:sz w:val="24"/>
          <w:szCs w:val="24"/>
          <w:lang w:val="ru-RU"/>
        </w:rPr>
        <w:t>В целях установления факта</w:t>
      </w:r>
      <w:r w:rsidR="00E92B7C" w:rsidRPr="00E92B7C">
        <w:rPr>
          <w:sz w:val="24"/>
          <w:szCs w:val="24"/>
          <w:lang w:val="ru-RU"/>
        </w:rPr>
        <w:t xml:space="preserve"> </w:t>
      </w:r>
      <w:r w:rsidRPr="00E92B7C">
        <w:rPr>
          <w:sz w:val="24"/>
          <w:szCs w:val="24"/>
          <w:lang w:val="ru-RU"/>
        </w:rPr>
        <w:t xml:space="preserve"> неисполнения или нарушения устава </w:t>
      </w:r>
      <w:r w:rsidRPr="00E92B7C">
        <w:rPr>
          <w:sz w:val="24"/>
          <w:szCs w:val="24"/>
          <w:lang w:val="ru-RU"/>
        </w:rPr>
        <w:t>ОУ</w:t>
      </w:r>
      <w:r w:rsidRPr="00E92B7C">
        <w:rPr>
          <w:sz w:val="24"/>
          <w:szCs w:val="24"/>
          <w:lang w:val="ru-RU"/>
        </w:rPr>
        <w:t xml:space="preserve">, </w:t>
      </w:r>
      <w:r w:rsidR="00E92B7C" w:rsidRPr="00E92B7C">
        <w:rPr>
          <w:sz w:val="24"/>
          <w:szCs w:val="24"/>
          <w:lang w:val="ru-RU"/>
        </w:rPr>
        <w:t>правил внутреннего распорядка</w:t>
      </w:r>
      <w:r w:rsidRPr="00E92B7C">
        <w:rPr>
          <w:sz w:val="24"/>
          <w:szCs w:val="24"/>
          <w:lang w:val="ru-RU"/>
        </w:rPr>
        <w:t xml:space="preserve"> и иных локальных нормативных актов организации, до применения мер дисциплинарного взыскания </w:t>
      </w:r>
      <w:r w:rsidR="00E92B7C" w:rsidRPr="00E92B7C">
        <w:rPr>
          <w:sz w:val="24"/>
          <w:szCs w:val="24"/>
          <w:lang w:val="ru-RU"/>
        </w:rPr>
        <w:t>администрация МБОУ СОШДС «Лингвист»</w:t>
      </w:r>
      <w:r w:rsidRPr="00E92B7C">
        <w:rPr>
          <w:sz w:val="24"/>
          <w:szCs w:val="24"/>
          <w:lang w:val="ru-RU"/>
        </w:rPr>
        <w:t xml:space="preserve"> вправе запросить письменные объяснения у обучающегося (у </w:t>
      </w:r>
      <w:proofErr w:type="gramStart"/>
      <w:r w:rsidRPr="00E92B7C">
        <w:rPr>
          <w:sz w:val="24"/>
          <w:szCs w:val="24"/>
          <w:lang w:val="ru-RU"/>
        </w:rPr>
        <w:t>несовершеннолетнего</w:t>
      </w:r>
      <w:proofErr w:type="gramEnd"/>
      <w:r w:rsidRPr="00E92B7C">
        <w:rPr>
          <w:sz w:val="24"/>
          <w:szCs w:val="24"/>
          <w:lang w:val="ru-RU"/>
        </w:rPr>
        <w:t xml:space="preserve"> обучающегося — в присутствии родителя (родителей) (законного (законных представителя (представителей) или направить обучающемуся посредством электронной информационной образовательной среды уведомление о предоставлении письменных объяснений (при наличии).</w:t>
      </w:r>
    </w:p>
    <w:p w:rsidR="00E92B7C" w:rsidRPr="00E92B7C" w:rsidRDefault="00E92B7C" w:rsidP="00E92B7C">
      <w:pPr>
        <w:spacing w:before="0" w:beforeAutospacing="0" w:after="0" w:afterAutospacing="0"/>
        <w:ind w:left="14" w:right="2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E92B7C">
        <w:rPr>
          <w:sz w:val="24"/>
          <w:szCs w:val="24"/>
          <w:lang w:val="ru-RU"/>
        </w:rPr>
        <w:t>Обучающийся представляет письменное объяснение, а также документы, подтверждающие уважительную причину (болезнь или иные обстоятельства) неисполнения (ненадлежащего исполнения) им обязанностей обучающегося (при наличии), в течение трех рабочих дней со дня получения письменного (электронного) уведомления о предоставлении письменных объяснений, по истечении которых составляется акт об отказе обучающегося предоставить объяснения.</w:t>
      </w:r>
    </w:p>
    <w:p w:rsidR="00E92B7C" w:rsidRPr="00E92B7C" w:rsidRDefault="00E92B7C" w:rsidP="00E92B7C">
      <w:pPr>
        <w:spacing w:before="0" w:beforeAutospacing="0" w:after="4" w:afterAutospacing="0"/>
        <w:ind w:right="23"/>
        <w:jc w:val="both"/>
        <w:rPr>
          <w:sz w:val="24"/>
          <w:szCs w:val="24"/>
          <w:lang w:val="ru-RU"/>
        </w:rPr>
      </w:pPr>
      <w:r w:rsidRPr="00E92B7C">
        <w:rPr>
          <w:sz w:val="24"/>
          <w:szCs w:val="24"/>
          <w:lang w:val="ru-RU"/>
        </w:rPr>
        <w:t xml:space="preserve">11.8. </w:t>
      </w:r>
      <w:r w:rsidRPr="00E92B7C">
        <w:rPr>
          <w:sz w:val="24"/>
          <w:szCs w:val="24"/>
          <w:lang w:val="ru-RU"/>
        </w:rPr>
        <w:t>Отказ или не предоставление обучающимся и или родителем (законным представителем) обучающегося письменного объяснения в установленные сроки не является препятствием для применения меры дисциплинарного взыскания.</w:t>
      </w:r>
    </w:p>
    <w:p w:rsidR="00E92B7C" w:rsidRDefault="00E92B7C" w:rsidP="00E92B7C">
      <w:pPr>
        <w:spacing w:before="0" w:beforeAutospacing="0" w:after="0" w:afterAutospacing="0"/>
        <w:ind w:right="-165"/>
        <w:jc w:val="both"/>
        <w:rPr>
          <w:sz w:val="24"/>
          <w:szCs w:val="24"/>
          <w:lang w:val="ru-RU"/>
        </w:rPr>
      </w:pPr>
      <w:r w:rsidRPr="00E92B7C">
        <w:rPr>
          <w:sz w:val="24"/>
          <w:szCs w:val="24"/>
          <w:lang w:val="ru-RU"/>
        </w:rPr>
        <w:t xml:space="preserve">11.9. </w:t>
      </w:r>
      <w:r w:rsidRPr="00E92B7C">
        <w:rPr>
          <w:sz w:val="24"/>
          <w:szCs w:val="24"/>
          <w:lang w:val="ru-RU"/>
        </w:rPr>
        <w:t xml:space="preserve"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</w:t>
      </w:r>
      <w:r w:rsidRPr="00E92B7C">
        <w:rPr>
          <w:sz w:val="24"/>
          <w:szCs w:val="24"/>
          <w:lang w:val="ru-RU"/>
        </w:rPr>
        <w:lastRenderedPageBreak/>
        <w:t xml:space="preserve">времени отсутствия обучающегося </w:t>
      </w:r>
      <w:r>
        <w:rPr>
          <w:sz w:val="24"/>
          <w:szCs w:val="24"/>
          <w:lang w:val="ru-RU"/>
        </w:rPr>
        <w:t>на занятиях по уважительной причине,</w:t>
      </w:r>
      <w:r w:rsidRPr="00E92B7C">
        <w:rPr>
          <w:sz w:val="24"/>
          <w:szCs w:val="24"/>
          <w:lang w:val="ru-RU"/>
        </w:rPr>
        <w:t xml:space="preserve">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</w:t>
      </w:r>
      <w:r>
        <w:rPr>
          <w:sz w:val="24"/>
          <w:szCs w:val="24"/>
          <w:lang w:val="ru-RU"/>
        </w:rPr>
        <w:t>ОУ</w:t>
      </w:r>
      <w:r w:rsidRPr="00E92B7C">
        <w:rPr>
          <w:sz w:val="24"/>
          <w:szCs w:val="24"/>
          <w:lang w:val="ru-RU"/>
        </w:rPr>
        <w:t xml:space="preserve">. Советы обучающихся и (или) представительные органы обучающихся, советы родителей (законных представителей) несовершеннолетних обучающихся </w:t>
      </w:r>
      <w:r>
        <w:rPr>
          <w:sz w:val="24"/>
          <w:szCs w:val="24"/>
          <w:lang w:val="ru-RU"/>
        </w:rPr>
        <w:t>ОУ</w:t>
      </w:r>
      <w:r w:rsidRPr="00E92B7C">
        <w:rPr>
          <w:sz w:val="24"/>
          <w:szCs w:val="24"/>
          <w:lang w:val="ru-RU"/>
        </w:rPr>
        <w:t xml:space="preserve"> рассматривают в течение семи учебных дней со дня получения проекта </w:t>
      </w:r>
      <w:proofErr w:type="gramStart"/>
      <w:r w:rsidRPr="00E92B7C">
        <w:rPr>
          <w:sz w:val="24"/>
          <w:szCs w:val="24"/>
          <w:lang w:val="ru-RU"/>
        </w:rPr>
        <w:t>приказа</w:t>
      </w:r>
      <w:proofErr w:type="gramEnd"/>
      <w:r w:rsidRPr="00E92B7C">
        <w:rPr>
          <w:sz w:val="24"/>
          <w:szCs w:val="24"/>
          <w:lang w:val="ru-RU"/>
        </w:rPr>
        <w:t xml:space="preserve"> о привлечении обучающегося к дисциплинарной ответственности и копий документов и направляют мотивированное мнение в письменной форме. </w:t>
      </w:r>
      <w:proofErr w:type="gramStart"/>
      <w:r w:rsidRPr="00E92B7C">
        <w:rPr>
          <w:sz w:val="24"/>
          <w:szCs w:val="24"/>
          <w:lang w:val="ru-RU"/>
        </w:rPr>
        <w:t>Мнение, не пре</w:t>
      </w:r>
      <w:r>
        <w:rPr>
          <w:sz w:val="24"/>
          <w:szCs w:val="24"/>
          <w:lang w:val="ru-RU"/>
        </w:rPr>
        <w:t xml:space="preserve">дставленное в семидневный срок </w:t>
      </w:r>
      <w:r w:rsidRPr="00E92B7C">
        <w:rPr>
          <w:sz w:val="24"/>
          <w:szCs w:val="24"/>
          <w:lang w:val="ru-RU"/>
        </w:rPr>
        <w:t>не учитывается</w:t>
      </w:r>
      <w:proofErr w:type="gramEnd"/>
      <w:r w:rsidRPr="00E92B7C">
        <w:rPr>
          <w:sz w:val="24"/>
          <w:szCs w:val="24"/>
          <w:lang w:val="ru-RU"/>
        </w:rPr>
        <w:t>.</w:t>
      </w:r>
    </w:p>
    <w:p w:rsidR="000A29FB" w:rsidRDefault="00E92B7C" w:rsidP="000A29FB">
      <w:pPr>
        <w:spacing w:before="0" w:beforeAutospacing="0" w:after="0" w:afterAutospacing="0" w:line="276" w:lineRule="auto"/>
        <w:ind w:right="23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11.10. </w:t>
      </w:r>
      <w:r w:rsidR="000A29FB" w:rsidRPr="00200678">
        <w:rPr>
          <w:lang w:val="ru-RU"/>
        </w:rPr>
        <w:t xml:space="preserve">Отчисление несовершеннолетнего обучающегося, достигшего возраста пятнадцати лет, из </w:t>
      </w:r>
      <w:r w:rsidR="000A29FB">
        <w:rPr>
          <w:lang w:val="ru-RU"/>
        </w:rPr>
        <w:t>МБОУ СОШДС «Лингвист»</w:t>
      </w:r>
      <w:r w:rsidR="000A29FB" w:rsidRPr="00200678">
        <w:rPr>
          <w:lang w:val="ru-RU"/>
        </w:rPr>
        <w:t xml:space="preserve">,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</w:t>
      </w:r>
      <w:r w:rsidR="000A29FB">
        <w:rPr>
          <w:lang w:val="ru-RU"/>
        </w:rPr>
        <w:t xml:space="preserve">ОУ </w:t>
      </w:r>
      <w:r w:rsidR="000A29FB" w:rsidRPr="00200678">
        <w:rPr>
          <w:lang w:val="ru-RU"/>
        </w:rPr>
        <w:t>оказывает</w:t>
      </w:r>
      <w:r w:rsidR="000A29FB">
        <w:rPr>
          <w:lang w:val="ru-RU"/>
        </w:rPr>
        <w:t xml:space="preserve"> </w:t>
      </w:r>
      <w:r w:rsidR="000A29FB" w:rsidRPr="00200678">
        <w:rPr>
          <w:lang w:val="ru-RU"/>
        </w:rPr>
        <w:t xml:space="preserve">отрицательное влияние на других обучающихся, нарушает их права и права работников </w:t>
      </w:r>
      <w:r w:rsidR="000A29FB">
        <w:rPr>
          <w:lang w:val="ru-RU"/>
        </w:rPr>
        <w:t>ОУ</w:t>
      </w:r>
      <w:r w:rsidR="000A29FB" w:rsidRPr="00200678">
        <w:rPr>
          <w:lang w:val="ru-RU"/>
        </w:rPr>
        <w:t xml:space="preserve">, а также нормальное функционирование </w:t>
      </w:r>
      <w:r w:rsidR="000A29FB">
        <w:rPr>
          <w:lang w:val="ru-RU"/>
        </w:rPr>
        <w:t>ОУ.</w:t>
      </w:r>
    </w:p>
    <w:p w:rsidR="000A29FB" w:rsidRDefault="000A29FB" w:rsidP="000A29FB">
      <w:pPr>
        <w:spacing w:before="0" w:beforeAutospacing="0" w:after="0" w:afterAutospacing="0" w:line="276" w:lineRule="auto"/>
        <w:ind w:right="23"/>
        <w:jc w:val="both"/>
        <w:rPr>
          <w:lang w:val="ru-RU"/>
        </w:rPr>
      </w:pPr>
      <w:r>
        <w:rPr>
          <w:lang w:val="ru-RU"/>
        </w:rPr>
        <w:t xml:space="preserve">11.11. </w:t>
      </w:r>
      <w:r w:rsidRPr="000A29FB">
        <w:rPr>
          <w:lang w:val="ru-RU"/>
        </w:rPr>
        <w:t>Отчисление</w:t>
      </w:r>
      <w:r w:rsidRPr="000A29FB">
        <w:rPr>
          <w:lang w:val="ru-RU"/>
        </w:rPr>
        <w:tab/>
        <w:t>несовершеннолетнего</w:t>
      </w:r>
      <w:r>
        <w:rPr>
          <w:lang w:val="ru-RU"/>
        </w:rPr>
        <w:t xml:space="preserve"> </w:t>
      </w:r>
      <w:r w:rsidRPr="000A29FB">
        <w:rPr>
          <w:lang w:val="ru-RU"/>
        </w:rPr>
        <w:tab/>
        <w:t>обучающегося</w:t>
      </w:r>
      <w:r>
        <w:rPr>
          <w:lang w:val="ru-RU"/>
        </w:rPr>
        <w:t xml:space="preserve"> </w:t>
      </w:r>
      <w:r w:rsidRPr="000A29FB">
        <w:rPr>
          <w:lang w:val="ru-RU"/>
        </w:rPr>
        <w:tab/>
        <w:t>как</w:t>
      </w:r>
      <w:r w:rsidRPr="000A29FB">
        <w:rPr>
          <w:lang w:val="ru-RU"/>
        </w:rPr>
        <w:tab/>
        <w:t>мера</w:t>
      </w:r>
      <w:r>
        <w:rPr>
          <w:lang w:val="ru-RU"/>
        </w:rPr>
        <w:t xml:space="preserve"> </w:t>
      </w:r>
      <w:r w:rsidRPr="00200678">
        <w:rPr>
          <w:lang w:val="ru-RU"/>
        </w:rPr>
        <w:t xml:space="preserve">дисциплинарного взыскания не применяется, если сроки ранее примененных к </w:t>
      </w:r>
      <w:proofErr w:type="gramStart"/>
      <w:r w:rsidRPr="00200678">
        <w:rPr>
          <w:lang w:val="ru-RU"/>
        </w:rPr>
        <w:t>обучающемуся</w:t>
      </w:r>
      <w:proofErr w:type="gramEnd"/>
      <w:r w:rsidRPr="00200678">
        <w:rPr>
          <w:lang w:val="ru-RU"/>
        </w:rPr>
        <w:t xml:space="preserve"> мер дисциплинарного взыскания истекли и (или) меры</w:t>
      </w:r>
      <w:r>
        <w:rPr>
          <w:lang w:val="ru-RU"/>
        </w:rPr>
        <w:t xml:space="preserve"> </w:t>
      </w:r>
      <w:r w:rsidRPr="000A29FB">
        <w:rPr>
          <w:lang w:val="ru-RU"/>
        </w:rPr>
        <w:t>дисциплинарного взыскания сняты.</w:t>
      </w:r>
    </w:p>
    <w:p w:rsidR="000A29FB" w:rsidRPr="000A29FB" w:rsidRDefault="000A29FB" w:rsidP="000A29FB">
      <w:pPr>
        <w:spacing w:before="0" w:beforeAutospacing="0" w:after="0" w:afterAutospacing="0" w:line="276" w:lineRule="auto"/>
        <w:ind w:right="23"/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11.12. </w:t>
      </w:r>
      <w:r w:rsidRPr="000A29FB">
        <w:rPr>
          <w:sz w:val="24"/>
          <w:szCs w:val="24"/>
          <w:lang w:val="ru-RU"/>
        </w:rPr>
        <w:t>Решение об отчислении несовершеннолетнего обучающегося, достигшего</w:t>
      </w:r>
      <w:r w:rsidRPr="000A29FB">
        <w:rPr>
          <w:sz w:val="24"/>
          <w:szCs w:val="24"/>
          <w:lang w:val="ru-RU"/>
        </w:rPr>
        <w:t xml:space="preserve"> </w:t>
      </w:r>
      <w:r w:rsidRPr="000A29FB">
        <w:rPr>
          <w:sz w:val="24"/>
          <w:szCs w:val="24"/>
          <w:lang w:val="ru-RU"/>
        </w:rPr>
        <w:t xml:space="preserve">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0A29FB" w:rsidRDefault="000A29FB" w:rsidP="000A29FB">
      <w:pPr>
        <w:spacing w:before="0" w:beforeAutospacing="0" w:after="0" w:afterAutospacing="0" w:line="276" w:lineRule="auto"/>
        <w:ind w:right="23" w:firstLine="720"/>
        <w:jc w:val="both"/>
        <w:rPr>
          <w:sz w:val="24"/>
          <w:szCs w:val="24"/>
          <w:lang w:val="ru-RU"/>
        </w:rPr>
      </w:pPr>
      <w:r w:rsidRPr="000A29FB">
        <w:rPr>
          <w:sz w:val="24"/>
          <w:szCs w:val="24"/>
          <w:lang w:val="ru-RU"/>
        </w:rPr>
        <w:t>Решение об отчислении обучающихся — детей-сирот, детей, оставшихся</w:t>
      </w:r>
      <w:r w:rsidRPr="000A29FB">
        <w:rPr>
          <w:sz w:val="24"/>
          <w:szCs w:val="24"/>
          <w:lang w:val="ru-RU"/>
        </w:rPr>
        <w:t xml:space="preserve"> </w:t>
      </w:r>
      <w:r w:rsidRPr="000A29FB">
        <w:rPr>
          <w:sz w:val="24"/>
          <w:szCs w:val="24"/>
          <w:lang w:val="ru-RU"/>
        </w:rPr>
        <w:t>без попечения родителей, принимается с согласия комиссии по делам</w:t>
      </w:r>
      <w:r w:rsidRPr="000A29FB">
        <w:rPr>
          <w:sz w:val="24"/>
          <w:szCs w:val="24"/>
          <w:lang w:val="ru-RU"/>
        </w:rPr>
        <w:t xml:space="preserve"> </w:t>
      </w:r>
      <w:r w:rsidRPr="000A29FB">
        <w:rPr>
          <w:sz w:val="24"/>
          <w:szCs w:val="24"/>
          <w:lang w:val="ru-RU"/>
        </w:rPr>
        <w:t>несовершеннолетних и защите их прав и органа опеки и попечительства</w:t>
      </w:r>
      <w:r w:rsidRPr="000A29FB">
        <w:rPr>
          <w:sz w:val="24"/>
          <w:szCs w:val="24"/>
          <w:lang w:val="ru-RU"/>
        </w:rPr>
        <w:t>.</w:t>
      </w:r>
    </w:p>
    <w:p w:rsidR="000A29FB" w:rsidRDefault="000A29FB" w:rsidP="000A29FB">
      <w:pPr>
        <w:spacing w:before="0" w:beforeAutospacing="0" w:after="0" w:afterAutospacing="0" w:line="276" w:lineRule="auto"/>
        <w:ind w:right="23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11.13. </w:t>
      </w:r>
      <w:r w:rsidRPr="00200678">
        <w:rPr>
          <w:lang w:val="ru-RU"/>
        </w:rPr>
        <w:t xml:space="preserve">Об отчислении несовершеннолетнего обучающегося в качестве меры дисциплинарного взыскания </w:t>
      </w:r>
      <w:r>
        <w:rPr>
          <w:lang w:val="ru-RU"/>
        </w:rPr>
        <w:t xml:space="preserve">МБОУ СОШДС «Лингвист» </w:t>
      </w:r>
      <w:r w:rsidRPr="00200678">
        <w:rPr>
          <w:lang w:val="ru-RU"/>
        </w:rPr>
        <w:t xml:space="preserve"> незамедлительно обязана проинформировать орган местного самоуправления, осуществляющий управление в сфере образования</w:t>
      </w:r>
      <w:r>
        <w:rPr>
          <w:lang w:val="ru-RU"/>
        </w:rPr>
        <w:t>.</w:t>
      </w:r>
    </w:p>
    <w:p w:rsidR="000A29FB" w:rsidRPr="005D317B" w:rsidRDefault="000A29FB" w:rsidP="005D317B">
      <w:pPr>
        <w:spacing w:before="0" w:beforeAutospacing="0" w:after="0" w:afterAutospacing="0" w:line="276" w:lineRule="auto"/>
        <w:ind w:right="23"/>
        <w:jc w:val="both"/>
        <w:rPr>
          <w:sz w:val="24"/>
          <w:szCs w:val="24"/>
          <w:lang w:val="ru-RU"/>
        </w:rPr>
      </w:pPr>
      <w:r>
        <w:rPr>
          <w:lang w:val="ru-RU"/>
        </w:rPr>
        <w:t>11.14</w:t>
      </w:r>
      <w:r w:rsidRPr="005D317B">
        <w:rPr>
          <w:sz w:val="24"/>
          <w:szCs w:val="24"/>
          <w:lang w:val="ru-RU"/>
        </w:rPr>
        <w:t xml:space="preserve">. </w:t>
      </w:r>
      <w:r w:rsidRPr="005D317B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711450E2" wp14:editId="336FE46A">
            <wp:simplePos x="0" y="0"/>
            <wp:positionH relativeFrom="page">
              <wp:posOffset>314325</wp:posOffset>
            </wp:positionH>
            <wp:positionV relativeFrom="page">
              <wp:posOffset>2328545</wp:posOffset>
            </wp:positionV>
            <wp:extent cx="3175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17B">
        <w:rPr>
          <w:sz w:val="24"/>
          <w:szCs w:val="24"/>
          <w:lang w:val="ru-RU"/>
        </w:rPr>
        <w:t xml:space="preserve">Применение к обучающемуся меры дисциплинарного взыскания оформляется приказом (распоряжением) </w:t>
      </w:r>
      <w:r w:rsidRPr="005D317B">
        <w:rPr>
          <w:sz w:val="24"/>
          <w:szCs w:val="24"/>
          <w:lang w:val="ru-RU"/>
        </w:rPr>
        <w:t>директора МБОУ СОШДС «Лингвист»</w:t>
      </w:r>
      <w:r w:rsidRPr="005D317B">
        <w:rPr>
          <w:sz w:val="24"/>
          <w:szCs w:val="24"/>
          <w:lang w:val="ru-RU"/>
        </w:rPr>
        <w:t xml:space="preserve"> либо исполняющего обязанности руководителя </w:t>
      </w:r>
      <w:r w:rsidR="005D317B" w:rsidRPr="005D317B">
        <w:rPr>
          <w:sz w:val="24"/>
          <w:szCs w:val="24"/>
          <w:lang w:val="ru-RU"/>
        </w:rPr>
        <w:t>ОУ</w:t>
      </w:r>
      <w:r w:rsidRPr="005D317B">
        <w:rPr>
          <w:sz w:val="24"/>
          <w:szCs w:val="24"/>
          <w:lang w:val="ru-RU"/>
        </w:rPr>
        <w:t xml:space="preserve">, либо иного должностного лица, уполномоченного руководителем или исполняющим обязанности руководителя </w:t>
      </w:r>
      <w:r w:rsidR="005D317B" w:rsidRPr="005D317B">
        <w:rPr>
          <w:sz w:val="24"/>
          <w:szCs w:val="24"/>
          <w:lang w:val="ru-RU"/>
        </w:rPr>
        <w:t>ОУ</w:t>
      </w:r>
      <w:r w:rsidRPr="005D317B">
        <w:rPr>
          <w:sz w:val="24"/>
          <w:szCs w:val="24"/>
          <w:lang w:val="ru-RU"/>
        </w:rPr>
        <w:t xml:space="preserve">, на основании соответствующего распорядительного </w:t>
      </w:r>
      <w:r w:rsidRPr="005D317B">
        <w:rPr>
          <w:noProof/>
          <w:sz w:val="24"/>
          <w:szCs w:val="24"/>
          <w:lang w:val="ru-RU" w:eastAsia="ru-RU"/>
        </w:rPr>
        <w:drawing>
          <wp:inline distT="0" distB="0" distL="0" distR="0" wp14:anchorId="669A8927" wp14:editId="518C846B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17B">
        <w:rPr>
          <w:sz w:val="24"/>
          <w:szCs w:val="24"/>
          <w:lang w:val="ru-RU"/>
        </w:rPr>
        <w:t xml:space="preserve">акта. </w:t>
      </w:r>
      <w:proofErr w:type="gramStart"/>
      <w:r w:rsidRPr="005D317B">
        <w:rPr>
          <w:sz w:val="24"/>
          <w:szCs w:val="24"/>
          <w:lang w:val="ru-RU"/>
        </w:rPr>
        <w:t>Указанный приказ (распоряжение) доводится до обучающегося, родителей (законных представителей) несовершеннолетнего обучающегося в течение трех учебных дней со дня его издания, не считая времени отсутствия обучающегося в организации, осуществляющей образовательную деятельность.</w:t>
      </w:r>
      <w:proofErr w:type="gramEnd"/>
      <w:r w:rsidRPr="005D317B">
        <w:rPr>
          <w:sz w:val="24"/>
          <w:szCs w:val="24"/>
          <w:lang w:val="ru-RU"/>
        </w:rPr>
        <w:t xml:space="preserve"> </w:t>
      </w:r>
      <w:proofErr w:type="gramStart"/>
      <w:r w:rsidRPr="005D317B">
        <w:rPr>
          <w:sz w:val="24"/>
          <w:szCs w:val="24"/>
          <w:lang w:val="ru-RU"/>
        </w:rPr>
        <w:t xml:space="preserve">Доведение приказа (распоряжения) осуществляется либо лично под подпись, либо путем его направления обучающемуся, родителям (законным представителям) несовершеннолетнего обучающегося посредством электронной информационной образовательной среды </w:t>
      </w:r>
      <w:r w:rsidR="005D317B" w:rsidRPr="005D317B">
        <w:rPr>
          <w:sz w:val="24"/>
          <w:szCs w:val="24"/>
          <w:lang w:val="ru-RU"/>
        </w:rPr>
        <w:t xml:space="preserve">ОУ </w:t>
      </w:r>
      <w:r w:rsidRPr="005D317B">
        <w:rPr>
          <w:sz w:val="24"/>
          <w:szCs w:val="24"/>
          <w:lang w:val="ru-RU"/>
        </w:rPr>
        <w:t>(в том числе на электронную почту родителей (законных представителей обучающегося, корпоративную электронную почту обучающегося).</w:t>
      </w:r>
      <w:proofErr w:type="gramEnd"/>
      <w:r w:rsidRPr="005D317B">
        <w:rPr>
          <w:sz w:val="24"/>
          <w:szCs w:val="24"/>
          <w:lang w:val="ru-RU"/>
        </w:rPr>
        <w:t xml:space="preserve"> В случае личного ознакомления с приказом (распоряжением) отказ обучающегося, родителей (законных представителей) несовершеннолетнего обучающегося ознакомиться с приказом (распоряжением) под подпись оформляется актом организации.</w:t>
      </w:r>
    </w:p>
    <w:p w:rsidR="000A29FB" w:rsidRPr="005D317B" w:rsidRDefault="000A29FB" w:rsidP="005D317B">
      <w:pPr>
        <w:spacing w:before="0" w:beforeAutospacing="0" w:after="0" w:afterAutospacing="0" w:line="276" w:lineRule="auto"/>
        <w:ind w:right="23"/>
        <w:jc w:val="both"/>
        <w:rPr>
          <w:sz w:val="24"/>
          <w:szCs w:val="24"/>
          <w:lang w:val="ru-RU"/>
        </w:rPr>
      </w:pPr>
    </w:p>
    <w:p w:rsidR="000A29FB" w:rsidRPr="005D317B" w:rsidRDefault="000A29FB" w:rsidP="005D317B">
      <w:pPr>
        <w:spacing w:before="0" w:beforeAutospacing="0" w:after="0" w:afterAutospacing="0" w:line="276" w:lineRule="auto"/>
        <w:ind w:right="23"/>
        <w:jc w:val="both"/>
        <w:rPr>
          <w:sz w:val="24"/>
          <w:szCs w:val="24"/>
          <w:lang w:val="ru-RU"/>
        </w:rPr>
      </w:pPr>
      <w:r w:rsidRPr="005D317B">
        <w:rPr>
          <w:sz w:val="24"/>
          <w:szCs w:val="24"/>
          <w:lang w:val="ru-RU"/>
        </w:rPr>
        <w:t xml:space="preserve">11.15 </w:t>
      </w:r>
      <w:proofErr w:type="gramStart"/>
      <w:r w:rsidRPr="005D317B">
        <w:rPr>
          <w:sz w:val="24"/>
          <w:szCs w:val="24"/>
          <w:lang w:val="ru-RU"/>
        </w:rPr>
        <w:t>Обучающийся</w:t>
      </w:r>
      <w:proofErr w:type="gramEnd"/>
      <w:r w:rsidRPr="005D317B">
        <w:rPr>
          <w:sz w:val="24"/>
          <w:szCs w:val="24"/>
          <w:lang w:val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</w:t>
      </w:r>
      <w:r w:rsidRPr="005D317B">
        <w:rPr>
          <w:sz w:val="24"/>
          <w:szCs w:val="24"/>
          <w:lang w:val="ru-RU"/>
        </w:rPr>
        <w:t>.</w:t>
      </w:r>
    </w:p>
    <w:p w:rsidR="000A29FB" w:rsidRPr="005D317B" w:rsidRDefault="000A29FB" w:rsidP="005D317B">
      <w:pPr>
        <w:spacing w:before="0" w:beforeAutospacing="0" w:after="0" w:afterAutospacing="0" w:line="276" w:lineRule="auto"/>
        <w:ind w:right="23"/>
        <w:jc w:val="both"/>
        <w:rPr>
          <w:sz w:val="24"/>
          <w:szCs w:val="24"/>
          <w:lang w:val="ru-RU"/>
        </w:rPr>
      </w:pPr>
      <w:r w:rsidRPr="005D317B">
        <w:rPr>
          <w:sz w:val="24"/>
          <w:szCs w:val="24"/>
          <w:lang w:val="ru-RU"/>
        </w:rPr>
        <w:t xml:space="preserve">11.16. </w:t>
      </w:r>
      <w:r w:rsidRPr="005D317B">
        <w:rPr>
          <w:sz w:val="24"/>
          <w:szCs w:val="24"/>
          <w:lang w:val="ru-RU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</w:t>
      </w:r>
      <w:r w:rsidRPr="005D317B">
        <w:rPr>
          <w:sz w:val="24"/>
          <w:szCs w:val="24"/>
          <w:lang w:val="ru-RU"/>
        </w:rPr>
        <w:t>.</w:t>
      </w:r>
    </w:p>
    <w:p w:rsidR="000A29FB" w:rsidRDefault="000A29FB" w:rsidP="000A29FB">
      <w:pPr>
        <w:spacing w:before="0" w:beforeAutospacing="0" w:after="0" w:afterAutospacing="0" w:line="276" w:lineRule="auto"/>
        <w:ind w:right="23"/>
        <w:jc w:val="both"/>
        <w:rPr>
          <w:sz w:val="24"/>
          <w:szCs w:val="24"/>
          <w:lang w:val="ru-RU"/>
        </w:rPr>
      </w:pPr>
      <w:r w:rsidRPr="000A29FB">
        <w:rPr>
          <w:sz w:val="24"/>
          <w:szCs w:val="24"/>
          <w:lang w:val="ru-RU"/>
        </w:rPr>
        <w:t>11.1</w:t>
      </w:r>
      <w:r>
        <w:rPr>
          <w:sz w:val="24"/>
          <w:szCs w:val="24"/>
          <w:lang w:val="ru-RU"/>
        </w:rPr>
        <w:t>7</w:t>
      </w:r>
      <w:r w:rsidRPr="000A29FB">
        <w:rPr>
          <w:sz w:val="24"/>
          <w:szCs w:val="24"/>
          <w:lang w:val="ru-RU"/>
        </w:rPr>
        <w:t xml:space="preserve">. </w:t>
      </w:r>
      <w:r w:rsidRPr="000A29FB">
        <w:rPr>
          <w:sz w:val="24"/>
          <w:szCs w:val="24"/>
          <w:lang w:val="ru-RU"/>
        </w:rPr>
        <w:t xml:space="preserve">В случае если в течение года со дня применения меры дисциплинарного взыскания к </w:t>
      </w:r>
      <w:proofErr w:type="gramStart"/>
      <w:r w:rsidRPr="000A29FB">
        <w:rPr>
          <w:sz w:val="24"/>
          <w:szCs w:val="24"/>
          <w:lang w:val="ru-RU"/>
        </w:rPr>
        <w:t>обучающемуся</w:t>
      </w:r>
      <w:proofErr w:type="gramEnd"/>
      <w:r w:rsidRPr="000A29FB">
        <w:rPr>
          <w:sz w:val="24"/>
          <w:szCs w:val="24"/>
          <w:lang w:val="ru-RU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  <w:r w:rsidR="005D317B">
        <w:rPr>
          <w:sz w:val="24"/>
          <w:szCs w:val="24"/>
          <w:lang w:val="ru-RU"/>
        </w:rPr>
        <w:t>»</w:t>
      </w:r>
    </w:p>
    <w:p w:rsidR="005D317B" w:rsidRDefault="00A84081" w:rsidP="009B7E47">
      <w:pPr>
        <w:spacing w:before="0" w:beforeAutospacing="0" w:after="0" w:afterAutospacing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</w:t>
      </w:r>
      <w:r w:rsidRPr="00A84081">
        <w:rPr>
          <w:sz w:val="24"/>
          <w:szCs w:val="24"/>
          <w:lang w:val="ru-RU"/>
        </w:rPr>
        <w:t>3.</w:t>
      </w:r>
      <w:r w:rsidRPr="00A84081">
        <w:rPr>
          <w:sz w:val="24"/>
          <w:szCs w:val="24"/>
          <w:lang w:val="ru-RU"/>
        </w:rPr>
        <w:tab/>
        <w:t xml:space="preserve">Внести в </w:t>
      </w:r>
      <w:r>
        <w:rPr>
          <w:sz w:val="24"/>
          <w:szCs w:val="24"/>
          <w:lang w:val="ru-RU"/>
        </w:rPr>
        <w:t>П</w:t>
      </w:r>
      <w:r w:rsidRPr="00A84081">
        <w:rPr>
          <w:rFonts w:hAnsi="Times New Roman" w:cs="Times New Roman"/>
          <w:bCs/>
          <w:color w:val="000000"/>
          <w:sz w:val="24"/>
          <w:szCs w:val="24"/>
          <w:lang w:val="ru-RU"/>
        </w:rPr>
        <w:t>орядок и</w:t>
      </w:r>
      <w:r w:rsidRPr="00A84081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A84081">
        <w:rPr>
          <w:rFonts w:hAnsi="Times New Roman" w:cs="Times New Roman"/>
          <w:bCs/>
          <w:color w:val="000000"/>
          <w:sz w:val="24"/>
          <w:szCs w:val="24"/>
          <w:lang w:val="ru-RU"/>
        </w:rPr>
        <w:t>основания</w:t>
      </w:r>
      <w:r w:rsidRPr="00A84081">
        <w:rPr>
          <w:lang w:val="ru-RU"/>
        </w:rPr>
        <w:t xml:space="preserve"> </w:t>
      </w:r>
      <w:r w:rsidRPr="00A8408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перевода, отчисления обучающихся МБОУ СОШДС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«Л</w:t>
      </w:r>
      <w:r w:rsidRPr="00A84081">
        <w:rPr>
          <w:rFonts w:hAnsi="Times New Roman" w:cs="Times New Roman"/>
          <w:bCs/>
          <w:color w:val="000000"/>
          <w:sz w:val="24"/>
          <w:szCs w:val="24"/>
          <w:lang w:val="ru-RU"/>
        </w:rPr>
        <w:t>ингвист»</w:t>
      </w:r>
      <w:r w:rsidRPr="00A84081">
        <w:rPr>
          <w:sz w:val="24"/>
          <w:szCs w:val="24"/>
          <w:lang w:val="ru-RU"/>
        </w:rPr>
        <w:t xml:space="preserve"> (приказ от 2</w:t>
      </w:r>
      <w:r>
        <w:rPr>
          <w:sz w:val="24"/>
          <w:szCs w:val="24"/>
          <w:lang w:val="ru-RU"/>
        </w:rPr>
        <w:t>8</w:t>
      </w:r>
      <w:r w:rsidRPr="00A84081">
        <w:rPr>
          <w:sz w:val="24"/>
          <w:szCs w:val="24"/>
          <w:lang w:val="ru-RU"/>
        </w:rPr>
        <w:t>.0</w:t>
      </w:r>
      <w:r>
        <w:rPr>
          <w:sz w:val="24"/>
          <w:szCs w:val="24"/>
          <w:lang w:val="ru-RU"/>
        </w:rPr>
        <w:t>3</w:t>
      </w:r>
      <w:r w:rsidRPr="00A84081">
        <w:rPr>
          <w:sz w:val="24"/>
          <w:szCs w:val="24"/>
          <w:lang w:val="ru-RU"/>
        </w:rPr>
        <w:t xml:space="preserve">.2024 № </w:t>
      </w:r>
      <w:r>
        <w:rPr>
          <w:sz w:val="24"/>
          <w:szCs w:val="24"/>
          <w:lang w:val="ru-RU"/>
        </w:rPr>
        <w:t>187</w:t>
      </w:r>
      <w:r w:rsidRPr="00A84081">
        <w:rPr>
          <w:sz w:val="24"/>
          <w:szCs w:val="24"/>
          <w:lang w:val="ru-RU"/>
        </w:rPr>
        <w:t>) следующие дополнения:</w:t>
      </w:r>
    </w:p>
    <w:p w:rsidR="00A84081" w:rsidRDefault="00A84081" w:rsidP="009B7E47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5.3.1. </w:t>
      </w:r>
      <w:r w:rsidR="009B7E47">
        <w:rPr>
          <w:sz w:val="24"/>
          <w:szCs w:val="24"/>
          <w:lang w:val="ru-RU"/>
        </w:rPr>
        <w:t xml:space="preserve">Дополнить пункт 6.1. раздела 6 </w:t>
      </w:r>
      <w:r w:rsidR="009B7E47" w:rsidRPr="009B7E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Перевод обучающегося в</w:t>
      </w:r>
      <w:r w:rsidR="009B7E47" w:rsidRPr="009B7E47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9B7E47" w:rsidRPr="009B7E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другую организацию,</w:t>
      </w:r>
      <w:r w:rsidR="009B7E47" w:rsidRPr="009B7E47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9B7E47" w:rsidRPr="009B7E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осуществляющую образовательную деятельность по</w:t>
      </w:r>
      <w:r w:rsidR="009B7E47" w:rsidRPr="009B7E47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9B7E47" w:rsidRPr="009B7E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образовательным</w:t>
      </w:r>
      <w:r w:rsidR="009B7E47" w:rsidRPr="009B7E47">
        <w:rPr>
          <w:rFonts w:ascii="Times New Roman" w:hAnsi="Times New Roman" w:cs="Times New Roman"/>
          <w:sz w:val="24"/>
          <w:szCs w:val="24"/>
          <w:lang w:val="ru-RU"/>
        </w:rPr>
        <w:br/>
      </w:r>
      <w:r w:rsidR="009B7E47" w:rsidRPr="009B7E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программам начального общего, основного общего и</w:t>
      </w:r>
      <w:r w:rsidR="009B7E47" w:rsidRPr="009B7E47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9B7E47" w:rsidRPr="009B7E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среднего общего образования</w:t>
      </w:r>
      <w:r w:rsidR="009B7E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абзацем следующего содержания:</w:t>
      </w:r>
    </w:p>
    <w:p w:rsidR="009B7E47" w:rsidRPr="009B7E47" w:rsidRDefault="009B7E47" w:rsidP="009B7E47">
      <w:pPr>
        <w:spacing w:before="0" w:beforeAutospacing="0" w:after="0" w:afterAutospacing="0" w:line="276" w:lineRule="auto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Pr="000014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 обучающегося (обучающихся) в</w:t>
      </w:r>
      <w:r w:rsidRPr="000014D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4D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 w:rsidRPr="000014D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4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0014D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4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 общего образования, осуществляется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основании заявления родителей (законных представителей).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Подача заявлений осуществляется посредством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ЕПГУ, сервисов</w:t>
      </w:r>
      <w:r w:rsidRPr="009B7E47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реги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ональных информационных систем,  других электронных</w:t>
      </w:r>
      <w:r w:rsidRPr="009B7E47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форм через интернет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, при личном посещении ОУ».</w:t>
      </w:r>
    </w:p>
    <w:p w:rsidR="000A29FB" w:rsidRPr="00CD3CFB" w:rsidRDefault="00CD3CFB" w:rsidP="00CD3CFB">
      <w:pPr>
        <w:spacing w:before="0" w:beforeAutospacing="0" w:after="0" w:afterAutospacing="0" w:line="276" w:lineRule="auto"/>
        <w:ind w:right="23"/>
        <w:jc w:val="both"/>
        <w:rPr>
          <w:rFonts w:cstheme="minorHAnsi"/>
          <w:sz w:val="24"/>
          <w:szCs w:val="24"/>
          <w:lang w:val="ru-RU"/>
        </w:rPr>
      </w:pPr>
      <w:r w:rsidRPr="00CD3CFB">
        <w:rPr>
          <w:rFonts w:cstheme="minorHAnsi"/>
          <w:sz w:val="24"/>
          <w:szCs w:val="24"/>
          <w:lang w:val="ru-RU"/>
        </w:rPr>
        <w:t>6. Внести в Положение о системе наставничества педагогических работников в МБОУ СОШДС «Лингвист» (приказ от 07.12.2022 № 631) следующие дополнения:</w:t>
      </w:r>
    </w:p>
    <w:p w:rsidR="00CD3CFB" w:rsidRDefault="00CD3CFB" w:rsidP="00CD3CFB">
      <w:pPr>
        <w:spacing w:before="0" w:beforeAutospacing="0" w:after="0" w:afterAutospacing="0" w:line="276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  <w:r w:rsidRPr="00CD3CFB">
        <w:rPr>
          <w:rFonts w:cstheme="minorHAnsi"/>
          <w:sz w:val="24"/>
          <w:szCs w:val="24"/>
          <w:lang w:val="ru-RU"/>
        </w:rPr>
        <w:t>6.1. Дополнить пункт 1.2. раздела 1. Общие положения следующей информацией: «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Концепцией развития наставничества, утвержденной</w:t>
      </w:r>
      <w:r w:rsidRPr="00CD3CFB"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 xml:space="preserve"> распоряжением Правительства РФ от 21 мая 2025 года № 1264-р.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  <w:t>».</w:t>
      </w:r>
    </w:p>
    <w:p w:rsidR="00CD3CFB" w:rsidRPr="00CD3CFB" w:rsidRDefault="00CD3CFB" w:rsidP="00CD3CFB">
      <w:pPr>
        <w:spacing w:before="0" w:beforeAutospacing="0" w:after="0" w:afterAutospacing="0" w:line="276" w:lineRule="auto"/>
        <w:jc w:val="both"/>
        <w:rPr>
          <w:rFonts w:cstheme="minorHAnsi"/>
          <w:sz w:val="24"/>
          <w:szCs w:val="24"/>
          <w:lang w:val="ru-RU"/>
        </w:rPr>
      </w:pPr>
    </w:p>
    <w:p w:rsidR="00E92B7C" w:rsidRPr="00E92B7C" w:rsidRDefault="00E92B7C" w:rsidP="009B7E47">
      <w:pPr>
        <w:spacing w:before="0" w:beforeAutospacing="0" w:after="0" w:afterAutospacing="0" w:line="276" w:lineRule="auto"/>
        <w:ind w:right="-165"/>
        <w:jc w:val="both"/>
        <w:rPr>
          <w:sz w:val="24"/>
          <w:szCs w:val="24"/>
          <w:lang w:val="ru-RU"/>
        </w:rPr>
      </w:pPr>
    </w:p>
    <w:p w:rsidR="00E92B7C" w:rsidRPr="00E92B7C" w:rsidRDefault="00E92B7C" w:rsidP="009B7E47">
      <w:pPr>
        <w:spacing w:before="0" w:beforeAutospacing="0" w:after="0" w:afterAutospacing="0" w:line="276" w:lineRule="auto"/>
        <w:ind w:right="23"/>
        <w:jc w:val="both"/>
        <w:rPr>
          <w:sz w:val="24"/>
          <w:szCs w:val="24"/>
          <w:lang w:val="ru-RU"/>
        </w:rPr>
      </w:pPr>
    </w:p>
    <w:p w:rsidR="00FA04D4" w:rsidRPr="00E92B7C" w:rsidRDefault="00FA04D4" w:rsidP="00E92B7C">
      <w:pPr>
        <w:spacing w:before="0" w:beforeAutospacing="0" w:after="0" w:afterAutospacing="0"/>
        <w:ind w:right="23"/>
        <w:jc w:val="both"/>
        <w:rPr>
          <w:sz w:val="24"/>
          <w:szCs w:val="24"/>
          <w:lang w:val="ru-RU"/>
        </w:rPr>
      </w:pPr>
    </w:p>
    <w:p w:rsidR="00CD5D96" w:rsidRPr="00CD5D96" w:rsidRDefault="00CD5D96" w:rsidP="00706938">
      <w:pPr>
        <w:spacing w:before="0" w:beforeAutospacing="0" w:after="0" w:afterAutospacing="0"/>
        <w:ind w:right="23"/>
        <w:jc w:val="both"/>
        <w:rPr>
          <w:sz w:val="24"/>
          <w:szCs w:val="24"/>
          <w:lang w:val="ru-RU"/>
        </w:rPr>
      </w:pPr>
    </w:p>
    <w:p w:rsidR="00CD5D96" w:rsidRPr="00CD5D96" w:rsidRDefault="00CD5D96" w:rsidP="00CD5D96">
      <w:pPr>
        <w:pStyle w:val="a3"/>
        <w:spacing w:before="0" w:beforeAutospacing="0" w:after="0" w:afterAutospacing="0"/>
        <w:ind w:left="0"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FC055F" w:rsidRDefault="00FC055F" w:rsidP="007B458D">
      <w:pPr>
        <w:pStyle w:val="a3"/>
        <w:spacing w:before="0" w:beforeAutospacing="0" w:after="0" w:afterAutospacing="0"/>
        <w:ind w:left="0" w:firstLine="567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C055F" w:rsidRDefault="00FC055F" w:rsidP="007B458D">
      <w:pPr>
        <w:pStyle w:val="a3"/>
        <w:spacing w:before="0" w:beforeAutospacing="0" w:after="0" w:afterAutospacing="0"/>
        <w:ind w:left="0" w:firstLine="567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C055F" w:rsidRDefault="00FC055F" w:rsidP="007B458D">
      <w:pPr>
        <w:pStyle w:val="a3"/>
        <w:spacing w:before="0" w:beforeAutospacing="0" w:after="0" w:afterAutospacing="0"/>
        <w:ind w:left="0" w:firstLine="567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C055F" w:rsidRDefault="00FC055F" w:rsidP="007B458D">
      <w:pPr>
        <w:pStyle w:val="a3"/>
        <w:ind w:left="0" w:firstLine="567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C055F" w:rsidRDefault="00FC055F" w:rsidP="007B458D">
      <w:pPr>
        <w:pStyle w:val="a3"/>
        <w:ind w:left="0" w:firstLine="567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C055F" w:rsidRDefault="00FC055F" w:rsidP="007B458D">
      <w:pPr>
        <w:pStyle w:val="a3"/>
        <w:ind w:left="0" w:firstLine="567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ru-RU" w:eastAsia="ru-RU"/>
        </w:rPr>
      </w:pPr>
    </w:p>
    <w:sectPr w:rsidR="00FC055F" w:rsidSect="0035192B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8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762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A21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1A65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F6A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236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944F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2F79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F16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AE1E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765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016C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1D1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3829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446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A56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A37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3B39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1965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BE6D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EF15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1A7C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663A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600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DF0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E1D4D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1E61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0270F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1D447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36726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5B50F65"/>
    <w:multiLevelType w:val="multilevel"/>
    <w:tmpl w:val="4E383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36C447C8"/>
    <w:multiLevelType w:val="hybridMultilevel"/>
    <w:tmpl w:val="EA4C2546"/>
    <w:lvl w:ilvl="0" w:tplc="31F8826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F01FFC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4CD58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E49DAE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76B84E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3E021C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38FC96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CCA188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AC78D2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7462D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8210E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A7569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BD808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BEA40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D7314CE"/>
    <w:multiLevelType w:val="hybridMultilevel"/>
    <w:tmpl w:val="C4EC3AB6"/>
    <w:lvl w:ilvl="0" w:tplc="CA663576">
      <w:start w:val="1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B2F99E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C88788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02E54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00E3F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A06002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7ECC60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A8123E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80776A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3DEE0892"/>
    <w:multiLevelType w:val="hybridMultilevel"/>
    <w:tmpl w:val="E34A41A8"/>
    <w:lvl w:ilvl="0" w:tplc="498C0A6C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5EE8B2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E4FE6E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1C0BCE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528928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9A1C78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627048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8459AE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4263E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EA500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EC831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EEE7C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F584A51"/>
    <w:multiLevelType w:val="hybridMultilevel"/>
    <w:tmpl w:val="DDA20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A842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FB01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2893C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3997C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5EA70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6806E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A817F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B8E46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E6070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F233F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22C37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45B68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4A74A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4CF4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54A2F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5920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59E5B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9EA3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A181B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B437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C1B36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D8171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DA54E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EE71A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2C153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3D075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6A76C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8351539"/>
    <w:multiLevelType w:val="multilevel"/>
    <w:tmpl w:val="C3B47F8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>
    <w:nsid w:val="699306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D9F43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F4447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0165E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14700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26323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26C6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35602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51211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5841CD8"/>
    <w:multiLevelType w:val="hybridMultilevel"/>
    <w:tmpl w:val="502C3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705C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9492E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BFA78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E3F7B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F401C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5"/>
  </w:num>
  <w:num w:numId="3">
    <w:abstractNumId w:val="43"/>
  </w:num>
  <w:num w:numId="4">
    <w:abstractNumId w:val="26"/>
  </w:num>
  <w:num w:numId="5">
    <w:abstractNumId w:val="40"/>
  </w:num>
  <w:num w:numId="6">
    <w:abstractNumId w:val="28"/>
  </w:num>
  <w:num w:numId="7">
    <w:abstractNumId w:val="65"/>
  </w:num>
  <w:num w:numId="8">
    <w:abstractNumId w:val="25"/>
  </w:num>
  <w:num w:numId="9">
    <w:abstractNumId w:val="78"/>
  </w:num>
  <w:num w:numId="10">
    <w:abstractNumId w:val="14"/>
  </w:num>
  <w:num w:numId="11">
    <w:abstractNumId w:val="61"/>
  </w:num>
  <w:num w:numId="12">
    <w:abstractNumId w:val="16"/>
  </w:num>
  <w:num w:numId="13">
    <w:abstractNumId w:val="53"/>
  </w:num>
  <w:num w:numId="14">
    <w:abstractNumId w:val="12"/>
  </w:num>
  <w:num w:numId="15">
    <w:abstractNumId w:val="32"/>
  </w:num>
  <w:num w:numId="16">
    <w:abstractNumId w:val="62"/>
  </w:num>
  <w:num w:numId="17">
    <w:abstractNumId w:val="3"/>
  </w:num>
  <w:num w:numId="18">
    <w:abstractNumId w:val="72"/>
  </w:num>
  <w:num w:numId="19">
    <w:abstractNumId w:val="58"/>
  </w:num>
  <w:num w:numId="20">
    <w:abstractNumId w:val="64"/>
  </w:num>
  <w:num w:numId="21">
    <w:abstractNumId w:val="68"/>
  </w:num>
  <w:num w:numId="22">
    <w:abstractNumId w:val="18"/>
  </w:num>
  <w:num w:numId="23">
    <w:abstractNumId w:val="45"/>
  </w:num>
  <w:num w:numId="24">
    <w:abstractNumId w:val="57"/>
  </w:num>
  <w:num w:numId="25">
    <w:abstractNumId w:val="51"/>
  </w:num>
  <w:num w:numId="26">
    <w:abstractNumId w:val="75"/>
  </w:num>
  <w:num w:numId="27">
    <w:abstractNumId w:val="74"/>
  </w:num>
  <w:num w:numId="28">
    <w:abstractNumId w:val="29"/>
  </w:num>
  <w:num w:numId="29">
    <w:abstractNumId w:val="83"/>
  </w:num>
  <w:num w:numId="30">
    <w:abstractNumId w:val="33"/>
  </w:num>
  <w:num w:numId="31">
    <w:abstractNumId w:val="17"/>
  </w:num>
  <w:num w:numId="32">
    <w:abstractNumId w:val="48"/>
  </w:num>
  <w:num w:numId="33">
    <w:abstractNumId w:val="0"/>
  </w:num>
  <w:num w:numId="34">
    <w:abstractNumId w:val="4"/>
  </w:num>
  <w:num w:numId="35">
    <w:abstractNumId w:val="56"/>
  </w:num>
  <w:num w:numId="36">
    <w:abstractNumId w:val="60"/>
  </w:num>
  <w:num w:numId="37">
    <w:abstractNumId w:val="54"/>
  </w:num>
  <w:num w:numId="38">
    <w:abstractNumId w:val="27"/>
  </w:num>
  <w:num w:numId="39">
    <w:abstractNumId w:val="5"/>
  </w:num>
  <w:num w:numId="40">
    <w:abstractNumId w:val="44"/>
  </w:num>
  <w:num w:numId="41">
    <w:abstractNumId w:val="49"/>
  </w:num>
  <w:num w:numId="42">
    <w:abstractNumId w:val="82"/>
  </w:num>
  <w:num w:numId="43">
    <w:abstractNumId w:val="50"/>
  </w:num>
  <w:num w:numId="44">
    <w:abstractNumId w:val="8"/>
  </w:num>
  <w:num w:numId="45">
    <w:abstractNumId w:val="6"/>
  </w:num>
  <w:num w:numId="46">
    <w:abstractNumId w:val="11"/>
  </w:num>
  <w:num w:numId="47">
    <w:abstractNumId w:val="77"/>
  </w:num>
  <w:num w:numId="48">
    <w:abstractNumId w:val="34"/>
  </w:num>
  <w:num w:numId="49">
    <w:abstractNumId w:val="47"/>
  </w:num>
  <w:num w:numId="50">
    <w:abstractNumId w:val="19"/>
  </w:num>
  <w:num w:numId="51">
    <w:abstractNumId w:val="23"/>
  </w:num>
  <w:num w:numId="52">
    <w:abstractNumId w:val="85"/>
  </w:num>
  <w:num w:numId="53">
    <w:abstractNumId w:val="2"/>
  </w:num>
  <w:num w:numId="54">
    <w:abstractNumId w:val="13"/>
  </w:num>
  <w:num w:numId="55">
    <w:abstractNumId w:val="63"/>
  </w:num>
  <w:num w:numId="56">
    <w:abstractNumId w:val="41"/>
  </w:num>
  <w:num w:numId="57">
    <w:abstractNumId w:val="9"/>
  </w:num>
  <w:num w:numId="58">
    <w:abstractNumId w:val="10"/>
  </w:num>
  <w:num w:numId="59">
    <w:abstractNumId w:val="52"/>
  </w:num>
  <w:num w:numId="60">
    <w:abstractNumId w:val="15"/>
  </w:num>
  <w:num w:numId="61">
    <w:abstractNumId w:val="22"/>
  </w:num>
  <w:num w:numId="62">
    <w:abstractNumId w:val="36"/>
  </w:num>
  <w:num w:numId="63">
    <w:abstractNumId w:val="59"/>
  </w:num>
  <w:num w:numId="64">
    <w:abstractNumId w:val="73"/>
  </w:num>
  <w:num w:numId="65">
    <w:abstractNumId w:val="79"/>
  </w:num>
  <w:num w:numId="66">
    <w:abstractNumId w:val="1"/>
  </w:num>
  <w:num w:numId="67">
    <w:abstractNumId w:val="7"/>
  </w:num>
  <w:num w:numId="68">
    <w:abstractNumId w:val="84"/>
  </w:num>
  <w:num w:numId="69">
    <w:abstractNumId w:val="76"/>
  </w:num>
  <w:num w:numId="70">
    <w:abstractNumId w:val="71"/>
  </w:num>
  <w:num w:numId="71">
    <w:abstractNumId w:val="20"/>
  </w:num>
  <w:num w:numId="72">
    <w:abstractNumId w:val="21"/>
  </w:num>
  <w:num w:numId="73">
    <w:abstractNumId w:val="55"/>
  </w:num>
  <w:num w:numId="74">
    <w:abstractNumId w:val="67"/>
  </w:num>
  <w:num w:numId="75">
    <w:abstractNumId w:val="81"/>
  </w:num>
  <w:num w:numId="76">
    <w:abstractNumId w:val="24"/>
  </w:num>
  <w:num w:numId="77">
    <w:abstractNumId w:val="69"/>
  </w:num>
  <w:num w:numId="78">
    <w:abstractNumId w:val="46"/>
  </w:num>
  <w:num w:numId="79">
    <w:abstractNumId w:val="66"/>
  </w:num>
  <w:num w:numId="80">
    <w:abstractNumId w:val="80"/>
  </w:num>
  <w:num w:numId="81">
    <w:abstractNumId w:val="30"/>
  </w:num>
  <w:num w:numId="82">
    <w:abstractNumId w:val="42"/>
  </w:num>
  <w:num w:numId="83">
    <w:abstractNumId w:val="31"/>
  </w:num>
  <w:num w:numId="84">
    <w:abstractNumId w:val="70"/>
  </w:num>
  <w:num w:numId="85">
    <w:abstractNumId w:val="38"/>
  </w:num>
  <w:num w:numId="86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29FB"/>
    <w:rsid w:val="000A38B0"/>
    <w:rsid w:val="000B0CCE"/>
    <w:rsid w:val="001036FA"/>
    <w:rsid w:val="001C37AF"/>
    <w:rsid w:val="002D33B1"/>
    <w:rsid w:val="002D3591"/>
    <w:rsid w:val="003204FC"/>
    <w:rsid w:val="003514A0"/>
    <w:rsid w:val="0035192B"/>
    <w:rsid w:val="00356C76"/>
    <w:rsid w:val="004F7E17"/>
    <w:rsid w:val="005A05CE"/>
    <w:rsid w:val="005A351C"/>
    <w:rsid w:val="005D317B"/>
    <w:rsid w:val="00641637"/>
    <w:rsid w:val="00653AF6"/>
    <w:rsid w:val="0068582E"/>
    <w:rsid w:val="006F438C"/>
    <w:rsid w:val="006F5DC4"/>
    <w:rsid w:val="00706938"/>
    <w:rsid w:val="00754E74"/>
    <w:rsid w:val="007A68CB"/>
    <w:rsid w:val="007B458D"/>
    <w:rsid w:val="007C57EC"/>
    <w:rsid w:val="008548EE"/>
    <w:rsid w:val="00897995"/>
    <w:rsid w:val="009B7E47"/>
    <w:rsid w:val="009E5AD9"/>
    <w:rsid w:val="00A21266"/>
    <w:rsid w:val="00A2355F"/>
    <w:rsid w:val="00A44E37"/>
    <w:rsid w:val="00A84081"/>
    <w:rsid w:val="00B73A5A"/>
    <w:rsid w:val="00BC7DBE"/>
    <w:rsid w:val="00C135E9"/>
    <w:rsid w:val="00C65B42"/>
    <w:rsid w:val="00CD3CFB"/>
    <w:rsid w:val="00CD5D96"/>
    <w:rsid w:val="00DF21EB"/>
    <w:rsid w:val="00E438A1"/>
    <w:rsid w:val="00E92B7C"/>
    <w:rsid w:val="00F01E19"/>
    <w:rsid w:val="00F36C70"/>
    <w:rsid w:val="00FA04D4"/>
    <w:rsid w:val="00F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C57EC"/>
    <w:pPr>
      <w:ind w:left="720"/>
      <w:contextualSpacing/>
    </w:pPr>
  </w:style>
  <w:style w:type="character" w:styleId="a4">
    <w:name w:val="Strong"/>
    <w:basedOn w:val="a0"/>
    <w:uiPriority w:val="22"/>
    <w:qFormat/>
    <w:rsid w:val="003519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5D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C57EC"/>
    <w:pPr>
      <w:ind w:left="720"/>
      <w:contextualSpacing/>
    </w:pPr>
  </w:style>
  <w:style w:type="character" w:styleId="a4">
    <w:name w:val="Strong"/>
    <w:basedOn w:val="a0"/>
    <w:uiPriority w:val="22"/>
    <w:qFormat/>
    <w:rsid w:val="003519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5D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0232-428E-4E9B-84D2-66A2D4F8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9</cp:revision>
  <cp:lastPrinted>2025-09-11T08:26:00Z</cp:lastPrinted>
  <dcterms:created xsi:type="dcterms:W3CDTF">2025-09-08T08:46:00Z</dcterms:created>
  <dcterms:modified xsi:type="dcterms:W3CDTF">2025-09-11T09:59:00Z</dcterms:modified>
</cp:coreProperties>
</file>