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55" w:rsidRDefault="00686198" w:rsidP="00C17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-156845</wp:posOffset>
                </wp:positionV>
                <wp:extent cx="2828290" cy="819150"/>
                <wp:effectExtent l="7620" t="10795" r="12065" b="825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D55" w:rsidRPr="00FB0D55" w:rsidRDefault="00A015B6" w:rsidP="00FB0D55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FB0D55" w:rsidRPr="00FB0D55" w:rsidRDefault="00C16BC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</w:t>
                            </w:r>
                            <w:r w:rsidR="00FB0D55" w:rsidRPr="00FB0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риказу №______от _________</w:t>
                            </w:r>
                            <w:r w:rsidR="00FB0D55" w:rsidRPr="00FB0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59.05pt;margin-top:-12.35pt;width:222.7pt;height:6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" strokecolor="white [3212]">
                <v:textbox>
                  <w:txbxContent>
                    <w:p w:rsidR="00FB0D55" w:rsidRPr="00FB0D55" w:rsidRDefault="00A015B6" w:rsidP="00FB0D55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2</w:t>
                      </w:r>
                      <w:bookmarkStart w:id="1" w:name="_GoBack"/>
                      <w:bookmarkEnd w:id="1"/>
                    </w:p>
                    <w:p w:rsidR="00FB0D55" w:rsidRPr="00FB0D55" w:rsidRDefault="00C16BC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</w:t>
                      </w:r>
                      <w:r w:rsidR="00FB0D55" w:rsidRPr="00FB0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риказу №______от _________</w:t>
                      </w:r>
                      <w:r w:rsidR="00FB0D55" w:rsidRPr="00FB0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9E7102" w:rsidRDefault="009E7102" w:rsidP="00C17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55" w:rsidRDefault="00FB0D55" w:rsidP="00C17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55" w:rsidRDefault="00FB0D55" w:rsidP="00FB0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5BF" w:rsidRPr="00FB0D55" w:rsidRDefault="00F935BF" w:rsidP="00FB0D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0D55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C16BC0" w:rsidRDefault="00F935BF" w:rsidP="00FB0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B0D55">
        <w:rPr>
          <w:rFonts w:ascii="Times New Roman" w:hAnsi="Times New Roman"/>
          <w:b/>
          <w:sz w:val="28"/>
          <w:szCs w:val="28"/>
        </w:rPr>
        <w:t xml:space="preserve">о </w:t>
      </w:r>
      <w:r w:rsidR="00980180" w:rsidRPr="00FB0D55">
        <w:rPr>
          <w:rFonts w:ascii="Times New Roman" w:hAnsi="Times New Roman"/>
          <w:b/>
          <w:sz w:val="28"/>
          <w:szCs w:val="28"/>
        </w:rPr>
        <w:t>гимназической</w:t>
      </w:r>
      <w:r w:rsidRPr="00FB0D55">
        <w:rPr>
          <w:rFonts w:ascii="Times New Roman" w:hAnsi="Times New Roman"/>
          <w:b/>
          <w:sz w:val="28"/>
          <w:szCs w:val="28"/>
        </w:rPr>
        <w:t xml:space="preserve"> научно-практической конференции</w:t>
      </w:r>
    </w:p>
    <w:p w:rsidR="00F935BF" w:rsidRPr="00FB0D55" w:rsidRDefault="007F39DD" w:rsidP="00FB0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B0D55">
        <w:rPr>
          <w:rFonts w:ascii="Times New Roman" w:hAnsi="Times New Roman"/>
          <w:b/>
          <w:sz w:val="28"/>
          <w:szCs w:val="28"/>
        </w:rPr>
        <w:t>«Науки юношей питают…»</w:t>
      </w:r>
    </w:p>
    <w:p w:rsidR="00F935BF" w:rsidRPr="00FB0D55" w:rsidRDefault="00F935BF" w:rsidP="00FB0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ab/>
        <w:t>Научно-практическая конференция «Науки юношей питают…» (далее - конференция) является формой подведения итогов научно -  исследовательской деятельности обучающихся в гимназии.</w:t>
      </w:r>
    </w:p>
    <w:p w:rsidR="00F935BF" w:rsidRPr="00FB0D55" w:rsidRDefault="00F935BF" w:rsidP="00FB0D55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FB0D55">
        <w:rPr>
          <w:rFonts w:ascii="Times New Roman" w:hAnsi="Times New Roman"/>
          <w:b/>
          <w:sz w:val="28"/>
          <w:szCs w:val="28"/>
        </w:rPr>
        <w:t>Общие положения</w:t>
      </w:r>
      <w:r w:rsidR="001C11BE">
        <w:rPr>
          <w:rFonts w:ascii="Times New Roman" w:hAnsi="Times New Roman"/>
          <w:b/>
          <w:sz w:val="28"/>
          <w:szCs w:val="28"/>
        </w:rPr>
        <w:t>.</w:t>
      </w:r>
    </w:p>
    <w:p w:rsidR="00F935BF" w:rsidRPr="00FB0D55" w:rsidRDefault="00F935BF" w:rsidP="00FB0D55">
      <w:pPr>
        <w:pStyle w:val="a6"/>
        <w:ind w:firstLine="360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 xml:space="preserve">Конференция проводится ежегодно </w:t>
      </w:r>
      <w:r w:rsidR="00FB0D55" w:rsidRPr="00FB0D55">
        <w:rPr>
          <w:rFonts w:ascii="Times New Roman" w:hAnsi="Times New Roman"/>
          <w:sz w:val="28"/>
          <w:szCs w:val="28"/>
        </w:rPr>
        <w:t>научно-</w:t>
      </w:r>
      <w:r w:rsidRPr="00FB0D55">
        <w:rPr>
          <w:rFonts w:ascii="Times New Roman" w:hAnsi="Times New Roman"/>
          <w:sz w:val="28"/>
          <w:szCs w:val="28"/>
        </w:rPr>
        <w:t xml:space="preserve">методическим советом </w:t>
      </w:r>
      <w:r w:rsidR="00FB0D55" w:rsidRPr="00FB0D55">
        <w:rPr>
          <w:rFonts w:ascii="Times New Roman" w:hAnsi="Times New Roman"/>
          <w:sz w:val="28"/>
          <w:szCs w:val="28"/>
        </w:rPr>
        <w:t>гимназии</w:t>
      </w:r>
      <w:r w:rsidRPr="00FB0D55">
        <w:rPr>
          <w:rFonts w:ascii="Times New Roman" w:hAnsi="Times New Roman"/>
          <w:sz w:val="28"/>
          <w:szCs w:val="28"/>
        </w:rPr>
        <w:t>.</w:t>
      </w:r>
    </w:p>
    <w:p w:rsidR="00F935BF" w:rsidRPr="00FB0D55" w:rsidRDefault="00F935BF" w:rsidP="00FB0D55">
      <w:pPr>
        <w:pStyle w:val="a6"/>
        <w:ind w:firstLine="360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 xml:space="preserve">Настоящее Положение определяет цели и задачи </w:t>
      </w:r>
      <w:r w:rsidR="00FB0D55" w:rsidRPr="00FB0D55">
        <w:rPr>
          <w:rFonts w:ascii="Times New Roman" w:hAnsi="Times New Roman"/>
          <w:sz w:val="28"/>
          <w:szCs w:val="28"/>
        </w:rPr>
        <w:t xml:space="preserve">гимназической </w:t>
      </w:r>
      <w:r w:rsidRPr="00FB0D55">
        <w:rPr>
          <w:rFonts w:ascii="Times New Roman" w:hAnsi="Times New Roman"/>
          <w:sz w:val="28"/>
          <w:szCs w:val="28"/>
        </w:rPr>
        <w:t xml:space="preserve"> конференции, как этапа подготовки к городской научно-практической конференции.</w:t>
      </w:r>
    </w:p>
    <w:p w:rsidR="00F935BF" w:rsidRPr="00FB0D55" w:rsidRDefault="00F935BF" w:rsidP="00FB0D55">
      <w:pPr>
        <w:pStyle w:val="a6"/>
        <w:ind w:firstLine="360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Конференция может проводиться по всем предметам, изучаемым в гимназии.</w:t>
      </w:r>
    </w:p>
    <w:p w:rsidR="00F935BF" w:rsidRPr="00FB0D55" w:rsidRDefault="00F935BF" w:rsidP="00FB0D55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FB0D55">
        <w:rPr>
          <w:rFonts w:ascii="Times New Roman" w:hAnsi="Times New Roman"/>
          <w:b/>
          <w:sz w:val="28"/>
          <w:szCs w:val="28"/>
        </w:rPr>
        <w:t xml:space="preserve">Основные цели и </w:t>
      </w:r>
      <w:r w:rsidR="00833309" w:rsidRPr="00FB0D55">
        <w:rPr>
          <w:rFonts w:ascii="Times New Roman" w:hAnsi="Times New Roman"/>
          <w:b/>
          <w:sz w:val="28"/>
          <w:szCs w:val="28"/>
        </w:rPr>
        <w:t>задачи конференции</w:t>
      </w:r>
      <w:r w:rsidR="001C11BE">
        <w:rPr>
          <w:rFonts w:ascii="Times New Roman" w:hAnsi="Times New Roman"/>
          <w:b/>
          <w:sz w:val="28"/>
          <w:szCs w:val="28"/>
        </w:rPr>
        <w:t>.</w:t>
      </w:r>
      <w:r w:rsidRPr="00FB0D55">
        <w:rPr>
          <w:rFonts w:ascii="Times New Roman" w:hAnsi="Times New Roman"/>
          <w:b/>
          <w:sz w:val="28"/>
          <w:szCs w:val="28"/>
        </w:rPr>
        <w:t xml:space="preserve"> </w:t>
      </w:r>
    </w:p>
    <w:p w:rsidR="00F935BF" w:rsidRPr="00FB0D55" w:rsidRDefault="001C11BE" w:rsidP="00FB0D55">
      <w:pPr>
        <w:pStyle w:val="a6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Поиска, поддержка, привлечение </w:t>
      </w:r>
      <w:r w:rsidR="00F935BF" w:rsidRPr="00FB0D55">
        <w:rPr>
          <w:rFonts w:ascii="Times New Roman" w:hAnsi="Times New Roman"/>
          <w:sz w:val="28"/>
          <w:szCs w:val="28"/>
        </w:rPr>
        <w:t>к научным исследованиям талантливых обучающихся;</w:t>
      </w:r>
    </w:p>
    <w:p w:rsidR="00F935BF" w:rsidRPr="00FB0D55" w:rsidRDefault="00F935BF" w:rsidP="00FB0D55">
      <w:pPr>
        <w:pStyle w:val="a6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 xml:space="preserve">Создания условий для дальнейшего творчества и научной работы; </w:t>
      </w:r>
    </w:p>
    <w:p w:rsidR="00F935BF" w:rsidRPr="00FB0D55" w:rsidRDefault="00F935BF" w:rsidP="00FB0D55">
      <w:pPr>
        <w:pStyle w:val="a6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Содействие профессиональному самоопределению;</w:t>
      </w:r>
    </w:p>
    <w:p w:rsidR="00F935BF" w:rsidRPr="00FB0D55" w:rsidRDefault="00F935BF" w:rsidP="00FB0D55">
      <w:pPr>
        <w:pStyle w:val="a6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Формирование творческой личности, обладающей навыками самостоятельной научно – исследовательской работы;</w:t>
      </w:r>
    </w:p>
    <w:p w:rsidR="00F935BF" w:rsidRPr="00FB0D55" w:rsidRDefault="00F935BF" w:rsidP="00FB0D55">
      <w:pPr>
        <w:pStyle w:val="a6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Смотр достижений обучающихся, апробация результатов научно – практической деятельности;</w:t>
      </w:r>
    </w:p>
    <w:p w:rsidR="00F935BF" w:rsidRPr="00FB0D55" w:rsidRDefault="00F935BF" w:rsidP="00FB0D55">
      <w:pPr>
        <w:pStyle w:val="a6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Ознакомление обучающихся с современными достижениями наук в области изучаемых проблем;</w:t>
      </w:r>
    </w:p>
    <w:p w:rsidR="00F935BF" w:rsidRPr="00FB0D55" w:rsidRDefault="00F935BF" w:rsidP="00FB0D55">
      <w:pPr>
        <w:pStyle w:val="a6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Пропаганда творческой работы обучающихся и ее широкое распространение в школе.</w:t>
      </w:r>
    </w:p>
    <w:p w:rsidR="00F935BF" w:rsidRPr="00FB0D55" w:rsidRDefault="00F935BF" w:rsidP="00FB0D55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FB0D55">
        <w:rPr>
          <w:rFonts w:ascii="Times New Roman" w:hAnsi="Times New Roman"/>
          <w:b/>
          <w:sz w:val="28"/>
          <w:szCs w:val="28"/>
        </w:rPr>
        <w:t>Участники конференции</w:t>
      </w:r>
      <w:r w:rsidR="001C11BE">
        <w:rPr>
          <w:rFonts w:ascii="Times New Roman" w:hAnsi="Times New Roman"/>
          <w:b/>
          <w:sz w:val="28"/>
          <w:szCs w:val="28"/>
        </w:rPr>
        <w:t>.</w:t>
      </w:r>
    </w:p>
    <w:p w:rsidR="00F935BF" w:rsidRPr="00FB0D55" w:rsidRDefault="00F935BF" w:rsidP="00FB0D55">
      <w:pPr>
        <w:pStyle w:val="a6"/>
        <w:ind w:firstLine="360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 xml:space="preserve">Участниками конференции могут стать юные исследователи - обучающиеся 1 –11 классов гимназии по заявке от методических объединений не позднее, чем за одну неделю до начала конференции.   </w:t>
      </w:r>
    </w:p>
    <w:p w:rsidR="00F935BF" w:rsidRPr="00FB0D55" w:rsidRDefault="00F935BF" w:rsidP="00FB0D55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FB0D55">
        <w:rPr>
          <w:rFonts w:ascii="Times New Roman" w:hAnsi="Times New Roman"/>
          <w:b/>
          <w:sz w:val="28"/>
          <w:szCs w:val="28"/>
        </w:rPr>
        <w:t>Порядок проведения</w:t>
      </w:r>
      <w:r w:rsidR="001C11BE">
        <w:rPr>
          <w:rFonts w:ascii="Times New Roman" w:hAnsi="Times New Roman"/>
          <w:b/>
          <w:sz w:val="28"/>
          <w:szCs w:val="28"/>
        </w:rPr>
        <w:t>.</w:t>
      </w:r>
    </w:p>
    <w:p w:rsidR="00F935BF" w:rsidRPr="00FB0D55" w:rsidRDefault="00F935BF" w:rsidP="00FB0D55">
      <w:pPr>
        <w:pStyle w:val="a6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 xml:space="preserve">Сроки проведения конференции определяются приказом директора </w:t>
      </w:r>
      <w:r w:rsidR="00C16BC0">
        <w:rPr>
          <w:rFonts w:ascii="Times New Roman" w:hAnsi="Times New Roman"/>
          <w:sz w:val="28"/>
          <w:szCs w:val="28"/>
        </w:rPr>
        <w:t>гимназии</w:t>
      </w:r>
      <w:r w:rsidRPr="00FB0D55">
        <w:rPr>
          <w:rFonts w:ascii="Times New Roman" w:hAnsi="Times New Roman"/>
          <w:sz w:val="28"/>
          <w:szCs w:val="28"/>
        </w:rPr>
        <w:t xml:space="preserve"> ежегодно.</w:t>
      </w:r>
    </w:p>
    <w:p w:rsidR="00F935BF" w:rsidRPr="00FB0D55" w:rsidRDefault="00F935BF" w:rsidP="00FB0D55">
      <w:pPr>
        <w:pStyle w:val="a6"/>
        <w:ind w:firstLine="360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 xml:space="preserve">Порядок организации и проведения конференции определяется методическим советом совместно с администрацией </w:t>
      </w:r>
      <w:r w:rsidR="00FB0D55" w:rsidRPr="00FB0D55">
        <w:rPr>
          <w:rFonts w:ascii="Times New Roman" w:hAnsi="Times New Roman"/>
          <w:sz w:val="28"/>
          <w:szCs w:val="28"/>
        </w:rPr>
        <w:t>гимназии</w:t>
      </w:r>
      <w:r w:rsidRPr="00FB0D55">
        <w:rPr>
          <w:rFonts w:ascii="Times New Roman" w:hAnsi="Times New Roman"/>
          <w:sz w:val="28"/>
          <w:szCs w:val="28"/>
        </w:rPr>
        <w:t>.</w:t>
      </w:r>
    </w:p>
    <w:p w:rsidR="00F935BF" w:rsidRPr="00FB0D55" w:rsidRDefault="00F935BF" w:rsidP="00FB0D55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FB0D55">
        <w:rPr>
          <w:rFonts w:ascii="Times New Roman" w:hAnsi="Times New Roman"/>
          <w:b/>
          <w:sz w:val="28"/>
          <w:szCs w:val="28"/>
        </w:rPr>
        <w:t>Руководство и методическое обеспечение конференции</w:t>
      </w:r>
      <w:r w:rsidR="001C11BE">
        <w:rPr>
          <w:rFonts w:ascii="Times New Roman" w:hAnsi="Times New Roman"/>
          <w:b/>
          <w:sz w:val="28"/>
          <w:szCs w:val="28"/>
        </w:rPr>
        <w:t>.</w:t>
      </w:r>
    </w:p>
    <w:p w:rsidR="00F935BF" w:rsidRPr="00FB0D55" w:rsidRDefault="00F935BF" w:rsidP="00FB0D55">
      <w:pPr>
        <w:pStyle w:val="a6"/>
        <w:ind w:firstLine="360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 xml:space="preserve">Общее руководство </w:t>
      </w:r>
      <w:r w:rsidR="00FB0D55" w:rsidRPr="00FB0D55">
        <w:rPr>
          <w:rFonts w:ascii="Times New Roman" w:hAnsi="Times New Roman"/>
          <w:sz w:val="28"/>
          <w:szCs w:val="28"/>
        </w:rPr>
        <w:t>гимназической</w:t>
      </w:r>
      <w:r w:rsidRPr="00FB0D55">
        <w:rPr>
          <w:rFonts w:ascii="Times New Roman" w:hAnsi="Times New Roman"/>
          <w:sz w:val="28"/>
          <w:szCs w:val="28"/>
        </w:rPr>
        <w:t xml:space="preserve"> конференцией осуществляет оргкомитет, утвержденный приказом директора </w:t>
      </w:r>
      <w:r w:rsidR="00FB0D55" w:rsidRPr="00FB0D55">
        <w:rPr>
          <w:rFonts w:ascii="Times New Roman" w:hAnsi="Times New Roman"/>
          <w:sz w:val="28"/>
          <w:szCs w:val="28"/>
        </w:rPr>
        <w:t>гимназии</w:t>
      </w:r>
      <w:r w:rsidRPr="00FB0D55">
        <w:rPr>
          <w:rFonts w:ascii="Times New Roman" w:hAnsi="Times New Roman"/>
          <w:sz w:val="28"/>
          <w:szCs w:val="28"/>
        </w:rPr>
        <w:t xml:space="preserve">. Состав </w:t>
      </w:r>
      <w:r w:rsidRPr="00FB0D55">
        <w:rPr>
          <w:rFonts w:ascii="Times New Roman" w:hAnsi="Times New Roman"/>
          <w:sz w:val="28"/>
          <w:szCs w:val="28"/>
        </w:rPr>
        <w:lastRenderedPageBreak/>
        <w:t xml:space="preserve">оргкомитета формируется из числа руководителей предметных кафедр и администрации </w:t>
      </w:r>
      <w:r w:rsidR="00FB0D55" w:rsidRPr="00FB0D55">
        <w:rPr>
          <w:rFonts w:ascii="Times New Roman" w:hAnsi="Times New Roman"/>
          <w:sz w:val="28"/>
          <w:szCs w:val="28"/>
        </w:rPr>
        <w:t>гимназии</w:t>
      </w:r>
      <w:r w:rsidRPr="00FB0D55">
        <w:rPr>
          <w:rFonts w:ascii="Times New Roman" w:hAnsi="Times New Roman"/>
          <w:sz w:val="28"/>
          <w:szCs w:val="28"/>
        </w:rPr>
        <w:t>.</w:t>
      </w:r>
    </w:p>
    <w:p w:rsidR="00F935BF" w:rsidRPr="00FB0D55" w:rsidRDefault="00F935BF" w:rsidP="00FB0D55">
      <w:pPr>
        <w:pStyle w:val="a6"/>
        <w:ind w:firstLine="360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5.1.Оргкомитет конференции: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- создает оргкомитет;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 xml:space="preserve">- разрабатывает программу конференции; 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- формирует список участников;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- организует награждение победителей;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- формирует предметные жюри;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- обеспечивает необходимый научно – методический уровень проведения конференции;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- анализирует и обобщает итоги конференции;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- представляет аналитические материалы по итогам проведения конференции;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- совместно с членами жюри секций принимает решение по спорным вопросам;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- направляет обучающихся для участия в городской научно – практической конференции.</w:t>
      </w:r>
    </w:p>
    <w:p w:rsidR="00F935BF" w:rsidRPr="00FB0D55" w:rsidRDefault="00F935BF" w:rsidP="00FB0D55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FB0D55">
        <w:rPr>
          <w:rFonts w:ascii="Times New Roman" w:hAnsi="Times New Roman"/>
          <w:b/>
          <w:sz w:val="28"/>
          <w:szCs w:val="28"/>
        </w:rPr>
        <w:t>Жюри конференции</w:t>
      </w:r>
      <w:r w:rsidR="001C11BE">
        <w:rPr>
          <w:rFonts w:ascii="Times New Roman" w:hAnsi="Times New Roman"/>
          <w:b/>
          <w:sz w:val="28"/>
          <w:szCs w:val="28"/>
        </w:rPr>
        <w:t>.</w:t>
      </w:r>
    </w:p>
    <w:p w:rsidR="00F935BF" w:rsidRPr="00FB0D55" w:rsidRDefault="00F935BF" w:rsidP="00FB0D55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Для организации работы секций конференции и оценки исследовательских работ оргкомитетом утверждается состав жюри.</w:t>
      </w:r>
    </w:p>
    <w:p w:rsidR="00F935BF" w:rsidRPr="00FB0D55" w:rsidRDefault="00F935BF" w:rsidP="00FB0D55">
      <w:pPr>
        <w:pStyle w:val="a6"/>
        <w:ind w:firstLine="360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В состав жюри включаются учителя-предметники, имеющие первую или высшую  квалификационную категорию, также могут привлекаться члены Попечительского совета школы, представители научных организаций и вузов города.</w:t>
      </w:r>
    </w:p>
    <w:p w:rsidR="00F935BF" w:rsidRPr="00FB0D55" w:rsidRDefault="00F935BF" w:rsidP="00FB0D55">
      <w:pPr>
        <w:pStyle w:val="a6"/>
        <w:ind w:firstLine="360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Жюри оценивает результаты работы участников конференции, определяет победителей и распределяет призовые места, проводит анализ работ и их защиты, участвует в решении спорных вопросов.</w:t>
      </w:r>
    </w:p>
    <w:p w:rsidR="00F935BF" w:rsidRPr="00FB0D55" w:rsidRDefault="00F935BF" w:rsidP="00FB0D55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FB0D55">
        <w:rPr>
          <w:rFonts w:ascii="Times New Roman" w:hAnsi="Times New Roman"/>
          <w:b/>
          <w:sz w:val="28"/>
          <w:szCs w:val="28"/>
        </w:rPr>
        <w:t>Порядок представления работ на конференцию</w:t>
      </w:r>
      <w:r w:rsidR="001C11BE">
        <w:rPr>
          <w:rFonts w:ascii="Times New Roman" w:hAnsi="Times New Roman"/>
          <w:b/>
          <w:sz w:val="28"/>
          <w:szCs w:val="28"/>
        </w:rPr>
        <w:t>.</w:t>
      </w:r>
    </w:p>
    <w:p w:rsidR="00F935BF" w:rsidRPr="00FB0D55" w:rsidRDefault="00F935BF" w:rsidP="0045739C">
      <w:pPr>
        <w:pStyle w:val="a6"/>
        <w:ind w:firstLine="360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 xml:space="preserve">Решение о представлении работ на конференцию принимается на заседаниях </w:t>
      </w:r>
      <w:r w:rsidR="0002702F" w:rsidRPr="00FB0D55">
        <w:rPr>
          <w:rFonts w:ascii="Times New Roman" w:hAnsi="Times New Roman"/>
          <w:sz w:val="28"/>
          <w:szCs w:val="28"/>
        </w:rPr>
        <w:t>предметных кафедр гимназии</w:t>
      </w:r>
      <w:r w:rsidRPr="00FB0D55">
        <w:rPr>
          <w:rFonts w:ascii="Times New Roman" w:hAnsi="Times New Roman"/>
          <w:sz w:val="28"/>
          <w:szCs w:val="28"/>
        </w:rPr>
        <w:t xml:space="preserve"> по представлению научного руководителя. Количество представленных работ не ограничено.</w:t>
      </w:r>
    </w:p>
    <w:p w:rsidR="00F935BF" w:rsidRPr="00FB0D55" w:rsidRDefault="00F935BF" w:rsidP="0045739C">
      <w:pPr>
        <w:pStyle w:val="a6"/>
        <w:ind w:firstLine="301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Направления работ:</w:t>
      </w:r>
    </w:p>
    <w:p w:rsidR="00F935BF" w:rsidRPr="00FB0D55" w:rsidRDefault="00F935BF" w:rsidP="0045739C">
      <w:pPr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D5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02702F" w:rsidRPr="00FB0D55">
        <w:rPr>
          <w:rFonts w:ascii="Times New Roman" w:eastAsia="Times New Roman" w:hAnsi="Times New Roman" w:cs="Times New Roman"/>
          <w:sz w:val="28"/>
          <w:szCs w:val="28"/>
        </w:rPr>
        <w:t>филологическое (русский язык и литература)</w:t>
      </w:r>
    </w:p>
    <w:p w:rsidR="0002702F" w:rsidRPr="00FB0D55" w:rsidRDefault="00F935BF" w:rsidP="0045739C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D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702F" w:rsidRPr="00FB0D55">
        <w:rPr>
          <w:rFonts w:ascii="Times New Roman" w:eastAsia="Times New Roman" w:hAnsi="Times New Roman" w:cs="Times New Roman"/>
          <w:sz w:val="28"/>
          <w:szCs w:val="28"/>
        </w:rPr>
        <w:t>точные науки (математика, физика, информатика)</w:t>
      </w:r>
    </w:p>
    <w:p w:rsidR="0002702F" w:rsidRPr="00FB0D55" w:rsidRDefault="0002702F" w:rsidP="0045739C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D55">
        <w:rPr>
          <w:rFonts w:ascii="Times New Roman" w:eastAsia="Times New Roman" w:hAnsi="Times New Roman" w:cs="Times New Roman"/>
          <w:sz w:val="28"/>
          <w:szCs w:val="28"/>
        </w:rPr>
        <w:t>- иностранные языки (английский язык, немецкий язык, французский язык)</w:t>
      </w:r>
    </w:p>
    <w:p w:rsidR="00F935BF" w:rsidRPr="00FB0D55" w:rsidRDefault="0002702F" w:rsidP="0045739C">
      <w:pPr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D55">
        <w:rPr>
          <w:rFonts w:ascii="Times New Roman" w:eastAsia="Times New Roman" w:hAnsi="Times New Roman" w:cs="Times New Roman"/>
          <w:sz w:val="28"/>
          <w:szCs w:val="28"/>
        </w:rPr>
        <w:t xml:space="preserve">- естественно-гуманитарное (история, </w:t>
      </w:r>
      <w:r w:rsidR="001C73F3" w:rsidRPr="00FB0D55">
        <w:rPr>
          <w:rFonts w:ascii="Times New Roman" w:eastAsia="Times New Roman" w:hAnsi="Times New Roman" w:cs="Times New Roman"/>
          <w:sz w:val="28"/>
          <w:szCs w:val="28"/>
        </w:rPr>
        <w:t xml:space="preserve">обществознание, экономика, </w:t>
      </w:r>
      <w:r w:rsidRPr="00FB0D55">
        <w:rPr>
          <w:rFonts w:ascii="Times New Roman" w:eastAsia="Times New Roman" w:hAnsi="Times New Roman" w:cs="Times New Roman"/>
          <w:sz w:val="28"/>
          <w:szCs w:val="28"/>
        </w:rPr>
        <w:t>география, биология, химия, крымоведение, экология)</w:t>
      </w:r>
    </w:p>
    <w:p w:rsidR="00F935BF" w:rsidRPr="00FB0D55" w:rsidRDefault="00F935BF" w:rsidP="0045739C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D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702F" w:rsidRPr="00FB0D55">
        <w:rPr>
          <w:rFonts w:ascii="Times New Roman" w:eastAsia="Times New Roman" w:hAnsi="Times New Roman" w:cs="Times New Roman"/>
          <w:sz w:val="28"/>
          <w:szCs w:val="28"/>
        </w:rPr>
        <w:t>предметы развивающего цикла (физкультура, музыка, ИЗО, технологии).</w:t>
      </w:r>
    </w:p>
    <w:p w:rsidR="00F935BF" w:rsidRPr="001C11BE" w:rsidRDefault="00F935BF" w:rsidP="0045739C">
      <w:pPr>
        <w:pStyle w:val="a7"/>
        <w:spacing w:after="0" w:line="240" w:lineRule="auto"/>
        <w:ind w:firstLine="3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11BE">
        <w:rPr>
          <w:rFonts w:ascii="Times New Roman" w:hAnsi="Times New Roman" w:cs="Times New Roman"/>
          <w:b/>
          <w:i/>
          <w:sz w:val="28"/>
          <w:szCs w:val="28"/>
        </w:rPr>
        <w:t>Один автор (авторский коллектив не более двух человек) может представить только одну работу.</w:t>
      </w:r>
    </w:p>
    <w:p w:rsidR="00F935BF" w:rsidRPr="00FB0D55" w:rsidRDefault="00F935BF" w:rsidP="00FB0D55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FB0D55">
        <w:rPr>
          <w:rFonts w:ascii="Times New Roman" w:hAnsi="Times New Roman"/>
          <w:b/>
          <w:sz w:val="28"/>
          <w:szCs w:val="28"/>
        </w:rPr>
        <w:t>Порядок проведения конференции</w:t>
      </w:r>
      <w:r w:rsidR="001C11BE">
        <w:rPr>
          <w:rFonts w:ascii="Times New Roman" w:hAnsi="Times New Roman"/>
          <w:b/>
          <w:sz w:val="28"/>
          <w:szCs w:val="28"/>
        </w:rPr>
        <w:t>.</w:t>
      </w:r>
    </w:p>
    <w:p w:rsidR="001C73F3" w:rsidRPr="00FB0D55" w:rsidRDefault="001C73F3" w:rsidP="00FB0D5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B0D55">
        <w:rPr>
          <w:rFonts w:ascii="Times New Roman" w:hAnsi="Times New Roman" w:cs="Times New Roman"/>
          <w:sz w:val="28"/>
          <w:szCs w:val="28"/>
        </w:rPr>
        <w:t xml:space="preserve">Защита научно-исследовательских работ </w:t>
      </w:r>
      <w:r w:rsidR="00833309" w:rsidRPr="00FB0D55">
        <w:rPr>
          <w:rFonts w:ascii="Times New Roman" w:hAnsi="Times New Roman" w:cs="Times New Roman"/>
          <w:sz w:val="28"/>
          <w:szCs w:val="28"/>
        </w:rPr>
        <w:t>проходит в</w:t>
      </w:r>
      <w:r w:rsidRPr="00FB0D55">
        <w:rPr>
          <w:rFonts w:ascii="Times New Roman" w:hAnsi="Times New Roman" w:cs="Times New Roman"/>
          <w:sz w:val="28"/>
          <w:szCs w:val="28"/>
        </w:rPr>
        <w:t xml:space="preserve"> секциях. При небольшом количестве работ, заявленных в секцию, для защиты секции могут объединяться (две-три или даже все секции отделения). На защите разрешается присутствовать другим членам секции как оппонентам. </w:t>
      </w:r>
    </w:p>
    <w:p w:rsidR="001C73F3" w:rsidRPr="00FB0D55" w:rsidRDefault="001C73F3" w:rsidP="00FB0D5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lastRenderedPageBreak/>
        <w:t>Окончательное решение о допуске работ к публичной защите принимают оргкомитет и состав жюри после предварительной экспертизы работ, но не позднее, чем за 3 дня до начала конференции.</w:t>
      </w:r>
    </w:p>
    <w:p w:rsidR="001C73F3" w:rsidRPr="00FB0D55" w:rsidRDefault="001C73F3" w:rsidP="00FB0D5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B0D55">
        <w:rPr>
          <w:rFonts w:ascii="Times New Roman" w:hAnsi="Times New Roman" w:cs="Times New Roman"/>
          <w:sz w:val="28"/>
          <w:szCs w:val="28"/>
        </w:rPr>
        <w:t>Присутствие на защите научных руководителей возможно по решению оргкомитета в зависимости от конкретных условий.</w:t>
      </w:r>
    </w:p>
    <w:p w:rsidR="001C73F3" w:rsidRPr="00FB0D55" w:rsidRDefault="001C73F3" w:rsidP="00FB0D5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B0D55">
        <w:rPr>
          <w:rFonts w:ascii="Times New Roman" w:hAnsi="Times New Roman" w:cs="Times New Roman"/>
          <w:sz w:val="28"/>
          <w:szCs w:val="28"/>
        </w:rPr>
        <w:t xml:space="preserve">На защиту дается до </w:t>
      </w:r>
      <w:r w:rsidR="001C11BE">
        <w:rPr>
          <w:rFonts w:ascii="Times New Roman" w:hAnsi="Times New Roman" w:cs="Times New Roman"/>
          <w:sz w:val="28"/>
          <w:szCs w:val="28"/>
        </w:rPr>
        <w:t>5</w:t>
      </w:r>
      <w:r w:rsidRPr="00FB0D55">
        <w:rPr>
          <w:rFonts w:ascii="Times New Roman" w:hAnsi="Times New Roman" w:cs="Times New Roman"/>
          <w:sz w:val="28"/>
          <w:szCs w:val="28"/>
        </w:rPr>
        <w:t xml:space="preserve"> минут, для ответов на вопросы – 3</w:t>
      </w:r>
      <w:r w:rsidR="00FB0D55" w:rsidRPr="00FB0D55">
        <w:rPr>
          <w:rFonts w:ascii="Times New Roman" w:hAnsi="Times New Roman" w:cs="Times New Roman"/>
          <w:sz w:val="28"/>
          <w:szCs w:val="28"/>
        </w:rPr>
        <w:t>-5</w:t>
      </w:r>
      <w:r w:rsidRPr="00FB0D55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ab/>
        <w:t>В докладе должны быть отражены следующие вопросы: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-название работы;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-авторский коллектив и база, где проводились исследования;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-объяснение причины заинтересованности данной проблемой автора;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-краткий обзор литературных источников по данной проблеме;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-методика исследования;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-выводы по работе;</w:t>
      </w:r>
    </w:p>
    <w:p w:rsidR="00F935BF" w:rsidRPr="00FB0D55" w:rsidRDefault="00F935BF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-практическое значение работы.</w:t>
      </w:r>
    </w:p>
    <w:p w:rsidR="001C73F3" w:rsidRPr="001C11BE" w:rsidRDefault="001C73F3" w:rsidP="001C11B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C11BE">
        <w:rPr>
          <w:rFonts w:ascii="Times New Roman" w:hAnsi="Times New Roman" w:cs="Times New Roman"/>
          <w:b/>
          <w:i/>
          <w:iCs/>
          <w:sz w:val="28"/>
          <w:szCs w:val="28"/>
        </w:rPr>
        <w:t>Критерии оценивания защиты</w:t>
      </w:r>
      <w:r w:rsidR="001C11BE" w:rsidRPr="001C11B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1C11BE">
        <w:rPr>
          <w:rFonts w:ascii="Times New Roman" w:hAnsi="Times New Roman" w:cs="Times New Roman"/>
          <w:b/>
          <w:i/>
          <w:iCs/>
          <w:sz w:val="28"/>
          <w:szCs w:val="28"/>
        </w:rPr>
        <w:t>научно-исследовательской работы</w:t>
      </w:r>
      <w:r w:rsidR="001C11BE" w:rsidRPr="001C11BE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7F39DD" w:rsidRPr="00FB0D55" w:rsidRDefault="007F39DD" w:rsidP="00FB0D55">
      <w:pPr>
        <w:pStyle w:val="a6"/>
        <w:ind w:firstLine="301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 xml:space="preserve">Направления работ: </w:t>
      </w:r>
      <w:r w:rsidRPr="00FB0D55">
        <w:rPr>
          <w:rFonts w:ascii="Times New Roman" w:eastAsia="Times New Roman" w:hAnsi="Times New Roman"/>
          <w:sz w:val="28"/>
          <w:szCs w:val="28"/>
        </w:rPr>
        <w:t>филологическое (русский язык),</w:t>
      </w:r>
      <w:r w:rsidR="001C11B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B0D55">
        <w:rPr>
          <w:rFonts w:ascii="Times New Roman" w:eastAsia="Times New Roman" w:hAnsi="Times New Roman"/>
          <w:sz w:val="28"/>
          <w:szCs w:val="28"/>
        </w:rPr>
        <w:t xml:space="preserve">точные науки (математика, физика, информатика), иностранные языки (английский язык, немецкий язык, французский язык), естественно-гуманитарное (история, обществознание, экономика, география, биология, химия, крымоведение, экология) 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7401"/>
        <w:gridCol w:w="1871"/>
      </w:tblGrid>
      <w:tr w:rsidR="001C73F3" w:rsidRPr="00FB0D55" w:rsidTr="007F39DD">
        <w:trPr>
          <w:trHeight w:val="315"/>
          <w:jc w:val="center"/>
        </w:trPr>
        <w:tc>
          <w:tcPr>
            <w:tcW w:w="278" w:type="dxa"/>
            <w:hideMark/>
          </w:tcPr>
          <w:p w:rsidR="001C73F3" w:rsidRPr="00FB0D55" w:rsidRDefault="001C73F3" w:rsidP="00FB0D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7650" w:type="dxa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1642" w:type="dxa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Максимальный балл</w:t>
            </w:r>
          </w:p>
        </w:tc>
      </w:tr>
      <w:tr w:rsidR="001C73F3" w:rsidRPr="00FB0D55" w:rsidTr="00A540FD">
        <w:trPr>
          <w:trHeight w:val="210"/>
          <w:jc w:val="center"/>
        </w:trPr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Аргументация выбора темы и методов исследования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C73F3" w:rsidRPr="00FB0D55" w:rsidTr="00A540FD">
        <w:trPr>
          <w:trHeight w:val="240"/>
          <w:jc w:val="center"/>
        </w:trPr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Степень самостоятельности и личный вклад автора в работу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C73F3" w:rsidRPr="00FB0D55" w:rsidTr="00A540FD">
        <w:trPr>
          <w:trHeight w:val="270"/>
          <w:jc w:val="center"/>
        </w:trPr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Четкость и логичность, последовательность и грамотность изложения материала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C73F3" w:rsidRPr="00FB0D55" w:rsidTr="00A540FD">
        <w:trPr>
          <w:trHeight w:val="270"/>
          <w:jc w:val="center"/>
        </w:trPr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Квалифицированное ведение дискуссии (полнота ответов и содержательность заданных вопросов)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C73F3" w:rsidRPr="00FB0D55" w:rsidTr="00A540FD">
        <w:trPr>
          <w:trHeight w:val="270"/>
          <w:jc w:val="center"/>
        </w:trPr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Наличие и целесообразность дополнительного материала, который наглядно представляет основные результаты исследования (мультимедийная презентация, схемы, таблицы, рисунки, раздаточный материал и т.д.)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73F3" w:rsidRPr="00FB0D55" w:rsidTr="00A540FD">
        <w:trPr>
          <w:trHeight w:val="270"/>
          <w:jc w:val="center"/>
        </w:trPr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речи, свободное владение материалом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FB0D55" w:rsidRPr="00FB0D55" w:rsidRDefault="00FB0D55" w:rsidP="00FB0D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C11BE" w:rsidRPr="001C11BE" w:rsidRDefault="001C73F3" w:rsidP="001C11B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1C11BE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Критерии оценивания защиты</w:t>
      </w:r>
      <w:r w:rsidR="001C11BE" w:rsidRPr="001C11BE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научно-исследовательских работ</w:t>
      </w:r>
    </w:p>
    <w:p w:rsidR="001C73F3" w:rsidRPr="00FB0D55" w:rsidRDefault="001C73F3" w:rsidP="00FB0D5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B0D55">
        <w:rPr>
          <w:rFonts w:ascii="Times New Roman" w:hAnsi="Times New Roman" w:cs="Times New Roman"/>
          <w:sz w:val="28"/>
          <w:szCs w:val="28"/>
          <w:lang w:eastAsia="en-US"/>
        </w:rPr>
        <w:t xml:space="preserve">для секций </w:t>
      </w:r>
      <w:r w:rsidR="007F39DD" w:rsidRPr="00FB0D55">
        <w:rPr>
          <w:rFonts w:ascii="Times New Roman" w:hAnsi="Times New Roman" w:cs="Times New Roman"/>
          <w:sz w:val="28"/>
          <w:szCs w:val="28"/>
          <w:lang w:eastAsia="en-US"/>
        </w:rPr>
        <w:t>филологии (</w:t>
      </w:r>
      <w:r w:rsidRPr="00FB0D55">
        <w:rPr>
          <w:rFonts w:ascii="Times New Roman" w:hAnsi="Times New Roman" w:cs="Times New Roman"/>
          <w:sz w:val="28"/>
          <w:szCs w:val="28"/>
          <w:lang w:eastAsia="en-US"/>
        </w:rPr>
        <w:t>литературного творчества</w:t>
      </w:r>
      <w:r w:rsidR="007F39DD" w:rsidRPr="00FB0D55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FB0D55">
        <w:rPr>
          <w:rFonts w:ascii="Times New Roman" w:hAnsi="Times New Roman" w:cs="Times New Roman"/>
          <w:sz w:val="28"/>
          <w:szCs w:val="28"/>
          <w:lang w:eastAsia="en-US"/>
        </w:rPr>
        <w:t>, фото и экранного творчества</w:t>
      </w: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7839"/>
        <w:gridCol w:w="1871"/>
      </w:tblGrid>
      <w:tr w:rsidR="001C73F3" w:rsidRPr="00FB0D55" w:rsidTr="00A540FD">
        <w:trPr>
          <w:trHeight w:val="315"/>
          <w:jc w:val="center"/>
        </w:trPr>
        <w:tc>
          <w:tcPr>
            <w:tcW w:w="902" w:type="dxa"/>
            <w:hideMark/>
          </w:tcPr>
          <w:p w:rsidR="001C73F3" w:rsidRPr="00FB0D55" w:rsidRDefault="001C73F3" w:rsidP="00FB0D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7589" w:type="dxa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1706" w:type="dxa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Максимальный балл</w:t>
            </w:r>
          </w:p>
        </w:tc>
      </w:tr>
      <w:tr w:rsidR="001C73F3" w:rsidRPr="00FB0D55" w:rsidTr="00A540FD">
        <w:trPr>
          <w:trHeight w:val="210"/>
          <w:jc w:val="center"/>
        </w:trPr>
        <w:tc>
          <w:tcPr>
            <w:tcW w:w="902" w:type="dxa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Оригинальность образно-художественного мышления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C73F3" w:rsidRPr="00FB0D55" w:rsidTr="00A540FD">
        <w:trPr>
          <w:trHeight w:val="240"/>
          <w:jc w:val="center"/>
        </w:trPr>
        <w:tc>
          <w:tcPr>
            <w:tcW w:w="902" w:type="dxa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Полнота раскрытия темы и художественных образов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C73F3" w:rsidRPr="00FB0D55" w:rsidTr="00A540FD">
        <w:trPr>
          <w:trHeight w:val="270"/>
          <w:jc w:val="center"/>
        </w:trPr>
        <w:tc>
          <w:tcPr>
            <w:tcW w:w="902" w:type="dxa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Собственная творческая неповторимость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C73F3" w:rsidRPr="00FB0D55" w:rsidTr="00A540FD">
        <w:trPr>
          <w:trHeight w:val="270"/>
          <w:jc w:val="center"/>
        </w:trPr>
        <w:tc>
          <w:tcPr>
            <w:tcW w:w="902" w:type="dxa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речи, свободное владение материалом, грамотность изложения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C73F3" w:rsidRPr="00FB0D55" w:rsidTr="00A540FD">
        <w:trPr>
          <w:trHeight w:val="270"/>
          <w:jc w:val="center"/>
        </w:trPr>
        <w:tc>
          <w:tcPr>
            <w:tcW w:w="902" w:type="dxa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Культура оформления работы. Наличие и целесообразность дополнительного материала, который наглядно представляет основные результаты творческой работы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73F3" w:rsidRPr="00FB0D55" w:rsidTr="00A540FD">
        <w:trPr>
          <w:trHeight w:val="270"/>
          <w:jc w:val="center"/>
        </w:trPr>
        <w:tc>
          <w:tcPr>
            <w:tcW w:w="902" w:type="dxa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Квалифицированное ведение дискуссии (полнота ответов и содержательность заданных вопросов)</w:t>
            </w:r>
          </w:p>
        </w:tc>
        <w:tc>
          <w:tcPr>
            <w:tcW w:w="0" w:type="auto"/>
            <w:hideMark/>
          </w:tcPr>
          <w:p w:rsidR="001C73F3" w:rsidRPr="00FB0D55" w:rsidRDefault="001C73F3" w:rsidP="00FB0D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D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F39DD" w:rsidRPr="00FB0D55" w:rsidRDefault="007F39DD" w:rsidP="00FB0D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Председатель жюри организует работу секции строго в соответствии с регламентом. По окончании работы секции проводится круглый стол.</w:t>
      </w:r>
    </w:p>
    <w:p w:rsidR="007F39DD" w:rsidRPr="00FB0D55" w:rsidRDefault="007F39DD" w:rsidP="00FB0D55">
      <w:pPr>
        <w:pStyle w:val="a6"/>
        <w:ind w:firstLine="360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Подведение итогов осуществляет жюри.</w:t>
      </w:r>
    </w:p>
    <w:p w:rsidR="007F39DD" w:rsidRPr="00FB0D55" w:rsidRDefault="007F39DD" w:rsidP="00FB0D55">
      <w:pPr>
        <w:pStyle w:val="a6"/>
        <w:ind w:firstLine="360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Лучшие работы учащихся награждаются дипломами или грамотами гимназии. Обучающимся, чьи работы являются наиболее интересными, предоставляется право выступать на городских конференциях.</w:t>
      </w:r>
    </w:p>
    <w:p w:rsidR="00F935BF" w:rsidRPr="00FB0D55" w:rsidRDefault="00F935BF" w:rsidP="00FB0D55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FB0D55">
        <w:rPr>
          <w:rFonts w:ascii="Times New Roman" w:hAnsi="Times New Roman"/>
          <w:b/>
          <w:sz w:val="28"/>
          <w:szCs w:val="28"/>
        </w:rPr>
        <w:t xml:space="preserve">Подведение итогов </w:t>
      </w:r>
      <w:r w:rsidR="00FB0D55" w:rsidRPr="00FB0D55">
        <w:rPr>
          <w:rFonts w:ascii="Times New Roman" w:hAnsi="Times New Roman"/>
          <w:b/>
          <w:sz w:val="28"/>
          <w:szCs w:val="28"/>
        </w:rPr>
        <w:t>ги</w:t>
      </w:r>
      <w:r w:rsidR="00C16BC0">
        <w:rPr>
          <w:rFonts w:ascii="Times New Roman" w:hAnsi="Times New Roman"/>
          <w:b/>
          <w:sz w:val="28"/>
          <w:szCs w:val="28"/>
        </w:rPr>
        <w:t>м</w:t>
      </w:r>
      <w:r w:rsidR="00FB0D55" w:rsidRPr="00FB0D55">
        <w:rPr>
          <w:rFonts w:ascii="Times New Roman" w:hAnsi="Times New Roman"/>
          <w:b/>
          <w:sz w:val="28"/>
          <w:szCs w:val="28"/>
        </w:rPr>
        <w:t>назической</w:t>
      </w:r>
      <w:r w:rsidRPr="00FB0D55">
        <w:rPr>
          <w:rFonts w:ascii="Times New Roman" w:hAnsi="Times New Roman"/>
          <w:b/>
          <w:sz w:val="28"/>
          <w:szCs w:val="28"/>
        </w:rPr>
        <w:t xml:space="preserve"> конференции</w:t>
      </w:r>
      <w:r w:rsidR="000A5C92">
        <w:rPr>
          <w:rFonts w:ascii="Times New Roman" w:hAnsi="Times New Roman"/>
          <w:b/>
          <w:sz w:val="28"/>
          <w:szCs w:val="28"/>
        </w:rPr>
        <w:t>.</w:t>
      </w:r>
    </w:p>
    <w:p w:rsidR="00F935BF" w:rsidRPr="00FB0D55" w:rsidRDefault="00F935BF" w:rsidP="0056261B">
      <w:pPr>
        <w:pStyle w:val="a6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 xml:space="preserve">По итогам конференции издается приказ директора </w:t>
      </w:r>
      <w:r w:rsidR="00FB0D55" w:rsidRPr="00FB0D55">
        <w:rPr>
          <w:rFonts w:ascii="Times New Roman" w:hAnsi="Times New Roman"/>
          <w:sz w:val="28"/>
          <w:szCs w:val="28"/>
        </w:rPr>
        <w:t>гимназии</w:t>
      </w:r>
      <w:r w:rsidRPr="00FB0D55">
        <w:rPr>
          <w:rFonts w:ascii="Times New Roman" w:hAnsi="Times New Roman"/>
          <w:sz w:val="28"/>
          <w:szCs w:val="28"/>
        </w:rPr>
        <w:t>.</w:t>
      </w:r>
    </w:p>
    <w:p w:rsidR="00F935BF" w:rsidRPr="00FB0D55" w:rsidRDefault="00F935BF" w:rsidP="0056261B">
      <w:pPr>
        <w:pStyle w:val="a6"/>
        <w:ind w:firstLine="360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>Участники конференции, занявшие 1,2,</w:t>
      </w:r>
      <w:r w:rsidR="001C73F3" w:rsidRPr="00FB0D55">
        <w:rPr>
          <w:rFonts w:ascii="Times New Roman" w:hAnsi="Times New Roman"/>
          <w:sz w:val="28"/>
          <w:szCs w:val="28"/>
        </w:rPr>
        <w:t>3 места, награждаются грамотами</w:t>
      </w:r>
      <w:r w:rsidRPr="00FB0D55">
        <w:rPr>
          <w:rFonts w:ascii="Times New Roman" w:hAnsi="Times New Roman"/>
          <w:sz w:val="28"/>
          <w:szCs w:val="28"/>
        </w:rPr>
        <w:t>. На городскую конференцию направляются лучшие научно – исследовательские работы.</w:t>
      </w:r>
    </w:p>
    <w:p w:rsidR="00F935BF" w:rsidRPr="00FB0D55" w:rsidRDefault="00F935BF" w:rsidP="0056261B">
      <w:pPr>
        <w:pStyle w:val="a6"/>
        <w:ind w:firstLine="360"/>
        <w:jc w:val="both"/>
        <w:rPr>
          <w:rFonts w:ascii="Times New Roman" w:hAnsi="Times New Roman"/>
          <w:sz w:val="28"/>
          <w:szCs w:val="28"/>
        </w:rPr>
      </w:pPr>
      <w:r w:rsidRPr="00FB0D55">
        <w:rPr>
          <w:rFonts w:ascii="Times New Roman" w:hAnsi="Times New Roman"/>
          <w:sz w:val="28"/>
          <w:szCs w:val="28"/>
        </w:rPr>
        <w:t xml:space="preserve">Научные руководители, участники которых заняли призовые места, поощряются руководством </w:t>
      </w:r>
      <w:r w:rsidR="00FB0D55" w:rsidRPr="00FB0D55">
        <w:rPr>
          <w:rFonts w:ascii="Times New Roman" w:hAnsi="Times New Roman"/>
          <w:sz w:val="28"/>
          <w:szCs w:val="28"/>
        </w:rPr>
        <w:t>гимназии</w:t>
      </w:r>
      <w:r w:rsidRPr="00FB0D55">
        <w:rPr>
          <w:rFonts w:ascii="Times New Roman" w:hAnsi="Times New Roman"/>
          <w:sz w:val="28"/>
          <w:szCs w:val="28"/>
        </w:rPr>
        <w:t xml:space="preserve"> за счет фонда материального стимулирования.</w:t>
      </w:r>
    </w:p>
    <w:p w:rsidR="00F935BF" w:rsidRPr="00FB0D55" w:rsidRDefault="00F935BF" w:rsidP="00FB0D5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5BF" w:rsidRDefault="00F935BF" w:rsidP="00F935BF">
      <w:pPr>
        <w:jc w:val="both"/>
        <w:rPr>
          <w:sz w:val="20"/>
          <w:szCs w:val="20"/>
        </w:rPr>
      </w:pPr>
    </w:p>
    <w:p w:rsidR="00F935BF" w:rsidRDefault="00F935BF" w:rsidP="00F935BF">
      <w:pPr>
        <w:jc w:val="both"/>
        <w:rPr>
          <w:sz w:val="20"/>
          <w:szCs w:val="20"/>
        </w:rPr>
      </w:pPr>
    </w:p>
    <w:p w:rsidR="00F935BF" w:rsidRDefault="00F935BF" w:rsidP="00F935BF">
      <w:pPr>
        <w:jc w:val="both"/>
        <w:rPr>
          <w:sz w:val="20"/>
          <w:szCs w:val="20"/>
        </w:rPr>
      </w:pPr>
    </w:p>
    <w:p w:rsidR="00F935BF" w:rsidRDefault="00F935BF" w:rsidP="00F935BF">
      <w:pPr>
        <w:jc w:val="both"/>
        <w:rPr>
          <w:sz w:val="20"/>
          <w:szCs w:val="20"/>
        </w:rPr>
      </w:pPr>
    </w:p>
    <w:p w:rsidR="00F935BF" w:rsidRDefault="00F935BF" w:rsidP="00F935BF">
      <w:pPr>
        <w:jc w:val="both"/>
        <w:rPr>
          <w:sz w:val="20"/>
          <w:szCs w:val="20"/>
        </w:rPr>
      </w:pPr>
    </w:p>
    <w:p w:rsidR="00F935BF" w:rsidRDefault="00F935BF" w:rsidP="00F935BF">
      <w:pPr>
        <w:jc w:val="both"/>
        <w:rPr>
          <w:sz w:val="20"/>
          <w:szCs w:val="20"/>
        </w:rPr>
      </w:pPr>
    </w:p>
    <w:p w:rsidR="00F935BF" w:rsidRDefault="00F935BF" w:rsidP="00F935BF">
      <w:pPr>
        <w:jc w:val="both"/>
        <w:rPr>
          <w:sz w:val="20"/>
          <w:szCs w:val="20"/>
        </w:rPr>
      </w:pPr>
    </w:p>
    <w:p w:rsidR="00F935BF" w:rsidRDefault="00F935BF" w:rsidP="00F935BF">
      <w:pPr>
        <w:jc w:val="both"/>
        <w:rPr>
          <w:sz w:val="20"/>
          <w:szCs w:val="20"/>
        </w:rPr>
      </w:pPr>
    </w:p>
    <w:p w:rsidR="00F935BF" w:rsidRDefault="00F935BF" w:rsidP="00F935BF">
      <w:pPr>
        <w:jc w:val="both"/>
        <w:rPr>
          <w:sz w:val="20"/>
          <w:szCs w:val="20"/>
        </w:rPr>
      </w:pPr>
    </w:p>
    <w:p w:rsidR="00F935BF" w:rsidRDefault="00F935BF" w:rsidP="00F935BF">
      <w:pPr>
        <w:jc w:val="both"/>
        <w:rPr>
          <w:sz w:val="20"/>
          <w:szCs w:val="20"/>
        </w:rPr>
      </w:pPr>
    </w:p>
    <w:p w:rsidR="00F935BF" w:rsidRDefault="00F935BF" w:rsidP="00F935BF">
      <w:pPr>
        <w:jc w:val="both"/>
        <w:rPr>
          <w:sz w:val="20"/>
          <w:szCs w:val="20"/>
        </w:rPr>
      </w:pPr>
    </w:p>
    <w:p w:rsidR="00F935BF" w:rsidRDefault="00F935BF" w:rsidP="00F9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BF" w:rsidRDefault="00F935BF" w:rsidP="00F9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BC0" w:rsidRDefault="00C16BC0" w:rsidP="00F9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BC0" w:rsidRDefault="00C16BC0" w:rsidP="00F9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C92" w:rsidRDefault="000A5C92" w:rsidP="00F9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C92" w:rsidRDefault="000A5C92" w:rsidP="00F9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BF" w:rsidRDefault="00F935BF" w:rsidP="00F9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BF" w:rsidRDefault="00F935BF" w:rsidP="00F9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9DD" w:rsidRDefault="00686198" w:rsidP="007F3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-60960</wp:posOffset>
                </wp:positionV>
                <wp:extent cx="2945130" cy="978535"/>
                <wp:effectExtent l="8255" t="11430" r="889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97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9DD" w:rsidRPr="007646D5" w:rsidRDefault="007F39DD" w:rsidP="007646D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646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1 </w:t>
                            </w:r>
                          </w:p>
                          <w:p w:rsidR="007646D5" w:rsidRPr="007646D5" w:rsidRDefault="00C16BC0" w:rsidP="007646D5">
                            <w:pPr>
                              <w:pStyle w:val="a6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</w:t>
                            </w:r>
                            <w:r w:rsidR="007646D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</w:t>
                            </w:r>
                            <w:r w:rsidR="007F39DD" w:rsidRPr="007646D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оложению</w:t>
                            </w:r>
                            <w:r w:rsidR="007646D5" w:rsidRPr="007646D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о гимназической научно-практической конференции «Науки юношей питают…»</w:t>
                            </w:r>
                          </w:p>
                          <w:p w:rsidR="007F39DD" w:rsidRDefault="007F39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52.35pt;margin-top:-4.8pt;width:231.9pt;height:7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" strokecolor="white [3212]">
                <v:textbox>
                  <w:txbxContent>
                    <w:p w:rsidR="007F39DD" w:rsidRPr="007646D5" w:rsidRDefault="007F39DD" w:rsidP="007646D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646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1 </w:t>
                      </w:r>
                    </w:p>
                    <w:p w:rsidR="007646D5" w:rsidRPr="007646D5" w:rsidRDefault="00C16BC0" w:rsidP="007646D5">
                      <w:pPr>
                        <w:pStyle w:val="a6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</w:t>
                      </w:r>
                      <w:r w:rsidR="007646D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</w:t>
                      </w:r>
                      <w:r w:rsidR="007F39DD" w:rsidRPr="007646D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оложению</w:t>
                      </w:r>
                      <w:r w:rsidR="007646D5" w:rsidRPr="007646D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о гимназической научно-практической конференции «Науки юношей питают…»</w:t>
                      </w:r>
                    </w:p>
                    <w:p w:rsidR="007F39DD" w:rsidRDefault="007F39DD"/>
                  </w:txbxContent>
                </v:textbox>
              </v:shape>
            </w:pict>
          </mc:Fallback>
        </mc:AlternateContent>
      </w:r>
    </w:p>
    <w:p w:rsidR="007F39DD" w:rsidRDefault="007F39DD" w:rsidP="007F3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9DD" w:rsidRDefault="007F39DD" w:rsidP="007F3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9DD" w:rsidRDefault="007F39DD" w:rsidP="007F39DD">
      <w:pPr>
        <w:pStyle w:val="aa"/>
        <w:rPr>
          <w:rFonts w:ascii="Times New Roman" w:hAnsi="Times New Roman" w:cs="Times New Roman"/>
          <w:bCs w:val="0"/>
          <w:sz w:val="28"/>
          <w:szCs w:val="28"/>
        </w:rPr>
      </w:pPr>
    </w:p>
    <w:p w:rsidR="007F39DD" w:rsidRDefault="007F39DD" w:rsidP="007F39DD">
      <w:pPr>
        <w:pStyle w:val="aa"/>
        <w:rPr>
          <w:rFonts w:ascii="Times New Roman" w:hAnsi="Times New Roman" w:cs="Times New Roman"/>
          <w:bCs w:val="0"/>
          <w:sz w:val="28"/>
          <w:szCs w:val="28"/>
        </w:rPr>
      </w:pPr>
    </w:p>
    <w:p w:rsidR="007F39DD" w:rsidRPr="00E843D8" w:rsidRDefault="007F39DD" w:rsidP="007F39DD">
      <w:pPr>
        <w:pStyle w:val="aa"/>
        <w:rPr>
          <w:rFonts w:ascii="Times New Roman" w:hAnsi="Times New Roman" w:cs="Times New Roman"/>
          <w:bCs w:val="0"/>
          <w:sz w:val="28"/>
          <w:szCs w:val="28"/>
        </w:rPr>
      </w:pPr>
      <w:r w:rsidRPr="00E843D8">
        <w:rPr>
          <w:rFonts w:ascii="Times New Roman" w:hAnsi="Times New Roman" w:cs="Times New Roman"/>
          <w:bCs w:val="0"/>
          <w:sz w:val="28"/>
          <w:szCs w:val="28"/>
        </w:rPr>
        <w:t>З А Я В К А</w:t>
      </w:r>
    </w:p>
    <w:p w:rsidR="007F39DD" w:rsidRDefault="007F39DD" w:rsidP="007F39DD">
      <w:pPr>
        <w:pStyle w:val="aa"/>
        <w:rPr>
          <w:rFonts w:ascii="Times New Roman" w:hAnsi="Times New Roman" w:cs="Times New Roman"/>
          <w:bCs w:val="0"/>
          <w:sz w:val="28"/>
          <w:szCs w:val="28"/>
        </w:rPr>
      </w:pPr>
      <w:r w:rsidRPr="00E843D8">
        <w:rPr>
          <w:rFonts w:ascii="Times New Roman" w:hAnsi="Times New Roman" w:cs="Times New Roman"/>
          <w:bCs w:val="0"/>
          <w:sz w:val="28"/>
          <w:szCs w:val="28"/>
        </w:rPr>
        <w:t xml:space="preserve">на участие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в </w:t>
      </w:r>
      <w:r w:rsidRPr="00E843D8">
        <w:rPr>
          <w:rFonts w:ascii="Times New Roman" w:hAnsi="Times New Roman" w:cs="Times New Roman"/>
          <w:bCs w:val="0"/>
          <w:sz w:val="28"/>
          <w:szCs w:val="28"/>
        </w:rPr>
        <w:t>научно-</w:t>
      </w:r>
      <w:r>
        <w:rPr>
          <w:rFonts w:ascii="Times New Roman" w:hAnsi="Times New Roman" w:cs="Times New Roman"/>
          <w:bCs w:val="0"/>
          <w:sz w:val="28"/>
          <w:szCs w:val="28"/>
        </w:rPr>
        <w:t>практической конференции</w:t>
      </w:r>
    </w:p>
    <w:p w:rsidR="007F39DD" w:rsidRPr="00E843D8" w:rsidRDefault="007F39DD" w:rsidP="007F39DD">
      <w:pPr>
        <w:pStyle w:val="aa"/>
        <w:rPr>
          <w:b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«Науки юношей питают…»</w:t>
      </w:r>
    </w:p>
    <w:p w:rsidR="007F39DD" w:rsidRPr="001B75AF" w:rsidRDefault="007F39DD" w:rsidP="007F39DD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93"/>
      </w:tblGrid>
      <w:tr w:rsidR="007F39DD" w:rsidRPr="00C16BC0" w:rsidTr="00A540FD">
        <w:tc>
          <w:tcPr>
            <w:tcW w:w="3708" w:type="dxa"/>
          </w:tcPr>
          <w:p w:rsidR="007F39DD" w:rsidRPr="00C16BC0" w:rsidRDefault="007F39DD" w:rsidP="00A540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16B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Секция</w:t>
            </w:r>
            <w:proofErr w:type="spellEnd"/>
          </w:p>
        </w:tc>
        <w:tc>
          <w:tcPr>
            <w:tcW w:w="5862" w:type="dxa"/>
          </w:tcPr>
          <w:p w:rsidR="007F39DD" w:rsidRPr="00C16BC0" w:rsidRDefault="007F39DD" w:rsidP="00A540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39DD" w:rsidRPr="00C16BC0" w:rsidTr="00A540FD">
        <w:tc>
          <w:tcPr>
            <w:tcW w:w="3708" w:type="dxa"/>
          </w:tcPr>
          <w:p w:rsidR="007F39DD" w:rsidRPr="00C16BC0" w:rsidRDefault="007F39DD" w:rsidP="00A540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6BC0">
              <w:rPr>
                <w:rFonts w:ascii="Times New Roman" w:hAnsi="Times New Roman" w:cs="Times New Roman"/>
                <w:sz w:val="28"/>
                <w:szCs w:val="28"/>
              </w:rPr>
              <w:t>Базовая дисциплина</w:t>
            </w:r>
          </w:p>
        </w:tc>
        <w:tc>
          <w:tcPr>
            <w:tcW w:w="5862" w:type="dxa"/>
          </w:tcPr>
          <w:p w:rsidR="007F39DD" w:rsidRPr="00C16BC0" w:rsidRDefault="007F39DD" w:rsidP="00A540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39DD" w:rsidRPr="00C16BC0" w:rsidTr="00A540FD">
        <w:trPr>
          <w:trHeight w:val="255"/>
        </w:trPr>
        <w:tc>
          <w:tcPr>
            <w:tcW w:w="3708" w:type="dxa"/>
            <w:vMerge w:val="restart"/>
          </w:tcPr>
          <w:p w:rsidR="007F39DD" w:rsidRPr="00C16BC0" w:rsidRDefault="007F39DD" w:rsidP="00A540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BC0">
              <w:rPr>
                <w:rFonts w:ascii="Times New Roman" w:hAnsi="Times New Roman" w:cs="Times New Roman"/>
                <w:sz w:val="28"/>
                <w:szCs w:val="28"/>
              </w:rPr>
              <w:t xml:space="preserve">Тема работы </w:t>
            </w:r>
          </w:p>
          <w:p w:rsidR="007F39DD" w:rsidRPr="00C16BC0" w:rsidRDefault="007F39DD" w:rsidP="00A540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62" w:type="dxa"/>
          </w:tcPr>
          <w:p w:rsidR="007F39DD" w:rsidRPr="00C16BC0" w:rsidRDefault="007F39DD" w:rsidP="00A540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39DD" w:rsidRPr="00C16BC0" w:rsidTr="00A540FD">
        <w:trPr>
          <w:trHeight w:val="360"/>
        </w:trPr>
        <w:tc>
          <w:tcPr>
            <w:tcW w:w="3708" w:type="dxa"/>
            <w:vMerge/>
          </w:tcPr>
          <w:p w:rsidR="007F39DD" w:rsidRPr="00C16BC0" w:rsidRDefault="007F39DD" w:rsidP="00A540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62" w:type="dxa"/>
          </w:tcPr>
          <w:p w:rsidR="007F39DD" w:rsidRPr="00C16BC0" w:rsidRDefault="007F39DD" w:rsidP="00A540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39DD" w:rsidRPr="00C16BC0" w:rsidTr="00A540FD">
        <w:tc>
          <w:tcPr>
            <w:tcW w:w="3708" w:type="dxa"/>
          </w:tcPr>
          <w:p w:rsidR="007F39DD" w:rsidRPr="00C16BC0" w:rsidRDefault="007F39DD" w:rsidP="00A540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6BC0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5862" w:type="dxa"/>
          </w:tcPr>
          <w:p w:rsidR="007F39DD" w:rsidRPr="00C16BC0" w:rsidRDefault="007F39DD" w:rsidP="00A540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39DD" w:rsidRPr="00C16BC0" w:rsidTr="00A540FD">
        <w:tc>
          <w:tcPr>
            <w:tcW w:w="3708" w:type="dxa"/>
          </w:tcPr>
          <w:p w:rsidR="007F39DD" w:rsidRPr="00C16BC0" w:rsidRDefault="007F39DD" w:rsidP="00A540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6BC0">
              <w:rPr>
                <w:rFonts w:ascii="Times New Roman" w:hAnsi="Times New Roman" w:cs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5862" w:type="dxa"/>
          </w:tcPr>
          <w:p w:rsidR="007F39DD" w:rsidRPr="00C16BC0" w:rsidRDefault="007F39DD" w:rsidP="00A540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39DD" w:rsidRPr="00C16BC0" w:rsidTr="00A540FD">
        <w:tc>
          <w:tcPr>
            <w:tcW w:w="3708" w:type="dxa"/>
          </w:tcPr>
          <w:p w:rsidR="007F39DD" w:rsidRPr="00C16BC0" w:rsidRDefault="007F39DD" w:rsidP="00A540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6BC0">
              <w:rPr>
                <w:rFonts w:ascii="Times New Roman" w:hAnsi="Times New Roman" w:cs="Times New Roman"/>
                <w:sz w:val="28"/>
                <w:szCs w:val="28"/>
              </w:rPr>
              <w:t xml:space="preserve">Отчество </w:t>
            </w:r>
          </w:p>
        </w:tc>
        <w:tc>
          <w:tcPr>
            <w:tcW w:w="5862" w:type="dxa"/>
          </w:tcPr>
          <w:p w:rsidR="007F39DD" w:rsidRPr="00C16BC0" w:rsidRDefault="007F39DD" w:rsidP="00A540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39DD" w:rsidRPr="00C16BC0" w:rsidTr="00A540FD">
        <w:tc>
          <w:tcPr>
            <w:tcW w:w="3708" w:type="dxa"/>
          </w:tcPr>
          <w:p w:rsidR="007F39DD" w:rsidRPr="00C16BC0" w:rsidRDefault="007F39DD" w:rsidP="00A540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BC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862" w:type="dxa"/>
          </w:tcPr>
          <w:p w:rsidR="007F39DD" w:rsidRPr="00C16BC0" w:rsidRDefault="007F39DD" w:rsidP="00A540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39DD" w:rsidRPr="00C16BC0" w:rsidTr="00A540FD">
        <w:trPr>
          <w:trHeight w:val="285"/>
        </w:trPr>
        <w:tc>
          <w:tcPr>
            <w:tcW w:w="3708" w:type="dxa"/>
            <w:vMerge w:val="restart"/>
          </w:tcPr>
          <w:p w:rsidR="007F39DD" w:rsidRPr="00C16BC0" w:rsidRDefault="007F39DD" w:rsidP="00A540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BC0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  <w:p w:rsidR="007F39DD" w:rsidRPr="00C16BC0" w:rsidRDefault="007F39DD" w:rsidP="00A540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BC0">
              <w:rPr>
                <w:rFonts w:ascii="Times New Roman" w:hAnsi="Times New Roman" w:cs="Times New Roman"/>
                <w:sz w:val="28"/>
                <w:szCs w:val="28"/>
              </w:rPr>
              <w:t xml:space="preserve">(место работы, должность) </w:t>
            </w:r>
          </w:p>
        </w:tc>
        <w:tc>
          <w:tcPr>
            <w:tcW w:w="5862" w:type="dxa"/>
          </w:tcPr>
          <w:p w:rsidR="007F39DD" w:rsidRPr="00C16BC0" w:rsidRDefault="007F39DD" w:rsidP="00A540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39DD" w:rsidRPr="00C16BC0" w:rsidTr="00A540FD">
        <w:trPr>
          <w:trHeight w:val="360"/>
        </w:trPr>
        <w:tc>
          <w:tcPr>
            <w:tcW w:w="3708" w:type="dxa"/>
            <w:vMerge/>
          </w:tcPr>
          <w:p w:rsidR="007F39DD" w:rsidRPr="00C16BC0" w:rsidRDefault="007F39DD" w:rsidP="00A540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62" w:type="dxa"/>
          </w:tcPr>
          <w:p w:rsidR="007F39DD" w:rsidRPr="00C16BC0" w:rsidRDefault="007F39DD" w:rsidP="00A540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39DD" w:rsidRPr="00C16BC0" w:rsidTr="00A540FD">
        <w:tc>
          <w:tcPr>
            <w:tcW w:w="3708" w:type="dxa"/>
          </w:tcPr>
          <w:p w:rsidR="007F39DD" w:rsidRPr="00C16BC0" w:rsidRDefault="007F39DD" w:rsidP="00A540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BC0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</w:t>
            </w:r>
          </w:p>
          <w:p w:rsidR="007F39DD" w:rsidRPr="00C16BC0" w:rsidRDefault="007F39DD" w:rsidP="00A540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16B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862" w:type="dxa"/>
          </w:tcPr>
          <w:p w:rsidR="007F39DD" w:rsidRPr="00C16BC0" w:rsidRDefault="007F39DD" w:rsidP="00A540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F39DD" w:rsidRPr="00E843D8" w:rsidRDefault="007F39DD" w:rsidP="007F39DD">
      <w:pPr>
        <w:keepNext/>
        <w:tabs>
          <w:tab w:val="left" w:pos="3675"/>
        </w:tabs>
        <w:spacing w:line="360" w:lineRule="auto"/>
        <w:outlineLvl w:val="1"/>
        <w:rPr>
          <w:b/>
          <w:bCs/>
          <w:sz w:val="28"/>
          <w:szCs w:val="28"/>
        </w:rPr>
      </w:pPr>
    </w:p>
    <w:p w:rsidR="007F39DD" w:rsidRPr="00C16BC0" w:rsidRDefault="007F39DD" w:rsidP="007F39DD">
      <w:pPr>
        <w:keepNext/>
        <w:tabs>
          <w:tab w:val="left" w:pos="3675"/>
        </w:tabs>
        <w:spacing w:line="36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16BC0">
        <w:rPr>
          <w:rFonts w:ascii="Times New Roman" w:hAnsi="Times New Roman" w:cs="Times New Roman"/>
          <w:sz w:val="28"/>
          <w:szCs w:val="28"/>
        </w:rPr>
        <w:t>Подпись автора работы ____________________</w:t>
      </w:r>
    </w:p>
    <w:p w:rsidR="007F39DD" w:rsidRPr="00E843D8" w:rsidRDefault="007F39DD" w:rsidP="007F39DD">
      <w:pPr>
        <w:pStyle w:val="a9"/>
        <w:spacing w:line="360" w:lineRule="auto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</w:p>
    <w:p w:rsidR="007F39DD" w:rsidRPr="001B75AF" w:rsidRDefault="007F39DD" w:rsidP="007F39DD">
      <w:pPr>
        <w:pStyle w:val="a9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</w:p>
    <w:p w:rsidR="007F39DD" w:rsidRDefault="007F39DD" w:rsidP="007F39DD">
      <w:pPr>
        <w:pStyle w:val="a9"/>
        <w:rPr>
          <w:rFonts w:ascii="Times New Roman" w:hAnsi="Times New Roman" w:cs="Times New Roman"/>
          <w:color w:val="auto"/>
          <w:sz w:val="24"/>
          <w:szCs w:val="24"/>
        </w:rPr>
      </w:pPr>
    </w:p>
    <w:p w:rsidR="007F39DD" w:rsidRDefault="007F39DD" w:rsidP="007F39DD">
      <w:pPr>
        <w:pStyle w:val="a9"/>
        <w:rPr>
          <w:rFonts w:ascii="Times New Roman" w:hAnsi="Times New Roman" w:cs="Times New Roman"/>
          <w:color w:val="auto"/>
          <w:sz w:val="24"/>
          <w:szCs w:val="24"/>
        </w:rPr>
      </w:pPr>
    </w:p>
    <w:p w:rsidR="00C16BC0" w:rsidRDefault="00C16BC0" w:rsidP="007F39DD">
      <w:pPr>
        <w:pStyle w:val="a9"/>
        <w:rPr>
          <w:rFonts w:ascii="Times New Roman" w:hAnsi="Times New Roman" w:cs="Times New Roman"/>
          <w:color w:val="auto"/>
          <w:sz w:val="24"/>
          <w:szCs w:val="24"/>
        </w:rPr>
      </w:pPr>
    </w:p>
    <w:p w:rsidR="00C16BC0" w:rsidRDefault="00C16BC0" w:rsidP="007F39DD">
      <w:pPr>
        <w:pStyle w:val="a9"/>
        <w:rPr>
          <w:rFonts w:ascii="Times New Roman" w:hAnsi="Times New Roman" w:cs="Times New Roman"/>
          <w:color w:val="auto"/>
          <w:sz w:val="24"/>
          <w:szCs w:val="24"/>
        </w:rPr>
      </w:pPr>
    </w:p>
    <w:p w:rsidR="00C16BC0" w:rsidRDefault="00C16BC0" w:rsidP="007F39DD">
      <w:pPr>
        <w:pStyle w:val="a9"/>
        <w:rPr>
          <w:rFonts w:ascii="Times New Roman" w:hAnsi="Times New Roman" w:cs="Times New Roman"/>
          <w:color w:val="auto"/>
          <w:sz w:val="24"/>
          <w:szCs w:val="24"/>
        </w:rPr>
      </w:pPr>
    </w:p>
    <w:p w:rsidR="00C16BC0" w:rsidRDefault="00C16BC0" w:rsidP="007F39DD">
      <w:pPr>
        <w:pStyle w:val="a9"/>
        <w:rPr>
          <w:rFonts w:ascii="Times New Roman" w:hAnsi="Times New Roman" w:cs="Times New Roman"/>
          <w:color w:val="auto"/>
          <w:sz w:val="24"/>
          <w:szCs w:val="24"/>
        </w:rPr>
      </w:pPr>
    </w:p>
    <w:p w:rsidR="00C16BC0" w:rsidRDefault="00C16BC0" w:rsidP="007F39DD">
      <w:pPr>
        <w:pStyle w:val="a9"/>
        <w:rPr>
          <w:rFonts w:ascii="Times New Roman" w:hAnsi="Times New Roman" w:cs="Times New Roman"/>
          <w:color w:val="auto"/>
          <w:sz w:val="24"/>
          <w:szCs w:val="24"/>
        </w:rPr>
      </w:pPr>
    </w:p>
    <w:p w:rsidR="007F39DD" w:rsidRDefault="007F39DD" w:rsidP="007F39DD">
      <w:pPr>
        <w:pStyle w:val="a9"/>
        <w:rPr>
          <w:rFonts w:ascii="Times New Roman" w:hAnsi="Times New Roman" w:cs="Times New Roman"/>
          <w:color w:val="auto"/>
          <w:sz w:val="24"/>
          <w:szCs w:val="24"/>
        </w:rPr>
      </w:pPr>
    </w:p>
    <w:p w:rsidR="00BA20CD" w:rsidRDefault="00686198" w:rsidP="00BA20CD">
      <w:pPr>
        <w:pStyle w:val="a9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-92710</wp:posOffset>
                </wp:positionV>
                <wp:extent cx="2945130" cy="978535"/>
                <wp:effectExtent l="5080" t="8255" r="12065" b="1333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97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0CD" w:rsidRPr="007646D5" w:rsidRDefault="00BA20CD" w:rsidP="00BA20C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646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BA20CD" w:rsidRPr="007646D5" w:rsidRDefault="00C16BC0" w:rsidP="00BA20CD">
                            <w:pPr>
                              <w:pStyle w:val="a6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</w:t>
                            </w:r>
                            <w:r w:rsidR="00BA20C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</w:t>
                            </w:r>
                            <w:r w:rsidR="00BA20CD" w:rsidRPr="007646D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оложению о гимназической научно-практической конференции «Науки юношей питают…»</w:t>
                            </w:r>
                          </w:p>
                          <w:p w:rsidR="00BA20CD" w:rsidRDefault="00BA20CD" w:rsidP="00BA20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247.6pt;margin-top:-7.3pt;width:231.9pt;height:7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" strokecolor="white [3212]">
                <v:textbox>
                  <w:txbxContent>
                    <w:p w:rsidR="00BA20CD" w:rsidRPr="007646D5" w:rsidRDefault="00BA20CD" w:rsidP="00BA20C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646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  <w:p w:rsidR="00BA20CD" w:rsidRPr="007646D5" w:rsidRDefault="00C16BC0" w:rsidP="00BA20CD">
                      <w:pPr>
                        <w:pStyle w:val="a6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</w:t>
                      </w:r>
                      <w:r w:rsidR="00BA20C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</w:t>
                      </w:r>
                      <w:r w:rsidR="00BA20CD" w:rsidRPr="007646D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оложению о гимназической научно-практической конференции «Науки юношей питают…»</w:t>
                      </w:r>
                    </w:p>
                    <w:p w:rsidR="00BA20CD" w:rsidRDefault="00BA20CD" w:rsidP="00BA20CD"/>
                  </w:txbxContent>
                </v:textbox>
              </v:shape>
            </w:pict>
          </mc:Fallback>
        </mc:AlternateContent>
      </w:r>
    </w:p>
    <w:p w:rsidR="00BA20CD" w:rsidRDefault="00BA20CD" w:rsidP="00BA20CD">
      <w:pPr>
        <w:pStyle w:val="a9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A20CD" w:rsidRDefault="00BA20CD" w:rsidP="00BA20CD">
      <w:pPr>
        <w:pStyle w:val="a9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A20CD" w:rsidRDefault="00BA20CD" w:rsidP="00BA20CD">
      <w:pPr>
        <w:pStyle w:val="a9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A20CD" w:rsidRPr="00BC5673" w:rsidRDefault="00BA20CD" w:rsidP="00BA20CD">
      <w:pPr>
        <w:pStyle w:val="a9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BC5673">
        <w:rPr>
          <w:rFonts w:ascii="Times New Roman" w:hAnsi="Times New Roman" w:cs="Times New Roman"/>
          <w:color w:val="auto"/>
          <w:sz w:val="24"/>
          <w:szCs w:val="24"/>
        </w:rPr>
        <w:t>риложение 2</w:t>
      </w:r>
      <w:r w:rsidRPr="00537ACA">
        <w:rPr>
          <w:rFonts w:ascii="Times New Roman" w:hAnsi="Times New Roman" w:cs="Times New Roman"/>
          <w:sz w:val="24"/>
          <w:szCs w:val="24"/>
        </w:rPr>
        <w:t>к положению</w:t>
      </w:r>
    </w:p>
    <w:p w:rsidR="00C16BC0" w:rsidRPr="00C16BC0" w:rsidRDefault="00C16BC0" w:rsidP="00C16BC0">
      <w:pPr>
        <w:spacing w:after="0" w:line="28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16BC0">
        <w:rPr>
          <w:rFonts w:ascii="Times New Roman" w:hAnsi="Times New Roman" w:cs="Times New Roman"/>
          <w:b/>
          <w:bCs/>
          <w:sz w:val="28"/>
          <w:szCs w:val="28"/>
        </w:rPr>
        <w:t>ОСНОВНЫЕ ТРЕБОВАНИЯ</w:t>
      </w:r>
    </w:p>
    <w:p w:rsidR="00C16BC0" w:rsidRPr="00C16BC0" w:rsidRDefault="00C16BC0" w:rsidP="00C16BC0">
      <w:pPr>
        <w:spacing w:after="0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BC0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написанию и </w:t>
      </w:r>
      <w:r w:rsidRPr="00C16BC0">
        <w:rPr>
          <w:rFonts w:ascii="Times New Roman" w:hAnsi="Times New Roman" w:cs="Times New Roman"/>
          <w:b/>
          <w:bCs/>
          <w:sz w:val="28"/>
          <w:szCs w:val="28"/>
        </w:rPr>
        <w:t xml:space="preserve">оформлению </w:t>
      </w:r>
    </w:p>
    <w:p w:rsidR="00C16BC0" w:rsidRPr="00C16BC0" w:rsidRDefault="00C16BC0" w:rsidP="00C16BC0">
      <w:pPr>
        <w:spacing w:after="0" w:line="28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BC0"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научно-исследовательских работ</w:t>
      </w:r>
    </w:p>
    <w:p w:rsidR="00C16BC0" w:rsidRDefault="00C16BC0" w:rsidP="00307739">
      <w:pPr>
        <w:spacing w:after="0" w:line="28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7739" w:rsidRPr="00307739" w:rsidRDefault="00307739" w:rsidP="00307739">
      <w:pPr>
        <w:spacing w:after="0" w:line="28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307739" w:rsidRPr="00307739" w:rsidRDefault="00307739" w:rsidP="00307739">
      <w:pPr>
        <w:spacing w:after="0" w:line="280" w:lineRule="atLeast"/>
        <w:ind w:right="-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1.1. На конкурс подаются работы исследовательского (поискового) характера, которые соответствуют возрастным интересам и познавательным возможностям учащихся, свидетельствуют об осведомленности участника конкурса о современном состоянии области исследования, освоения им методики эксперимента. </w:t>
      </w:r>
    </w:p>
    <w:p w:rsidR="00307739" w:rsidRDefault="00307739" w:rsidP="00307739">
      <w:pPr>
        <w:spacing w:after="0" w:line="280" w:lineRule="atLeast"/>
        <w:ind w:right="-20" w:firstLine="540"/>
        <w:jc w:val="both"/>
        <w:rPr>
          <w:rFonts w:ascii="Times New Roman" w:hAnsi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Тематика научно-исследовательских работ должна соответствовать направлениям секций </w:t>
      </w:r>
      <w:r w:rsidRPr="007646D5"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 «Науки юношей </w:t>
      </w:r>
      <w:r w:rsidRPr="007646D5">
        <w:rPr>
          <w:rFonts w:ascii="Times New Roman" w:hAnsi="Times New Roman"/>
          <w:sz w:val="28"/>
          <w:szCs w:val="28"/>
        </w:rPr>
        <w:t>питают…»</w:t>
      </w:r>
    </w:p>
    <w:p w:rsidR="00307739" w:rsidRPr="00307739" w:rsidRDefault="00307739" w:rsidP="00307739">
      <w:pPr>
        <w:spacing w:after="0" w:line="280" w:lineRule="atLeast"/>
        <w:ind w:right="-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1.2. Каждая работа должна основываться на определенной научной и экспериментальной базе, содержать собственные данные опытов, наблюдений или поисковой работы, их обработки, анализа и обобщения; иметь ссылки на соответствующие научные источники и отражать собственную позицию исследователя. </w:t>
      </w:r>
    </w:p>
    <w:p w:rsidR="00307739" w:rsidRPr="00307739" w:rsidRDefault="00307739" w:rsidP="00307739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В работе должны быть четко отражены следующие аспекты: определение цели, объекта и предмета исследования, </w:t>
      </w:r>
      <w:r w:rsidRPr="00307739">
        <w:rPr>
          <w:rFonts w:ascii="Times New Roman" w:hAnsi="Times New Roman" w:cs="Times New Roman"/>
          <w:iCs/>
          <w:sz w:val="28"/>
          <w:szCs w:val="28"/>
        </w:rPr>
        <w:t>задач,</w:t>
      </w:r>
      <w:r w:rsidRPr="00307739">
        <w:rPr>
          <w:rFonts w:ascii="Times New Roman" w:hAnsi="Times New Roman" w:cs="Times New Roman"/>
          <w:sz w:val="28"/>
          <w:szCs w:val="28"/>
        </w:rPr>
        <w:t xml:space="preserve"> методики исследования, отличие и преимущество предложенных подходов и результатов. Содержание и результаты исследований излагаются кратко, ло</w:t>
      </w:r>
      <w:r>
        <w:rPr>
          <w:rFonts w:ascii="Times New Roman" w:hAnsi="Times New Roman" w:cs="Times New Roman"/>
          <w:sz w:val="28"/>
          <w:szCs w:val="28"/>
        </w:rPr>
        <w:t>гично, грамотно и аргументирова</w:t>
      </w:r>
      <w:r w:rsidRPr="00307739">
        <w:rPr>
          <w:rFonts w:ascii="Times New Roman" w:hAnsi="Times New Roman" w:cs="Times New Roman"/>
          <w:sz w:val="28"/>
          <w:szCs w:val="28"/>
        </w:rPr>
        <w:t xml:space="preserve">но, без общих слов, бездоказательных утверждений, рассуждений, тавтологии. </w:t>
      </w:r>
    </w:p>
    <w:p w:rsidR="00307739" w:rsidRPr="00307739" w:rsidRDefault="00307739" w:rsidP="00307739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Название работы должно быть кратким и соответствовать сути научной проблемы (задачи), которая решается. </w:t>
      </w:r>
    </w:p>
    <w:p w:rsidR="00307739" w:rsidRPr="00307739" w:rsidRDefault="00307739" w:rsidP="00307739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1.3. Научно-исследовательская работа оформляется в двух экземплярах: один используется жюри при оценке работы, второй - участником при защите. Экземпляры должны быть идентичными. </w:t>
      </w:r>
    </w:p>
    <w:p w:rsidR="00307739" w:rsidRPr="00307739" w:rsidRDefault="00307739" w:rsidP="00307739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1.4. К рассмотрению не принимаются работы, тема и содержание которых не соответствуют профилю секции; работы, которые были представлены в предыдущие годы и не имеют существенной доработки; работы, которые являются плагиатом; компилятивные работы без самостоятельного исследования, обработки источников и собственных выводов по выбранной тематике. </w:t>
      </w:r>
    </w:p>
    <w:p w:rsidR="00307739" w:rsidRPr="00307739" w:rsidRDefault="00307739" w:rsidP="00307739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Также к рассмотрению не принимаются работы без тезисов, отредактированных и оформленных в соответствии с данными требованиями. </w:t>
      </w:r>
    </w:p>
    <w:p w:rsidR="00307739" w:rsidRPr="00307739" w:rsidRDefault="00307739" w:rsidP="00307739">
      <w:pPr>
        <w:spacing w:after="0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739">
        <w:rPr>
          <w:rFonts w:ascii="Times New Roman" w:hAnsi="Times New Roman" w:cs="Times New Roman"/>
          <w:b/>
          <w:sz w:val="28"/>
          <w:szCs w:val="28"/>
        </w:rPr>
        <w:t xml:space="preserve">2. Структура работы </w:t>
      </w:r>
    </w:p>
    <w:p w:rsidR="00307739" w:rsidRPr="00307739" w:rsidRDefault="00307739" w:rsidP="00307739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Работа должна быть построена по определенной структуре. Основными ее элементами в порядке расположения являются: титульный лист, тезисы, </w:t>
      </w:r>
      <w:r w:rsidRPr="00307739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содержание, перечень условных обозначений (при необходимости), введение, основная часть, выводы, список использованных источников, приложения (при необходимости). </w:t>
      </w:r>
    </w:p>
    <w:p w:rsidR="00307739" w:rsidRPr="00307739" w:rsidRDefault="00307739" w:rsidP="00307739">
      <w:pPr>
        <w:spacing w:after="0" w:line="28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07739" w:rsidRPr="00307739" w:rsidRDefault="00307739" w:rsidP="00307739">
      <w:pPr>
        <w:spacing w:after="0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739">
        <w:rPr>
          <w:rFonts w:ascii="Times New Roman" w:hAnsi="Times New Roman" w:cs="Times New Roman"/>
          <w:b/>
          <w:sz w:val="28"/>
          <w:szCs w:val="28"/>
        </w:rPr>
        <w:t xml:space="preserve">3. Требования к содержанию работы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3.1. Титульный лист.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Титульный лист является первой страницей работы, заполняется по образцу (см. приложение </w:t>
      </w:r>
      <w:r w:rsidR="00C16BC0">
        <w:rPr>
          <w:rFonts w:ascii="Times New Roman" w:hAnsi="Times New Roman" w:cs="Times New Roman"/>
          <w:sz w:val="28"/>
          <w:szCs w:val="28"/>
        </w:rPr>
        <w:t>3</w:t>
      </w:r>
      <w:r w:rsidRPr="0030773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3.2. Тезисы.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В тезисах (текст объемом до 1 страницы) подается краткая характеристика содержания научно-исследовательской работы по определению основной цели, актуальности и задач научного исследования. Также в них указываются выводы и полученные результаты проведенной работы.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В заголовке тезисов приводятся следующие данные: название работы, фамилия, имя, отчество автора; название базового учреждения дополнительного образования, учреждение образования; класс; населенный пункт, фамилия, имя, отчество, должность (при наличии - научная степень, ученое звание) научного руководителя.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3.3. Содержание.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>Содержание подается в начале работы. Оно содержит наименование и номера начальных страниц всех разделов, подразделов и пунктов (если они имеют заголовок), в частности вступления, выводов к разделам, общих выводов, приложений, списка использованных источников и т.п.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Содержание фактически должно быть планом научно-исследовательской работы и отражать суть поставленной проблемы, структуру и логику исследования.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3.4. Перечень условных обозначений, символов, сокращений и терминов (при необходимости).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Если в работе использована специфическая терминология, а также малоизвестные сокращения, новые символы, обозначения и т.п., то их перечень представляется в виде отдельного списка, который размещается перед вступлением.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Перечень должен быть расположен двумя столбиками. Слева в алфавитном порядке приводятся условные обозначения, символы, единицы сокращения или сроки, справа - их детальная расшифровка.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Если в работе специальные термины, сокращения, символы, обозначения и т.п. повторяются менее трех раз, перечень не составляется, а их расшифровка приводится в тексте при первом упоминании.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3.5. Введение.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Во введении кратко обосновывается актуальность и целесообразность выбранной темы, подчеркивается сущность проблемы; формулируется цель работы и содержание поставленных задач, объект и предмет исследования, дается перечень использованных методов исследования; характеристика работы (теоретическая, прикладная), указываются новые научные положения, предложенные участником конкурса лично, отличие полученных результатов </w:t>
      </w:r>
      <w:r w:rsidRPr="00307739">
        <w:rPr>
          <w:rFonts w:ascii="Times New Roman" w:hAnsi="Times New Roman" w:cs="Times New Roman"/>
          <w:sz w:val="28"/>
          <w:szCs w:val="28"/>
        </w:rPr>
        <w:lastRenderedPageBreak/>
        <w:t xml:space="preserve">от известных ранее и степень новизны (впервые получено, усовершенствовано, получило дальнейшее развитие), сообщается о научном использовании результатов исследований или рекомендации по их использованию, для прикладных работ - прикладную ценность полученных результатов.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В случае использования в работе идей или разработок, принадлежащих соавторам, следует отметить этот факт и указать конкретный личный вклад автора. Также указываются сведения о публикации работы и апробация ее результатов (при наличии).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Объем введения - 2-3 страницы.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3.6. Основная часть.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Основная часть научно-исследовательской работы состоит из разделов, подразделов, пунктов, подпунктов. Содержание основной части должно точно соответствовать теме работы и полностью ее раскрывать.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Каждый раздел начинается с новой страницы. Основному тексту раздела может предшествовать короткое предисловие с описанием выбранного направления и обоснованием примененных методов исследований. В конце каждого раздела формулируются выводы с кратким изложением приведенных в разделе научных и практических результатов, которое дает возможность освободить основные выводы от второстепенных подробностей.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В основной части работы приводится характеристика источников для написания работы и краткий обзор литературы по данной тематике (не должен превышать 20% объема основной части), определяются основные этапы научной мысли по определенной проблеме; указываются вопросы, которые остались нерешенными; обосновывается выбор направления исследований, приводится методика и техника исследования; подаются сведения об объеме исследования; излагаются, анализируются и обобщаются полученные результаты, дается их оценка.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3.7. Выводы. </w:t>
      </w:r>
    </w:p>
    <w:p w:rsidR="00307739" w:rsidRPr="00307739" w:rsidRDefault="00307739" w:rsidP="0056261B">
      <w:pPr>
        <w:spacing w:after="0" w:line="28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Выводы должны содержать краткое изложение результатов решения научной проблемы и поставленных задач, сделанных в процессе анализа выбранного материала, оценок и обобщений. Необходимо подчеркнуть их самостоятельность, новизну, теоретическое и (или) прикладное значение, подчеркнуть количественные и качественные показатели, полученные результаты, обосновать достоверность результатов и привести рекомендации по их использованию. </w:t>
      </w:r>
      <w:bookmarkStart w:id="0" w:name="graphic0B"/>
      <w:bookmarkEnd w:id="0"/>
      <w:r w:rsidR="0068619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2" name="AutoShape 1" descr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BD9E77" id="AutoShape 1" o:spid="_x0000_s1026" alt="4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3.8. Список использованных источников.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 - элемент библиографического аппарата, который содержит библиографические описания использованных источников.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 следует размещать одним из следующих способов: в порядке появления ссылок в тексте (наиболее удобный в использовании и рекомендован при написании работы), в алфавитном порядке фамилий первых авторов или заголовков, в хронологическом порядке.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3.9. Приложения. </w:t>
      </w:r>
    </w:p>
    <w:p w:rsidR="00307739" w:rsidRPr="00307739" w:rsidRDefault="00307739" w:rsidP="0056261B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lastRenderedPageBreak/>
        <w:t xml:space="preserve">В приложениях содержатся вспомогательные или дополнительные материалы, необходимые для полноты восприятия работы, лучшего понимания полученных результатов: промежуточные математические доказательства, формулы и расчеты, дополнительные таблицы, графики, рисунки, иллюстрации и т.п. </w:t>
      </w:r>
    </w:p>
    <w:p w:rsidR="00307739" w:rsidRPr="00307739" w:rsidRDefault="00307739" w:rsidP="0056261B">
      <w:pPr>
        <w:spacing w:after="0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739">
        <w:rPr>
          <w:rFonts w:ascii="Times New Roman" w:hAnsi="Times New Roman" w:cs="Times New Roman"/>
          <w:b/>
          <w:sz w:val="28"/>
          <w:szCs w:val="28"/>
        </w:rPr>
        <w:t xml:space="preserve">4. Правила оформления работы </w:t>
      </w:r>
    </w:p>
    <w:p w:rsidR="00307739" w:rsidRPr="00307739" w:rsidRDefault="00307739" w:rsidP="0056261B">
      <w:pPr>
        <w:spacing w:after="0" w:line="28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Научно-исследовательская работа печатается шрифтом </w:t>
      </w:r>
      <w:proofErr w:type="spellStart"/>
      <w:r w:rsidRPr="00307739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307739">
        <w:rPr>
          <w:rFonts w:ascii="Times New Roman" w:hAnsi="Times New Roman" w:cs="Times New Roman"/>
          <w:sz w:val="28"/>
          <w:szCs w:val="28"/>
        </w:rPr>
        <w:t xml:space="preserve"> текстового редактора </w:t>
      </w:r>
      <w:proofErr w:type="spellStart"/>
      <w:r w:rsidRPr="00307739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307739">
        <w:rPr>
          <w:rFonts w:ascii="Times New Roman" w:hAnsi="Times New Roman" w:cs="Times New Roman"/>
          <w:sz w:val="28"/>
          <w:szCs w:val="28"/>
        </w:rPr>
        <w:t xml:space="preserve"> (или </w:t>
      </w:r>
      <w:proofErr w:type="spellStart"/>
      <w:r w:rsidRPr="00307739">
        <w:rPr>
          <w:rFonts w:ascii="Times New Roman" w:hAnsi="Times New Roman" w:cs="Times New Roman"/>
          <w:sz w:val="28"/>
          <w:szCs w:val="28"/>
        </w:rPr>
        <w:t>OpenOffice</w:t>
      </w:r>
      <w:proofErr w:type="spellEnd"/>
      <w:r w:rsidRPr="00307739">
        <w:rPr>
          <w:rFonts w:ascii="Times New Roman" w:hAnsi="Times New Roman" w:cs="Times New Roman"/>
          <w:sz w:val="28"/>
          <w:szCs w:val="28"/>
        </w:rPr>
        <w:t xml:space="preserve">) размера 14 на одной стороне листа белой бумаги формата А4 с интервалом 1,5 (до 30 строк на странице). </w:t>
      </w:r>
    </w:p>
    <w:p w:rsidR="00307739" w:rsidRPr="00307739" w:rsidRDefault="00307739" w:rsidP="0056261B">
      <w:pPr>
        <w:spacing w:after="0" w:line="28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graphic0C"/>
      <w:bookmarkEnd w:id="1"/>
      <w:r w:rsidRPr="00307739">
        <w:rPr>
          <w:rFonts w:ascii="Times New Roman" w:hAnsi="Times New Roman" w:cs="Times New Roman"/>
          <w:sz w:val="28"/>
          <w:szCs w:val="28"/>
        </w:rPr>
        <w:t xml:space="preserve">Поля: левое, верхнее и нижнее - не менее </w:t>
      </w:r>
      <w:smartTag w:uri="urn:schemas-microsoft-com:office:smarttags" w:element="metricconverter">
        <w:smartTagPr>
          <w:attr w:name="ProductID" w:val="20 мм"/>
        </w:smartTagPr>
        <w:r w:rsidRPr="00307739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307739">
        <w:rPr>
          <w:rFonts w:ascii="Times New Roman" w:hAnsi="Times New Roman" w:cs="Times New Roman"/>
          <w:sz w:val="28"/>
          <w:szCs w:val="28"/>
        </w:rPr>
        <w:t xml:space="preserve">, правое - не менее 15 мм. </w:t>
      </w:r>
    </w:p>
    <w:p w:rsidR="00307739" w:rsidRPr="00307739" w:rsidRDefault="00307739" w:rsidP="0056261B">
      <w:pPr>
        <w:spacing w:after="0" w:line="28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739">
        <w:rPr>
          <w:rFonts w:ascii="Times New Roman" w:hAnsi="Times New Roman" w:cs="Times New Roman"/>
          <w:sz w:val="28"/>
          <w:szCs w:val="28"/>
        </w:rPr>
        <w:t xml:space="preserve">Объем научно-исследовательской работы составляет 15-20 (для гуманитарных направлений 20-30) печатных страниц. В общий объем научно-исследовательской работы не входят: тезисы, приложения, список использованных источников, таблицы и рисунки, которые полностью занимают площадь страницы. Текст работы должен быть написан грамотно, без орфографических, пунктуационных и стилистических ошибок. </w:t>
      </w:r>
    </w:p>
    <w:p w:rsidR="00BA20CD" w:rsidRDefault="00BA20CD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C16BC0" w:rsidRDefault="00C16BC0" w:rsidP="00307739">
      <w:pPr>
        <w:spacing w:after="0"/>
      </w:pPr>
    </w:p>
    <w:p w:rsidR="009E7102" w:rsidRDefault="009E7102" w:rsidP="00307739">
      <w:pPr>
        <w:spacing w:after="0"/>
      </w:pPr>
    </w:p>
    <w:p w:rsidR="009A7805" w:rsidRDefault="009A7805" w:rsidP="00307739">
      <w:pPr>
        <w:spacing w:after="0"/>
      </w:pPr>
    </w:p>
    <w:p w:rsidR="009A7805" w:rsidRDefault="009A7805" w:rsidP="00307739">
      <w:pPr>
        <w:spacing w:after="0"/>
      </w:pPr>
    </w:p>
    <w:p w:rsidR="009A7805" w:rsidRDefault="009A7805" w:rsidP="00307739">
      <w:pPr>
        <w:spacing w:after="0"/>
      </w:pPr>
    </w:p>
    <w:p w:rsidR="009A7805" w:rsidRDefault="009A7805" w:rsidP="00307739">
      <w:pPr>
        <w:spacing w:after="0"/>
      </w:pPr>
    </w:p>
    <w:p w:rsidR="00BA20CD" w:rsidRDefault="00BA20CD"/>
    <w:p w:rsidR="00BA20CD" w:rsidRDefault="00686198" w:rsidP="00BA20CD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-209550</wp:posOffset>
                </wp:positionV>
                <wp:extent cx="2945130" cy="892810"/>
                <wp:effectExtent l="9525" t="5715" r="7620" b="63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5E4" w:rsidRPr="007646D5" w:rsidRDefault="000605E4" w:rsidP="000605E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646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3077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0605E4" w:rsidRPr="007646D5" w:rsidRDefault="00C16BC0" w:rsidP="000605E4">
                            <w:pPr>
                              <w:pStyle w:val="a6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</w:t>
                            </w:r>
                            <w:r w:rsidR="000605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</w:t>
                            </w:r>
                            <w:r w:rsidR="000605E4" w:rsidRPr="007646D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оложению о гимназической научно-практической конференции «Науки юношей питают…»</w:t>
                            </w:r>
                          </w:p>
                          <w:p w:rsidR="000605E4" w:rsidRDefault="000605E4" w:rsidP="000605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41.2pt;margin-top:-16.5pt;width:231.9pt;height:70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" strokecolor="white [3212]">
                <v:textbox>
                  <w:txbxContent>
                    <w:p w:rsidR="000605E4" w:rsidRPr="007646D5" w:rsidRDefault="000605E4" w:rsidP="000605E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646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 w:rsidR="003077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0605E4" w:rsidRPr="007646D5" w:rsidRDefault="00C16BC0" w:rsidP="000605E4">
                      <w:pPr>
                        <w:pStyle w:val="a6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</w:t>
                      </w:r>
                      <w:r w:rsidR="000605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</w:t>
                      </w:r>
                      <w:r w:rsidR="000605E4" w:rsidRPr="007646D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оложению о гимназической научно-практической конференции «Науки юношей питают…»</w:t>
                      </w:r>
                    </w:p>
                    <w:p w:rsidR="000605E4" w:rsidRDefault="000605E4" w:rsidP="000605E4"/>
                  </w:txbxContent>
                </v:textbox>
              </v:shape>
            </w:pict>
          </mc:Fallback>
        </mc:AlternateContent>
      </w:r>
    </w:p>
    <w:p w:rsidR="000605E4" w:rsidRDefault="000605E4" w:rsidP="00BA20CD">
      <w:pPr>
        <w:jc w:val="center"/>
        <w:rPr>
          <w:b/>
          <w:bCs/>
          <w:i/>
          <w:iCs/>
          <w:sz w:val="24"/>
          <w:szCs w:val="24"/>
        </w:rPr>
      </w:pPr>
    </w:p>
    <w:p w:rsidR="000605E4" w:rsidRDefault="000605E4" w:rsidP="000605E4">
      <w:pPr>
        <w:spacing w:after="0"/>
        <w:jc w:val="center"/>
        <w:rPr>
          <w:b/>
          <w:bCs/>
          <w:i/>
          <w:iCs/>
          <w:sz w:val="24"/>
          <w:szCs w:val="24"/>
        </w:rPr>
      </w:pPr>
    </w:p>
    <w:p w:rsidR="00BA20CD" w:rsidRPr="000605E4" w:rsidRDefault="00686198" w:rsidP="000605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1" name="AutoShap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507574" id="AutoShape 2" o:spid="_x0000_s1026" alt="image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 w:rsidR="00BA20CD" w:rsidRPr="000605E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Образец оформления титульного листа</w:t>
      </w:r>
    </w:p>
    <w:p w:rsidR="00BA20CD" w:rsidRDefault="00BA20CD" w:rsidP="00BA20CD">
      <w:pPr>
        <w:spacing w:line="28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605E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«Симферопольская академическая гимназия»</w:t>
      </w:r>
    </w:p>
    <w:p w:rsidR="00307739" w:rsidRPr="000605E4" w:rsidRDefault="00307739" w:rsidP="00BA20CD">
      <w:pPr>
        <w:spacing w:line="28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05E4" w:rsidRPr="000605E4" w:rsidRDefault="000605E4" w:rsidP="000605E4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table02"/>
      <w:bookmarkEnd w:id="2"/>
      <w:r w:rsidRPr="000605E4">
        <w:rPr>
          <w:rFonts w:ascii="Times New Roman" w:hAnsi="Times New Roman" w:cs="Times New Roman"/>
          <w:b/>
          <w:sz w:val="28"/>
          <w:szCs w:val="28"/>
        </w:rPr>
        <w:t>Секция: «Естественно-гуманитарные науки»</w:t>
      </w:r>
    </w:p>
    <w:p w:rsidR="000605E4" w:rsidRDefault="000605E4" w:rsidP="000605E4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5E4">
        <w:rPr>
          <w:rFonts w:ascii="Times New Roman" w:hAnsi="Times New Roman" w:cs="Times New Roman"/>
          <w:b/>
          <w:sz w:val="28"/>
          <w:szCs w:val="28"/>
        </w:rPr>
        <w:t>Базовая дисциплина: биология</w:t>
      </w:r>
    </w:p>
    <w:p w:rsidR="00307739" w:rsidRPr="000605E4" w:rsidRDefault="00307739" w:rsidP="000605E4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5E4" w:rsidRDefault="000605E4" w:rsidP="000605E4">
      <w:pPr>
        <w:spacing w:after="0" w:line="280" w:lineRule="atLeast"/>
        <w:jc w:val="center"/>
        <w:rPr>
          <w:sz w:val="24"/>
          <w:szCs w:val="24"/>
        </w:rPr>
      </w:pPr>
    </w:p>
    <w:p w:rsidR="000605E4" w:rsidRPr="004362D6" w:rsidRDefault="000605E4" w:rsidP="000605E4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2D6">
        <w:rPr>
          <w:rFonts w:ascii="Times New Roman" w:hAnsi="Times New Roman" w:cs="Times New Roman"/>
          <w:b/>
          <w:sz w:val="24"/>
          <w:szCs w:val="24"/>
        </w:rPr>
        <w:t>НЕКОТОРЫЕ АСПЕКТЫ БИОЛОГИИ ПОЛЕВОГО ЖАВОРОНКА</w:t>
      </w:r>
    </w:p>
    <w:p w:rsidR="00BA20CD" w:rsidRPr="000605E4" w:rsidRDefault="00BA20CD" w:rsidP="00BA20CD">
      <w:pPr>
        <w:spacing w:line="280" w:lineRule="atLeast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5"/>
        <w:tblOverlap w:val="never"/>
        <w:tblW w:w="36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</w:tblGrid>
      <w:tr w:rsidR="000605E4" w:rsidRPr="000605E4" w:rsidTr="000605E4">
        <w:tc>
          <w:tcPr>
            <w:tcW w:w="3686" w:type="dxa"/>
          </w:tcPr>
          <w:p w:rsidR="000605E4" w:rsidRPr="00307739" w:rsidRDefault="000605E4" w:rsidP="000605E4">
            <w:pPr>
              <w:spacing w:after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bookmarkStart w:id="3" w:name="table03"/>
            <w:bookmarkEnd w:id="3"/>
            <w:r w:rsidRPr="0030773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Работу выполнил: </w:t>
            </w:r>
          </w:p>
          <w:p w:rsidR="000605E4" w:rsidRPr="00307739" w:rsidRDefault="000605E4" w:rsidP="000605E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7739">
              <w:rPr>
                <w:rFonts w:ascii="Times New Roman" w:hAnsi="Times New Roman" w:cs="Times New Roman"/>
                <w:sz w:val="26"/>
                <w:szCs w:val="26"/>
              </w:rPr>
              <w:t xml:space="preserve">Иванов Иван Иванович, </w:t>
            </w:r>
          </w:p>
          <w:p w:rsidR="000605E4" w:rsidRPr="00307739" w:rsidRDefault="000605E4" w:rsidP="000605E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7739">
              <w:rPr>
                <w:rFonts w:ascii="Times New Roman" w:hAnsi="Times New Roman" w:cs="Times New Roman"/>
                <w:sz w:val="26"/>
                <w:szCs w:val="26"/>
              </w:rPr>
              <w:t>ученик 10 класса муниципального бюджетного общеобразовательного учреждения «Симферопольская академическая гимназия» муниципального образования городской округ Симферополь</w:t>
            </w:r>
          </w:p>
          <w:p w:rsidR="000605E4" w:rsidRPr="00307739" w:rsidRDefault="000605E4" w:rsidP="000605E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5E4" w:rsidRPr="00307739" w:rsidRDefault="000605E4" w:rsidP="000605E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0773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Научный руководитель: </w:t>
            </w:r>
          </w:p>
          <w:p w:rsidR="000605E4" w:rsidRPr="000605E4" w:rsidRDefault="000605E4" w:rsidP="000605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7739">
              <w:rPr>
                <w:rFonts w:ascii="Times New Roman" w:hAnsi="Times New Roman" w:cs="Times New Roman"/>
                <w:sz w:val="26"/>
                <w:szCs w:val="26"/>
              </w:rPr>
              <w:t>Шевченко Татьяна Анатольевна, учитель биологии  муниципального бюджетного общеобразовательного учреждения «Симферопольская академическая гимназия» муниципального образования городской округ Симферополь</w:t>
            </w:r>
          </w:p>
          <w:p w:rsidR="000605E4" w:rsidRPr="000605E4" w:rsidRDefault="000605E4" w:rsidP="000605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20CD" w:rsidRPr="005A3945" w:rsidRDefault="00BA20CD" w:rsidP="000605E4">
      <w:pPr>
        <w:tabs>
          <w:tab w:val="left" w:pos="2106"/>
        </w:tabs>
        <w:spacing w:after="0"/>
        <w:rPr>
          <w:sz w:val="24"/>
          <w:szCs w:val="24"/>
        </w:rPr>
      </w:pPr>
    </w:p>
    <w:p w:rsidR="00BA20CD" w:rsidRPr="005A3945" w:rsidRDefault="00BA20CD" w:rsidP="00BA20CD">
      <w:pPr>
        <w:tabs>
          <w:tab w:val="left" w:pos="2106"/>
        </w:tabs>
        <w:rPr>
          <w:sz w:val="24"/>
          <w:szCs w:val="24"/>
        </w:rPr>
      </w:pPr>
    </w:p>
    <w:p w:rsidR="00BA20CD" w:rsidRPr="005A3945" w:rsidRDefault="00BA20CD" w:rsidP="00BA20CD">
      <w:pPr>
        <w:tabs>
          <w:tab w:val="left" w:pos="2106"/>
        </w:tabs>
        <w:rPr>
          <w:sz w:val="24"/>
          <w:szCs w:val="24"/>
        </w:rPr>
      </w:pPr>
    </w:p>
    <w:p w:rsidR="00BA20CD" w:rsidRPr="005A3945" w:rsidRDefault="00BA20CD" w:rsidP="00BA20CD">
      <w:pPr>
        <w:rPr>
          <w:sz w:val="24"/>
          <w:szCs w:val="24"/>
        </w:rPr>
      </w:pPr>
    </w:p>
    <w:p w:rsidR="00BA20CD" w:rsidRPr="005A3945" w:rsidRDefault="00BA20CD" w:rsidP="00BA20CD">
      <w:pPr>
        <w:ind w:left="1416" w:firstLine="708"/>
        <w:jc w:val="center"/>
        <w:rPr>
          <w:sz w:val="24"/>
          <w:szCs w:val="24"/>
        </w:rPr>
      </w:pPr>
    </w:p>
    <w:p w:rsidR="00BA20CD" w:rsidRPr="005A3945" w:rsidRDefault="00BA20CD" w:rsidP="00BA20CD">
      <w:pPr>
        <w:ind w:left="2124" w:firstLine="708"/>
        <w:rPr>
          <w:sz w:val="24"/>
          <w:szCs w:val="24"/>
        </w:rPr>
      </w:pPr>
    </w:p>
    <w:p w:rsidR="00BA20CD" w:rsidRPr="005A3945" w:rsidRDefault="00BA20CD" w:rsidP="00BA20CD">
      <w:pPr>
        <w:ind w:left="2124" w:firstLine="708"/>
        <w:rPr>
          <w:sz w:val="24"/>
          <w:szCs w:val="24"/>
        </w:rPr>
      </w:pPr>
    </w:p>
    <w:p w:rsidR="00BA20CD" w:rsidRPr="005A3945" w:rsidRDefault="00BA20CD" w:rsidP="00BA20CD">
      <w:pPr>
        <w:ind w:left="2124" w:firstLine="708"/>
        <w:rPr>
          <w:sz w:val="24"/>
          <w:szCs w:val="24"/>
        </w:rPr>
      </w:pPr>
    </w:p>
    <w:p w:rsidR="00BA20CD" w:rsidRPr="005A3945" w:rsidRDefault="00BA20CD" w:rsidP="00BA20CD">
      <w:pPr>
        <w:jc w:val="center"/>
        <w:rPr>
          <w:sz w:val="24"/>
          <w:szCs w:val="24"/>
        </w:rPr>
      </w:pPr>
    </w:p>
    <w:p w:rsidR="000605E4" w:rsidRDefault="000605E4" w:rsidP="00BA20CD">
      <w:pPr>
        <w:jc w:val="center"/>
        <w:rPr>
          <w:sz w:val="24"/>
          <w:szCs w:val="24"/>
        </w:rPr>
      </w:pPr>
    </w:p>
    <w:p w:rsidR="000605E4" w:rsidRDefault="000605E4" w:rsidP="00BA20CD">
      <w:pPr>
        <w:jc w:val="center"/>
        <w:rPr>
          <w:sz w:val="24"/>
          <w:szCs w:val="24"/>
        </w:rPr>
      </w:pPr>
    </w:p>
    <w:p w:rsidR="000605E4" w:rsidRDefault="000605E4" w:rsidP="00BA20CD">
      <w:pPr>
        <w:jc w:val="center"/>
        <w:rPr>
          <w:sz w:val="24"/>
          <w:szCs w:val="24"/>
        </w:rPr>
      </w:pPr>
    </w:p>
    <w:p w:rsidR="000605E4" w:rsidRDefault="000605E4" w:rsidP="00BA20CD">
      <w:pPr>
        <w:jc w:val="center"/>
        <w:rPr>
          <w:sz w:val="24"/>
          <w:szCs w:val="24"/>
        </w:rPr>
      </w:pPr>
    </w:p>
    <w:p w:rsidR="000605E4" w:rsidRDefault="000605E4" w:rsidP="00BA20CD">
      <w:pPr>
        <w:jc w:val="center"/>
        <w:rPr>
          <w:sz w:val="24"/>
          <w:szCs w:val="24"/>
        </w:rPr>
      </w:pPr>
    </w:p>
    <w:p w:rsidR="000605E4" w:rsidRDefault="000605E4" w:rsidP="00BA20CD">
      <w:pPr>
        <w:jc w:val="center"/>
        <w:rPr>
          <w:sz w:val="24"/>
          <w:szCs w:val="24"/>
        </w:rPr>
      </w:pPr>
    </w:p>
    <w:p w:rsidR="00307739" w:rsidRDefault="00307739" w:rsidP="00BA2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0CD" w:rsidRDefault="009A7805" w:rsidP="003077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 Симферополь – 2023</w:t>
      </w:r>
    </w:p>
    <w:p w:rsidR="00C16BC0" w:rsidRDefault="00686198" w:rsidP="003077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-154305</wp:posOffset>
                </wp:positionV>
                <wp:extent cx="2828290" cy="819150"/>
                <wp:effectExtent l="5715" t="13335" r="13970" b="571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BC0" w:rsidRPr="00FB0D55" w:rsidRDefault="009A7805" w:rsidP="00C16BC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4</w:t>
                            </w:r>
                          </w:p>
                          <w:p w:rsidR="00C16BC0" w:rsidRPr="00FB0D55" w:rsidRDefault="00C16BC0" w:rsidP="00C16BC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</w:t>
                            </w:r>
                            <w:r w:rsidRPr="00FB0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риказу №______от _________</w:t>
                            </w:r>
                            <w:r w:rsidRPr="00FB0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left:0;text-align:left;margin-left:255.15pt;margin-top:-12.15pt;width:222.7pt;height:6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" strokecolor="white [3212]">
                <v:textbox>
                  <w:txbxContent>
                    <w:p w:rsidR="00C16BC0" w:rsidRPr="00FB0D55" w:rsidRDefault="009A7805" w:rsidP="00C16BC0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4</w:t>
                      </w:r>
                    </w:p>
                    <w:p w:rsidR="00C16BC0" w:rsidRPr="00FB0D55" w:rsidRDefault="00C16BC0" w:rsidP="00C16BC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</w:t>
                      </w:r>
                      <w:r w:rsidRPr="00FB0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риказу №______от _________</w:t>
                      </w:r>
                      <w:r w:rsidRPr="00FB0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C16BC0" w:rsidRDefault="00C16BC0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17D" w:rsidRPr="00A4017D" w:rsidRDefault="00A4017D" w:rsidP="00A4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17D"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</w:p>
    <w:p w:rsidR="00A4017D" w:rsidRPr="00A4017D" w:rsidRDefault="00A4017D" w:rsidP="00A4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17D">
        <w:rPr>
          <w:rFonts w:ascii="Times New Roman" w:hAnsi="Times New Roman" w:cs="Times New Roman"/>
          <w:b/>
          <w:sz w:val="28"/>
          <w:szCs w:val="28"/>
        </w:rPr>
        <w:t xml:space="preserve">гимназической научно – практической  конференции </w:t>
      </w:r>
    </w:p>
    <w:p w:rsidR="00C16BC0" w:rsidRDefault="00A4017D" w:rsidP="00A4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17D">
        <w:rPr>
          <w:rFonts w:ascii="Times New Roman" w:hAnsi="Times New Roman" w:cs="Times New Roman"/>
          <w:b/>
          <w:sz w:val="28"/>
          <w:szCs w:val="28"/>
        </w:rPr>
        <w:t>исследовательских работ обучающихся «Науки юношей питают…»</w:t>
      </w:r>
    </w:p>
    <w:p w:rsidR="00A4017D" w:rsidRDefault="00A4017D" w:rsidP="00A401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D35" w:rsidRPr="00720232" w:rsidRDefault="009F3D35" w:rsidP="00A401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ноября</w:t>
      </w:r>
      <w:r w:rsidRPr="009F3D35">
        <w:rPr>
          <w:rFonts w:ascii="Times New Roman" w:hAnsi="Times New Roman" w:cs="Times New Roman"/>
          <w:sz w:val="28"/>
          <w:szCs w:val="28"/>
        </w:rPr>
        <w:t xml:space="preserve"> </w:t>
      </w:r>
      <w:r w:rsidR="00A4017D" w:rsidRPr="00720232">
        <w:rPr>
          <w:rFonts w:ascii="Times New Roman" w:hAnsi="Times New Roman" w:cs="Times New Roman"/>
          <w:sz w:val="28"/>
          <w:szCs w:val="28"/>
        </w:rPr>
        <w:t>– торжественное открытие конференции</w:t>
      </w:r>
    </w:p>
    <w:p w:rsidR="00A4017D" w:rsidRPr="00720232" w:rsidRDefault="009F3D35" w:rsidP="00A401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4017D" w:rsidRPr="00720232">
        <w:rPr>
          <w:rFonts w:ascii="Times New Roman" w:hAnsi="Times New Roman" w:cs="Times New Roman"/>
          <w:sz w:val="28"/>
          <w:szCs w:val="28"/>
        </w:rPr>
        <w:t xml:space="preserve"> ноября – работа секции начальной школы</w:t>
      </w:r>
    </w:p>
    <w:p w:rsidR="00A4017D" w:rsidRDefault="009F3D35" w:rsidP="00A401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4017D" w:rsidRPr="00720232">
        <w:rPr>
          <w:rFonts w:ascii="Times New Roman" w:hAnsi="Times New Roman" w:cs="Times New Roman"/>
          <w:sz w:val="28"/>
          <w:szCs w:val="28"/>
        </w:rPr>
        <w:t xml:space="preserve"> ноября – работа секции начальной школы</w:t>
      </w:r>
    </w:p>
    <w:p w:rsidR="009F3D35" w:rsidRPr="00720232" w:rsidRDefault="009F3D35" w:rsidP="00A401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720232">
        <w:rPr>
          <w:rFonts w:ascii="Times New Roman" w:hAnsi="Times New Roman" w:cs="Times New Roman"/>
          <w:sz w:val="28"/>
          <w:szCs w:val="28"/>
        </w:rPr>
        <w:t xml:space="preserve"> ноября – работа секции начальной школы</w:t>
      </w:r>
    </w:p>
    <w:p w:rsidR="00A4017D" w:rsidRPr="00720232" w:rsidRDefault="009F3D35" w:rsidP="00A401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A4017D" w:rsidRPr="00720232">
        <w:rPr>
          <w:rFonts w:ascii="Times New Roman" w:hAnsi="Times New Roman" w:cs="Times New Roman"/>
          <w:sz w:val="28"/>
          <w:szCs w:val="28"/>
        </w:rPr>
        <w:t xml:space="preserve"> ноября – защита работ секции филологии</w:t>
      </w:r>
    </w:p>
    <w:p w:rsidR="009E7102" w:rsidRPr="00720232" w:rsidRDefault="009F3D35" w:rsidP="00A401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A4017D" w:rsidRPr="00720232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9E7102" w:rsidRPr="00720232">
        <w:rPr>
          <w:rFonts w:ascii="Times New Roman" w:hAnsi="Times New Roman" w:cs="Times New Roman"/>
          <w:sz w:val="28"/>
          <w:szCs w:val="28"/>
        </w:rPr>
        <w:t>–</w:t>
      </w:r>
      <w:r w:rsidR="00A4017D" w:rsidRPr="00720232">
        <w:rPr>
          <w:rFonts w:ascii="Times New Roman" w:hAnsi="Times New Roman" w:cs="Times New Roman"/>
          <w:sz w:val="28"/>
          <w:szCs w:val="28"/>
        </w:rPr>
        <w:t xml:space="preserve"> </w:t>
      </w:r>
      <w:r w:rsidR="009E7102" w:rsidRPr="00720232">
        <w:rPr>
          <w:rFonts w:ascii="Times New Roman" w:hAnsi="Times New Roman" w:cs="Times New Roman"/>
          <w:sz w:val="28"/>
          <w:szCs w:val="28"/>
        </w:rPr>
        <w:t>защита работ секции иностранных языков</w:t>
      </w:r>
    </w:p>
    <w:p w:rsidR="009E7102" w:rsidRPr="00720232" w:rsidRDefault="009F3D35" w:rsidP="009E71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A4017D" w:rsidRPr="00720232">
        <w:rPr>
          <w:rFonts w:ascii="Times New Roman" w:hAnsi="Times New Roman" w:cs="Times New Roman"/>
          <w:sz w:val="28"/>
          <w:szCs w:val="28"/>
        </w:rPr>
        <w:t xml:space="preserve"> ноября - </w:t>
      </w:r>
      <w:r w:rsidR="009E7102" w:rsidRPr="00720232">
        <w:rPr>
          <w:rFonts w:ascii="Times New Roman" w:hAnsi="Times New Roman" w:cs="Times New Roman"/>
          <w:sz w:val="28"/>
          <w:szCs w:val="28"/>
        </w:rPr>
        <w:t>защита работ секции математики</w:t>
      </w:r>
    </w:p>
    <w:p w:rsidR="00A4017D" w:rsidRPr="00720232" w:rsidRDefault="00A4017D" w:rsidP="00A4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232">
        <w:rPr>
          <w:rFonts w:ascii="Times New Roman" w:hAnsi="Times New Roman" w:cs="Times New Roman"/>
          <w:sz w:val="28"/>
          <w:szCs w:val="28"/>
        </w:rPr>
        <w:t>2</w:t>
      </w:r>
      <w:r w:rsidR="009F3D35">
        <w:rPr>
          <w:rFonts w:ascii="Times New Roman" w:hAnsi="Times New Roman" w:cs="Times New Roman"/>
          <w:sz w:val="28"/>
          <w:szCs w:val="28"/>
        </w:rPr>
        <w:t>6</w:t>
      </w:r>
      <w:r w:rsidRPr="00720232">
        <w:rPr>
          <w:rFonts w:ascii="Times New Roman" w:hAnsi="Times New Roman" w:cs="Times New Roman"/>
          <w:sz w:val="28"/>
          <w:szCs w:val="28"/>
        </w:rPr>
        <w:t xml:space="preserve"> ноября - </w:t>
      </w:r>
      <w:r w:rsidR="009E7102" w:rsidRPr="00720232">
        <w:rPr>
          <w:rFonts w:ascii="Times New Roman" w:hAnsi="Times New Roman" w:cs="Times New Roman"/>
          <w:sz w:val="28"/>
          <w:szCs w:val="28"/>
        </w:rPr>
        <w:t>защита работ секции естественно-гуманитарных наук</w:t>
      </w:r>
    </w:p>
    <w:p w:rsidR="009F3D35" w:rsidRPr="00720232" w:rsidRDefault="009F3D35" w:rsidP="00A401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ноября - </w:t>
      </w:r>
      <w:r w:rsidRPr="00720232">
        <w:rPr>
          <w:rFonts w:ascii="Times New Roman" w:hAnsi="Times New Roman" w:cs="Times New Roman"/>
          <w:sz w:val="28"/>
          <w:szCs w:val="28"/>
        </w:rPr>
        <w:t>подведение итогов конференции</w:t>
      </w:r>
    </w:p>
    <w:p w:rsidR="00A4017D" w:rsidRPr="00720232" w:rsidRDefault="00A4017D" w:rsidP="00A4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17D" w:rsidRDefault="00A4017D" w:rsidP="00A4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6BC0" w:rsidRDefault="00C16BC0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17D" w:rsidRDefault="00A4017D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17D" w:rsidRDefault="00A4017D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17D" w:rsidRDefault="00A4017D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17D" w:rsidRDefault="00A4017D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17D" w:rsidRDefault="00A4017D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17D" w:rsidRDefault="00A4017D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17D" w:rsidRDefault="00A4017D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17D" w:rsidRDefault="00A4017D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17D" w:rsidRDefault="00A4017D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17D" w:rsidRDefault="00A4017D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17D" w:rsidRDefault="00A4017D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102" w:rsidRDefault="009E7102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4036" w:rsidRDefault="00334036" w:rsidP="009F3D35">
      <w:pPr>
        <w:rPr>
          <w:rFonts w:ascii="Times New Roman" w:hAnsi="Times New Roman" w:cs="Times New Roman"/>
          <w:sz w:val="28"/>
          <w:szCs w:val="28"/>
        </w:rPr>
      </w:pPr>
    </w:p>
    <w:p w:rsidR="00334036" w:rsidRDefault="00334036" w:rsidP="009F3D35">
      <w:pPr>
        <w:rPr>
          <w:rFonts w:ascii="Times New Roman" w:hAnsi="Times New Roman" w:cs="Times New Roman"/>
          <w:sz w:val="28"/>
          <w:szCs w:val="28"/>
        </w:rPr>
      </w:pPr>
    </w:p>
    <w:p w:rsidR="00A4017D" w:rsidRDefault="00686198" w:rsidP="003077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-156845</wp:posOffset>
                </wp:positionV>
                <wp:extent cx="2828290" cy="819150"/>
                <wp:effectExtent l="13970" t="10795" r="5715" b="825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17D" w:rsidRPr="00FB0D55" w:rsidRDefault="00A4017D" w:rsidP="00A4017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3</w:t>
                            </w:r>
                          </w:p>
                          <w:p w:rsidR="00A4017D" w:rsidRPr="00FB0D55" w:rsidRDefault="00A4017D" w:rsidP="00A4017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</w:t>
                            </w:r>
                            <w:r w:rsidRPr="00FB0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риказу №______от _________</w:t>
                            </w:r>
                            <w:r w:rsidRPr="00FB0D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252.05pt;margin-top:-12.35pt;width:222.7pt;height:6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" strokecolor="white [3212]">
                <v:textbox>
                  <w:txbxContent>
                    <w:p w:rsidR="00A4017D" w:rsidRPr="00FB0D55" w:rsidRDefault="00A4017D" w:rsidP="00A4017D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3</w:t>
                      </w:r>
                    </w:p>
                    <w:p w:rsidR="00A4017D" w:rsidRPr="00FB0D55" w:rsidRDefault="00A4017D" w:rsidP="00A4017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</w:t>
                      </w:r>
                      <w:r w:rsidRPr="00FB0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риказу №______от _________</w:t>
                      </w:r>
                      <w:r w:rsidRPr="00FB0D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A4017D" w:rsidRDefault="00A4017D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17D" w:rsidRPr="00A4017D" w:rsidRDefault="00A4017D" w:rsidP="00A4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17D">
        <w:rPr>
          <w:rFonts w:ascii="Times New Roman" w:hAnsi="Times New Roman" w:cs="Times New Roman"/>
          <w:b/>
          <w:sz w:val="28"/>
          <w:szCs w:val="28"/>
        </w:rPr>
        <w:t>Состав оргкомитета</w:t>
      </w:r>
    </w:p>
    <w:p w:rsidR="00A4017D" w:rsidRPr="00A4017D" w:rsidRDefault="00A4017D" w:rsidP="00A4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17D">
        <w:rPr>
          <w:rFonts w:ascii="Times New Roman" w:hAnsi="Times New Roman" w:cs="Times New Roman"/>
          <w:b/>
          <w:sz w:val="28"/>
          <w:szCs w:val="28"/>
        </w:rPr>
        <w:t xml:space="preserve"> по подготовке гимназической научно-практической конференции </w:t>
      </w:r>
    </w:p>
    <w:p w:rsidR="00A4017D" w:rsidRPr="00A4017D" w:rsidRDefault="00A4017D" w:rsidP="00A4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17D">
        <w:rPr>
          <w:rFonts w:ascii="Times New Roman" w:hAnsi="Times New Roman" w:cs="Times New Roman"/>
          <w:b/>
          <w:sz w:val="28"/>
          <w:szCs w:val="28"/>
        </w:rPr>
        <w:t>«Науки юношей питают…»</w:t>
      </w:r>
    </w:p>
    <w:p w:rsidR="00A4017D" w:rsidRDefault="00A4017D" w:rsidP="00A401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017D" w:rsidRPr="0051152A" w:rsidRDefault="00BB4FE8" w:rsidP="00562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="00A4017D" w:rsidRPr="0051152A">
        <w:rPr>
          <w:rFonts w:ascii="Times New Roman" w:hAnsi="Times New Roman" w:cs="Times New Roman"/>
          <w:sz w:val="28"/>
          <w:szCs w:val="28"/>
        </w:rPr>
        <w:t xml:space="preserve"> – директор МБОУ «Симферопольская академическая гимназия»</w:t>
      </w:r>
    </w:p>
    <w:p w:rsidR="00A4017D" w:rsidRPr="0051152A" w:rsidRDefault="00833309" w:rsidP="00562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Римская Г</w:t>
      </w:r>
      <w:r w:rsidR="00A4017D" w:rsidRPr="005115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Р.</w:t>
      </w:r>
      <w:r w:rsidR="00A4017D" w:rsidRPr="0051152A">
        <w:rPr>
          <w:rFonts w:ascii="Times New Roman" w:hAnsi="Times New Roman" w:cs="Times New Roman"/>
          <w:sz w:val="28"/>
          <w:szCs w:val="28"/>
        </w:rPr>
        <w:t xml:space="preserve"> – заместитель директора по </w:t>
      </w:r>
      <w:r w:rsidR="00BB4FE8">
        <w:rPr>
          <w:rFonts w:ascii="Times New Roman" w:hAnsi="Times New Roman" w:cs="Times New Roman"/>
          <w:sz w:val="28"/>
          <w:szCs w:val="28"/>
        </w:rPr>
        <w:t>УВР</w:t>
      </w:r>
    </w:p>
    <w:p w:rsidR="00A4017D" w:rsidRPr="0051152A" w:rsidRDefault="00BB4FE8" w:rsidP="00562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Зиновик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  <w:r w:rsidR="00A4017D" w:rsidRPr="0051152A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УВР</w:t>
      </w:r>
    </w:p>
    <w:p w:rsidR="00A4017D" w:rsidRPr="0051152A" w:rsidRDefault="00833309" w:rsidP="00562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Дроздова С.Г. – заместитель директора по </w:t>
      </w:r>
      <w:r w:rsidR="00A4017D" w:rsidRPr="0051152A">
        <w:rPr>
          <w:rFonts w:ascii="Times New Roman" w:hAnsi="Times New Roman" w:cs="Times New Roman"/>
          <w:sz w:val="28"/>
          <w:szCs w:val="28"/>
        </w:rPr>
        <w:t>ВР</w:t>
      </w:r>
    </w:p>
    <w:p w:rsidR="00833309" w:rsidRDefault="00A4017D" w:rsidP="00562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52A">
        <w:rPr>
          <w:rFonts w:ascii="Times New Roman" w:hAnsi="Times New Roman" w:cs="Times New Roman"/>
          <w:sz w:val="28"/>
          <w:szCs w:val="28"/>
        </w:rPr>
        <w:t>Римская С.В. – заместитель директора по УВР</w:t>
      </w:r>
      <w:r w:rsidR="00833309">
        <w:rPr>
          <w:rFonts w:ascii="Times New Roman" w:hAnsi="Times New Roman" w:cs="Times New Roman"/>
          <w:sz w:val="28"/>
          <w:szCs w:val="28"/>
        </w:rPr>
        <w:t>;</w:t>
      </w:r>
    </w:p>
    <w:p w:rsidR="0051152A" w:rsidRPr="0051152A" w:rsidRDefault="00833309" w:rsidP="00562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Идрисова В.В. </w:t>
      </w:r>
      <w:r w:rsidR="0051152A">
        <w:rPr>
          <w:rFonts w:ascii="Times New Roman" w:hAnsi="Times New Roman" w:cs="Times New Roman"/>
          <w:sz w:val="28"/>
          <w:szCs w:val="28"/>
        </w:rPr>
        <w:t xml:space="preserve">– заместитель директора по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1152A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017D" w:rsidRPr="0051152A" w:rsidRDefault="0051152A" w:rsidP="00562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52A">
        <w:rPr>
          <w:rFonts w:ascii="Times New Roman" w:hAnsi="Times New Roman" w:cs="Times New Roman"/>
          <w:sz w:val="28"/>
          <w:szCs w:val="28"/>
        </w:rPr>
        <w:t>Павлятенко О.В. – руководитель кафедры филологии</w:t>
      </w:r>
    </w:p>
    <w:p w:rsidR="0051152A" w:rsidRPr="0051152A" w:rsidRDefault="00833309" w:rsidP="00562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Бусел Е.О.</w:t>
      </w:r>
      <w:r w:rsidR="0051152A" w:rsidRPr="0051152A">
        <w:rPr>
          <w:rFonts w:ascii="Times New Roman" w:hAnsi="Times New Roman" w:cs="Times New Roman"/>
          <w:sz w:val="28"/>
          <w:szCs w:val="28"/>
        </w:rPr>
        <w:t xml:space="preserve"> – руководитель кафедры естественных наук</w:t>
      </w:r>
    </w:p>
    <w:p w:rsidR="0051152A" w:rsidRPr="0051152A" w:rsidRDefault="00833309" w:rsidP="00562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Кривоносова А.А.</w:t>
      </w:r>
      <w:r w:rsidR="0051152A" w:rsidRPr="0051152A">
        <w:rPr>
          <w:rFonts w:ascii="Times New Roman" w:hAnsi="Times New Roman" w:cs="Times New Roman"/>
          <w:sz w:val="28"/>
          <w:szCs w:val="28"/>
        </w:rPr>
        <w:t xml:space="preserve"> – руководитель кафедры иностранных языков</w:t>
      </w:r>
    </w:p>
    <w:p w:rsidR="0051152A" w:rsidRPr="0051152A" w:rsidRDefault="0051152A" w:rsidP="00562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52A">
        <w:rPr>
          <w:rFonts w:ascii="Times New Roman" w:hAnsi="Times New Roman" w:cs="Times New Roman"/>
          <w:sz w:val="28"/>
          <w:szCs w:val="28"/>
        </w:rPr>
        <w:t>Серебрякова Е.Б. – руководитель кафедры естественно-гуманитарных наук</w:t>
      </w:r>
    </w:p>
    <w:p w:rsidR="0051152A" w:rsidRPr="0051152A" w:rsidRDefault="00833309" w:rsidP="00562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Кравец О.В. </w:t>
      </w:r>
      <w:r w:rsidR="0051152A" w:rsidRPr="0051152A">
        <w:rPr>
          <w:rFonts w:ascii="Times New Roman" w:hAnsi="Times New Roman" w:cs="Times New Roman"/>
          <w:sz w:val="28"/>
          <w:szCs w:val="28"/>
        </w:rPr>
        <w:t>– руководитель кафедры начальных классов</w:t>
      </w:r>
    </w:p>
    <w:p w:rsidR="0051152A" w:rsidRPr="0051152A" w:rsidRDefault="0051152A" w:rsidP="00562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52A">
        <w:rPr>
          <w:rFonts w:ascii="Times New Roman" w:hAnsi="Times New Roman" w:cs="Times New Roman"/>
          <w:sz w:val="28"/>
          <w:szCs w:val="28"/>
        </w:rPr>
        <w:t xml:space="preserve">Варганов А.А. – руководитель кафедры </w:t>
      </w:r>
      <w:r w:rsidR="00BB4FE8">
        <w:rPr>
          <w:rFonts w:ascii="Times New Roman" w:hAnsi="Times New Roman" w:cs="Times New Roman"/>
          <w:sz w:val="28"/>
          <w:szCs w:val="28"/>
        </w:rPr>
        <w:t>предметов развивающего цикла</w:t>
      </w:r>
    </w:p>
    <w:p w:rsidR="0051152A" w:rsidRPr="00A4017D" w:rsidRDefault="0051152A" w:rsidP="00A401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017D" w:rsidRDefault="00A4017D" w:rsidP="00A4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017D" w:rsidRDefault="00A4017D" w:rsidP="0030773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A4017D" w:rsidRDefault="00A4017D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17D" w:rsidRDefault="00A4017D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102" w:rsidRDefault="009E7102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102" w:rsidRDefault="009E7102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102" w:rsidRDefault="009E7102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102" w:rsidRDefault="009E7102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102" w:rsidRDefault="009E7102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102" w:rsidRDefault="009E7102" w:rsidP="003077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102" w:rsidRPr="009E7102" w:rsidRDefault="009E7102" w:rsidP="00422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E7102" w:rsidRPr="009E7102" w:rsidSect="00066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5319"/>
    <w:multiLevelType w:val="hybridMultilevel"/>
    <w:tmpl w:val="FF70EE82"/>
    <w:lvl w:ilvl="0" w:tplc="B7C239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E50BF2"/>
    <w:multiLevelType w:val="hybridMultilevel"/>
    <w:tmpl w:val="F71A664E"/>
    <w:lvl w:ilvl="0" w:tplc="8C9A5D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95B5F73"/>
    <w:multiLevelType w:val="hybridMultilevel"/>
    <w:tmpl w:val="F760E74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302D660D"/>
    <w:multiLevelType w:val="hybridMultilevel"/>
    <w:tmpl w:val="B6CE855C"/>
    <w:lvl w:ilvl="0" w:tplc="8C9A5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D53535"/>
    <w:multiLevelType w:val="hybridMultilevel"/>
    <w:tmpl w:val="C5FCF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000AC"/>
    <w:multiLevelType w:val="multilevel"/>
    <w:tmpl w:val="F530ECA2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DF257A"/>
    <w:multiLevelType w:val="hybridMultilevel"/>
    <w:tmpl w:val="0BDC58C4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7" w15:restartNumberingAfterBreak="0">
    <w:nsid w:val="531C252E"/>
    <w:multiLevelType w:val="multilevel"/>
    <w:tmpl w:val="FF7004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5333EF"/>
    <w:multiLevelType w:val="hybridMultilevel"/>
    <w:tmpl w:val="0C964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60B77"/>
    <w:multiLevelType w:val="multilevel"/>
    <w:tmpl w:val="ED9C1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8F"/>
    <w:rsid w:val="0002702F"/>
    <w:rsid w:val="000529CB"/>
    <w:rsid w:val="000605E4"/>
    <w:rsid w:val="00066817"/>
    <w:rsid w:val="000A5C92"/>
    <w:rsid w:val="000B5E3E"/>
    <w:rsid w:val="00104999"/>
    <w:rsid w:val="00193955"/>
    <w:rsid w:val="001C11BE"/>
    <w:rsid w:val="001C73F3"/>
    <w:rsid w:val="00251092"/>
    <w:rsid w:val="00307739"/>
    <w:rsid w:val="00334036"/>
    <w:rsid w:val="003A5B45"/>
    <w:rsid w:val="003C3181"/>
    <w:rsid w:val="0042255C"/>
    <w:rsid w:val="0045739C"/>
    <w:rsid w:val="00507E66"/>
    <w:rsid w:val="0051152A"/>
    <w:rsid w:val="0053375C"/>
    <w:rsid w:val="0056261B"/>
    <w:rsid w:val="005A1A37"/>
    <w:rsid w:val="005E51AC"/>
    <w:rsid w:val="00625DB7"/>
    <w:rsid w:val="00646FE4"/>
    <w:rsid w:val="00686198"/>
    <w:rsid w:val="006F2A8F"/>
    <w:rsid w:val="00720232"/>
    <w:rsid w:val="007515BA"/>
    <w:rsid w:val="007646D5"/>
    <w:rsid w:val="007F39DD"/>
    <w:rsid w:val="00833309"/>
    <w:rsid w:val="00980180"/>
    <w:rsid w:val="009804BF"/>
    <w:rsid w:val="009A7805"/>
    <w:rsid w:val="009E7102"/>
    <w:rsid w:val="009F3D35"/>
    <w:rsid w:val="00A015B6"/>
    <w:rsid w:val="00A4017D"/>
    <w:rsid w:val="00A619EA"/>
    <w:rsid w:val="00A75F08"/>
    <w:rsid w:val="00B118FA"/>
    <w:rsid w:val="00BA20CD"/>
    <w:rsid w:val="00BB4FE8"/>
    <w:rsid w:val="00C16BC0"/>
    <w:rsid w:val="00C1786B"/>
    <w:rsid w:val="00D4250A"/>
    <w:rsid w:val="00DA43EC"/>
    <w:rsid w:val="00E06D00"/>
    <w:rsid w:val="00E91EC3"/>
    <w:rsid w:val="00F014BE"/>
    <w:rsid w:val="00F74B75"/>
    <w:rsid w:val="00F83ACD"/>
    <w:rsid w:val="00F935BF"/>
    <w:rsid w:val="00FB0D55"/>
    <w:rsid w:val="00FC5FD7"/>
    <w:rsid w:val="00FF3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E94791"/>
  <w15:docId w15:val="{E4B2A962-2459-4D68-93CA-29CCF9D1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A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C1786B"/>
    <w:pPr>
      <w:ind w:left="720"/>
      <w:contextualSpacing/>
    </w:pPr>
  </w:style>
  <w:style w:type="character" w:styleId="a5">
    <w:name w:val="Strong"/>
    <w:basedOn w:val="a0"/>
    <w:qFormat/>
    <w:rsid w:val="00F935BF"/>
    <w:rPr>
      <w:b/>
      <w:bCs/>
    </w:rPr>
  </w:style>
  <w:style w:type="paragraph" w:styleId="a6">
    <w:name w:val="No Spacing"/>
    <w:uiPriority w:val="1"/>
    <w:qFormat/>
    <w:rsid w:val="00F93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ody Text"/>
    <w:basedOn w:val="a"/>
    <w:link w:val="a8"/>
    <w:rsid w:val="00F935BF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F935BF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9">
    <w:name w:val="основной т."/>
    <w:uiPriority w:val="99"/>
    <w:rsid w:val="007F39DD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aa">
    <w:name w:val="заголовки"/>
    <w:next w:val="a9"/>
    <w:uiPriority w:val="99"/>
    <w:rsid w:val="007F39DD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7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4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Admins</cp:lastModifiedBy>
  <cp:revision>5</cp:revision>
  <cp:lastPrinted>2023-10-23T09:18:00Z</cp:lastPrinted>
  <dcterms:created xsi:type="dcterms:W3CDTF">2023-10-11T10:34:00Z</dcterms:created>
  <dcterms:modified xsi:type="dcterms:W3CDTF">2023-10-23T10:02:00Z</dcterms:modified>
</cp:coreProperties>
</file>