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B518" w14:textId="77777777" w:rsidR="00E4599F" w:rsidRPr="008E1C44" w:rsidRDefault="00E4599F" w:rsidP="00E4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7649870"/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№44</w:t>
      </w:r>
    </w:p>
    <w:p w14:paraId="58E7210D" w14:textId="77777777" w:rsidR="00E4599F" w:rsidRPr="008E1C44" w:rsidRDefault="00E4599F" w:rsidP="00E4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ГЕРОЯ РОССИЙСКОЙ ФЕДЕРАЦИИ АЛИМЕ АБДЕНАНОВОЙ»</w:t>
      </w:r>
    </w:p>
    <w:p w14:paraId="35EBC691" w14:textId="77777777" w:rsidR="00E4599F" w:rsidRPr="008E1C44" w:rsidRDefault="00E4599F" w:rsidP="00E4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ГОРОДСКОЙ ОКРУГ СИМФЕРОПОЛЬ РЕСПУБЛИКИ КРЫМ</w:t>
      </w:r>
    </w:p>
    <w:bookmarkEnd w:id="0"/>
    <w:p w14:paraId="312D7029" w14:textId="77777777" w:rsidR="00E4599F" w:rsidRPr="008E1C44" w:rsidRDefault="00E4599F" w:rsidP="00E4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349350" w14:textId="77777777" w:rsidR="00E4599F" w:rsidRPr="008E1C44" w:rsidRDefault="00E4599F" w:rsidP="00E4599F">
      <w:pPr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C4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7704234D" w14:textId="2353EF79" w:rsidR="00E4599F" w:rsidRPr="008E1C44" w:rsidRDefault="00E4599F" w:rsidP="00600DB6">
      <w:pPr>
        <w:ind w:right="-2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F6E27">
        <w:rPr>
          <w:rFonts w:ascii="Times New Roman" w:hAnsi="Times New Roman" w:cs="Times New Roman"/>
          <w:sz w:val="28"/>
          <w:szCs w:val="28"/>
        </w:rPr>
        <w:t>27</w:t>
      </w:r>
      <w:r w:rsidRPr="008E1C44">
        <w:rPr>
          <w:rFonts w:ascii="Times New Roman" w:hAnsi="Times New Roman" w:cs="Times New Roman"/>
          <w:sz w:val="28"/>
          <w:szCs w:val="28"/>
        </w:rPr>
        <w:t>»</w:t>
      </w:r>
      <w:r w:rsidR="009F6E27">
        <w:rPr>
          <w:rFonts w:ascii="Times New Roman" w:hAnsi="Times New Roman" w:cs="Times New Roman"/>
          <w:sz w:val="28"/>
          <w:szCs w:val="28"/>
        </w:rPr>
        <w:t xml:space="preserve">  08</w:t>
      </w:r>
      <w:proofErr w:type="gramEnd"/>
      <w:r w:rsidRPr="008E1C44">
        <w:rPr>
          <w:rFonts w:ascii="Times New Roman" w:hAnsi="Times New Roman" w:cs="Times New Roman"/>
          <w:sz w:val="28"/>
          <w:szCs w:val="28"/>
        </w:rPr>
        <w:t xml:space="preserve"> 202</w:t>
      </w:r>
      <w:r w:rsidR="009F6E27">
        <w:rPr>
          <w:rFonts w:ascii="Times New Roman" w:hAnsi="Times New Roman" w:cs="Times New Roman"/>
          <w:sz w:val="28"/>
          <w:szCs w:val="28"/>
        </w:rPr>
        <w:t>5</w:t>
      </w:r>
      <w:r w:rsidRPr="008E1C44">
        <w:rPr>
          <w:rFonts w:ascii="Times New Roman" w:hAnsi="Times New Roman" w:cs="Times New Roman"/>
          <w:sz w:val="28"/>
          <w:szCs w:val="28"/>
        </w:rPr>
        <w:t xml:space="preserve"> г.   </w:t>
      </w:r>
      <w:r w:rsidR="00600DB6">
        <w:rPr>
          <w:rFonts w:ascii="Times New Roman" w:hAnsi="Times New Roman" w:cs="Times New Roman"/>
          <w:sz w:val="28"/>
          <w:szCs w:val="28"/>
        </w:rPr>
        <w:t xml:space="preserve"> </w:t>
      </w:r>
      <w:r w:rsidR="00AE3118">
        <w:rPr>
          <w:rFonts w:ascii="Times New Roman" w:hAnsi="Times New Roman" w:cs="Times New Roman"/>
          <w:sz w:val="28"/>
          <w:szCs w:val="28"/>
        </w:rPr>
        <w:tab/>
      </w:r>
      <w:r w:rsidR="00AE3118">
        <w:rPr>
          <w:rFonts w:ascii="Times New Roman" w:hAnsi="Times New Roman" w:cs="Times New Roman"/>
          <w:sz w:val="28"/>
          <w:szCs w:val="28"/>
        </w:rPr>
        <w:tab/>
      </w:r>
      <w:r w:rsidR="00AE3118">
        <w:rPr>
          <w:rFonts w:ascii="Times New Roman" w:hAnsi="Times New Roman" w:cs="Times New Roman"/>
          <w:sz w:val="28"/>
          <w:szCs w:val="28"/>
        </w:rPr>
        <w:tab/>
      </w:r>
      <w:r w:rsidR="00AE3118">
        <w:rPr>
          <w:rFonts w:ascii="Times New Roman" w:hAnsi="Times New Roman" w:cs="Times New Roman"/>
          <w:sz w:val="28"/>
          <w:szCs w:val="28"/>
        </w:rPr>
        <w:tab/>
      </w:r>
      <w:r w:rsidR="00600DB6">
        <w:rPr>
          <w:rFonts w:ascii="Times New Roman" w:hAnsi="Times New Roman" w:cs="Times New Roman"/>
          <w:sz w:val="28"/>
          <w:szCs w:val="28"/>
        </w:rPr>
        <w:tab/>
      </w:r>
      <w:r w:rsidR="00600DB6">
        <w:rPr>
          <w:rFonts w:ascii="Times New Roman" w:hAnsi="Times New Roman" w:cs="Times New Roman"/>
          <w:sz w:val="28"/>
          <w:szCs w:val="28"/>
        </w:rPr>
        <w:tab/>
      </w:r>
      <w:r w:rsidR="00600DB6">
        <w:rPr>
          <w:rFonts w:ascii="Times New Roman" w:hAnsi="Times New Roman" w:cs="Times New Roman"/>
          <w:sz w:val="28"/>
          <w:szCs w:val="28"/>
        </w:rPr>
        <w:tab/>
      </w:r>
      <w:r w:rsidR="00600DB6"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>№</w:t>
      </w:r>
      <w:r w:rsidR="009F6E27">
        <w:rPr>
          <w:rFonts w:ascii="Times New Roman" w:hAnsi="Times New Roman" w:cs="Times New Roman"/>
          <w:sz w:val="28"/>
          <w:szCs w:val="28"/>
        </w:rPr>
        <w:t>196</w:t>
      </w:r>
      <w:r w:rsidRPr="008E1C4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4CB267F" w14:textId="77777777" w:rsidR="00E4599F" w:rsidRPr="008E1C44" w:rsidRDefault="00E4599F" w:rsidP="00E4599F">
      <w:pPr>
        <w:ind w:right="425" w:firstLine="567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585990A7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E4599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Об организации питьевого режима </w:t>
      </w:r>
    </w:p>
    <w:p w14:paraId="15516B0F" w14:textId="72EEE8BC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обучающихся в 202</w:t>
      </w:r>
      <w:r w:rsidR="009F6E27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5</w:t>
      </w:r>
      <w:r w:rsidRPr="00E4599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-202</w:t>
      </w:r>
      <w:r w:rsidR="009F6E27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6</w:t>
      </w:r>
      <w:r w:rsidRPr="00E4599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учебном году</w:t>
      </w:r>
    </w:p>
    <w:p w14:paraId="617696C6" w14:textId="1D831920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67A961" w14:textId="78CF780B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3D247F" w14:textId="61B762D2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 xml:space="preserve">В соответствии с пп.3.3.1. п. 3.3 СП 2.4. 3648-20 «Санитарно- 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РФ от 28.09.2020 № 28, подп. 8.4.5 п. 8.4. СанПиН 2.3/2.4.3590-20 "Санитарно-эпидемиологические требования к организации общественного питания населения" (постановление Главного государственного санитарного врача РФ от 27.10.2020 № 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32 )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>,</w:t>
      </w:r>
    </w:p>
    <w:p w14:paraId="51808E5F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B296A" w14:textId="68FD1E4E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2A9D17C" w14:textId="77777777" w:rsidR="00E4599F" w:rsidRDefault="00E4599F" w:rsidP="00600DB6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 xml:space="preserve">1. Классным руководителям 1-11 классов, </w:t>
      </w:r>
      <w:proofErr w:type="spellStart"/>
      <w:proofErr w:type="gramStart"/>
      <w:r w:rsidRPr="00E4599F">
        <w:rPr>
          <w:rFonts w:ascii="Times New Roman" w:hAnsi="Times New Roman" w:cs="Times New Roman"/>
          <w:sz w:val="28"/>
          <w:szCs w:val="28"/>
        </w:rPr>
        <w:t>зав.столовой</w:t>
      </w:r>
      <w:proofErr w:type="spellEnd"/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99F">
        <w:rPr>
          <w:rFonts w:ascii="Times New Roman" w:hAnsi="Times New Roman" w:cs="Times New Roman"/>
          <w:sz w:val="28"/>
          <w:szCs w:val="28"/>
        </w:rPr>
        <w:t>Петруньковой</w:t>
      </w:r>
      <w:proofErr w:type="spellEnd"/>
      <w:r w:rsidRPr="00E4599F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E4599F">
        <w:rPr>
          <w:rFonts w:ascii="Times New Roman" w:hAnsi="Times New Roman" w:cs="Times New Roman"/>
          <w:sz w:val="28"/>
          <w:szCs w:val="28"/>
        </w:rPr>
        <w:t>замдиректору</w:t>
      </w:r>
      <w:proofErr w:type="spellEnd"/>
      <w:r w:rsidRPr="00E4599F">
        <w:rPr>
          <w:rFonts w:ascii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hAnsi="Times New Roman" w:cs="Times New Roman"/>
          <w:sz w:val="28"/>
          <w:szCs w:val="28"/>
        </w:rPr>
        <w:t>Ибрагимовой Л.С.</w:t>
      </w:r>
      <w:r w:rsidRPr="00E4599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BAD7B0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1.Обеспечить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соблюдение питьевого режима в школе во избежание заболеваний по причине некачественной воды; </w:t>
      </w:r>
    </w:p>
    <w:p w14:paraId="5C852665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2.Организовать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централизированное обеспечение обучающихся питьевой водой отвечающей гигиеническим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99F">
        <w:rPr>
          <w:rFonts w:ascii="Times New Roman" w:hAnsi="Times New Roman" w:cs="Times New Roman"/>
          <w:sz w:val="28"/>
          <w:szCs w:val="28"/>
        </w:rPr>
        <w:t xml:space="preserve">предъявляемым к качеству воды; </w:t>
      </w:r>
    </w:p>
    <w:p w14:paraId="6BC7817A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3.Организовать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питьевой режим с использованием воды расфасованный в емкости, либо бутилированной воды; </w:t>
      </w:r>
    </w:p>
    <w:p w14:paraId="3E0D511B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4.Обеспечить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свободный доступ обучающихся к питьевой воде в течение всего времени их пребывания в образовательном учреждении; </w:t>
      </w:r>
    </w:p>
    <w:p w14:paraId="1792A865" w14:textId="1FED55B9" w:rsidR="00E4599F" w:rsidRP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E4599F">
        <w:rPr>
          <w:rFonts w:ascii="Times New Roman" w:hAnsi="Times New Roman" w:cs="Times New Roman"/>
          <w:sz w:val="28"/>
          <w:szCs w:val="28"/>
        </w:rPr>
        <w:t>5.При</w:t>
      </w:r>
      <w:proofErr w:type="gramEnd"/>
      <w:r w:rsidRPr="00E4599F">
        <w:rPr>
          <w:rFonts w:ascii="Times New Roman" w:hAnsi="Times New Roman" w:cs="Times New Roman"/>
          <w:sz w:val="28"/>
          <w:szCs w:val="28"/>
        </w:rPr>
        <w:t xml:space="preserve"> организации питьевого режима с использованием бутилированной воды классы должны быть обеспечено достаточным количеством чистой посуды (стеклянной, фаянсовой- в обеденном зале и одноразовых стаканчиков - в учебных помещениях), а также отдельными промаркированными подносами для чистой и использованной стеклянной </w:t>
      </w:r>
      <w:r w:rsidRPr="00E4599F">
        <w:rPr>
          <w:rFonts w:ascii="Times New Roman" w:hAnsi="Times New Roman" w:cs="Times New Roman"/>
          <w:sz w:val="28"/>
          <w:szCs w:val="28"/>
        </w:rPr>
        <w:lastRenderedPageBreak/>
        <w:t>или фаянсовой посуды; контейнерами - для сбора использованной посуды одноразового применения.</w:t>
      </w:r>
    </w:p>
    <w:p w14:paraId="27584B7D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Pr="00E4599F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99F">
        <w:rPr>
          <w:rFonts w:ascii="Times New Roman" w:hAnsi="Times New Roman" w:cs="Times New Roman"/>
          <w:sz w:val="28"/>
          <w:szCs w:val="28"/>
        </w:rPr>
        <w:t xml:space="preserve">воды, расфасованной в емкости, предусмотреть замену емкости по мере необходимости, но не реже 1 раз в недели. </w:t>
      </w:r>
    </w:p>
    <w:p w14:paraId="2985A4CB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 xml:space="preserve">1.7. Бутилированная вода, поставляемая в образовательные учреждения, должна иметь документы, подтверждающие ее происхождение, качество и безопасность. </w:t>
      </w:r>
    </w:p>
    <w:p w14:paraId="4A387831" w14:textId="0154B3E2" w:rsidR="00E4599F" w:rsidRP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1.8. При заключении договора на постановку воды в начальные классы требовать к предъявлению сертификат соответствия Государственному стандарту.</w:t>
      </w:r>
    </w:p>
    <w:p w14:paraId="4AE6A60E" w14:textId="7367C059" w:rsidR="00E4599F" w:rsidRPr="008E1C44" w:rsidRDefault="00E4599F" w:rsidP="00E4599F">
      <w:pPr>
        <w:pStyle w:val="a3"/>
        <w:spacing w:line="276" w:lineRule="auto"/>
        <w:ind w:left="0" w:right="425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Отв. кл руководители 1-4 классов</w:t>
      </w:r>
    </w:p>
    <w:p w14:paraId="3057BD59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7F918A" w14:textId="63E27BBF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4599F">
        <w:rPr>
          <w:rFonts w:ascii="Times New Roman" w:hAnsi="Times New Roman" w:cs="Times New Roman"/>
          <w:sz w:val="28"/>
          <w:szCs w:val="28"/>
        </w:rPr>
        <w:t xml:space="preserve"> проведении массовых мероприятий длительностью более 2-х часов каждый ребенок должен быть обеспечен дополнительно бутилированной питьевой (негазированной) водой, дневной запас которой во время мероприятия должен составлять не менее 1,5 литра на одного ребенка. </w:t>
      </w:r>
    </w:p>
    <w:p w14:paraId="1ABD1BDC" w14:textId="77777777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BCCA06" w14:textId="02B22A67" w:rsidR="00F12C76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99F">
        <w:rPr>
          <w:rFonts w:ascii="Times New Roman" w:hAnsi="Times New Roman" w:cs="Times New Roman"/>
          <w:sz w:val="28"/>
          <w:szCs w:val="28"/>
        </w:rPr>
        <w:t>2.Контроль за исполнением приказа оставляю за собой.</w:t>
      </w:r>
    </w:p>
    <w:p w14:paraId="081166FF" w14:textId="1EA8F33F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8819B" w14:textId="59E0FE12" w:rsid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00DD9" w14:textId="77777777" w:rsidR="00E4599F" w:rsidRDefault="00E4599F" w:rsidP="00E4599F">
      <w:pPr>
        <w:rPr>
          <w:rFonts w:ascii="Times New Roman" w:hAnsi="Times New Roman" w:cs="Times New Roman"/>
          <w:sz w:val="28"/>
          <w:szCs w:val="28"/>
        </w:rPr>
      </w:pPr>
      <w:r w:rsidRPr="003854D7">
        <w:rPr>
          <w:rFonts w:ascii="Times New Roman" w:hAnsi="Times New Roman" w:cs="Times New Roman"/>
          <w:sz w:val="28"/>
          <w:szCs w:val="28"/>
        </w:rPr>
        <w:t xml:space="preserve">Директор 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</w:p>
    <w:p w14:paraId="108014AD" w14:textId="77777777" w:rsidR="00E4599F" w:rsidRPr="003854D7" w:rsidRDefault="00E4599F" w:rsidP="00E45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«СОШ №44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Абденановой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54D7">
        <w:rPr>
          <w:rFonts w:ascii="Times New Roman" w:hAnsi="Times New Roman" w:cs="Times New Roman"/>
          <w:sz w:val="28"/>
          <w:szCs w:val="28"/>
        </w:rPr>
        <w:t xml:space="preserve">Г.Н. Муртазаева </w:t>
      </w:r>
    </w:p>
    <w:p w14:paraId="1CA5F855" w14:textId="77777777" w:rsidR="00E4599F" w:rsidRDefault="00E4599F" w:rsidP="00E4599F">
      <w:pPr>
        <w:rPr>
          <w:rFonts w:ascii="Times New Roman" w:hAnsi="Times New Roman" w:cs="Times New Roman"/>
          <w:sz w:val="24"/>
        </w:rPr>
      </w:pPr>
    </w:p>
    <w:p w14:paraId="2634934C" w14:textId="77777777" w:rsidR="00E4599F" w:rsidRDefault="00E4599F" w:rsidP="00E45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14:paraId="4A0389D9" w14:textId="43F77461" w:rsidR="00E4599F" w:rsidRDefault="00E4599F" w:rsidP="00E45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Э.М.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Зиядинова</w:t>
      </w:r>
      <w:proofErr w:type="spellEnd"/>
    </w:p>
    <w:p w14:paraId="04CC2F5D" w14:textId="77777777" w:rsidR="00E4599F" w:rsidRPr="00934828" w:rsidRDefault="00E4599F" w:rsidP="00E4599F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Л.С. Ибрагимова</w:t>
      </w:r>
    </w:p>
    <w:p w14:paraId="277FEA22" w14:textId="77777777" w:rsidR="00E4599F" w:rsidRPr="00E4599F" w:rsidRDefault="00E4599F" w:rsidP="00E4599F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4599F" w:rsidRPr="00E4599F" w:rsidSect="00E4599F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C1"/>
    <w:rsid w:val="000E4EC0"/>
    <w:rsid w:val="00265D6D"/>
    <w:rsid w:val="00600DB6"/>
    <w:rsid w:val="006C0B77"/>
    <w:rsid w:val="008242FF"/>
    <w:rsid w:val="00870751"/>
    <w:rsid w:val="00922C48"/>
    <w:rsid w:val="009E2CC1"/>
    <w:rsid w:val="009F6E27"/>
    <w:rsid w:val="00AE3118"/>
    <w:rsid w:val="00B915B7"/>
    <w:rsid w:val="00BA1A77"/>
    <w:rsid w:val="00E459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8EE"/>
  <w15:chartTrackingRefBased/>
  <w15:docId w15:val="{18A413E3-0364-42B6-BDBB-886520C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9F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4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2025-09-29T06:23:00Z</cp:lastPrinted>
  <dcterms:created xsi:type="dcterms:W3CDTF">2023-03-30T06:45:00Z</dcterms:created>
  <dcterms:modified xsi:type="dcterms:W3CDTF">2025-09-29T06:23:00Z</dcterms:modified>
</cp:coreProperties>
</file>