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55C" w:rsidRPr="0063655C" w:rsidRDefault="0063655C" w:rsidP="0063655C">
      <w:pPr>
        <w:widowControl w:val="0"/>
        <w:autoSpaceDE w:val="0"/>
        <w:autoSpaceDN w:val="0"/>
        <w:spacing w:after="0" w:line="240" w:lineRule="auto"/>
        <w:ind w:left="1388" w:right="326" w:hanging="692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3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Pr="0063655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63655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ВЫСТУПАЮЩЕГО</w:t>
      </w:r>
      <w:r w:rsidRPr="0063655C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63655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ДОКЛАДОМ 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326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ПО ИТОГАМ ИССЛЕДОВАТЕЛЬСКОЙ РАБОТЫ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before="32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sz w:val="28"/>
          <w:szCs w:val="28"/>
        </w:rPr>
        <w:t>Чтобы выступление было интересным, доходчивым и представляло выполненную работу наилучшим образом, рекомендуется воспользоваться советами, приведенными ниже: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2" w:lineRule="auto"/>
        <w:ind w:right="135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При подготовке к защите работы, помните, что ваш доклад должен отвечать на вопросы: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Зачем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проводилось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исследование?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(Цель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задачи</w:t>
      </w:r>
      <w:r w:rsidRPr="0063655C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исследования.)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Что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известно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из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литературы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по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теме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вашего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исследования?</w:t>
      </w: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  <w:tab w:val="left" w:pos="749"/>
        </w:tabs>
        <w:autoSpaceDE w:val="0"/>
        <w:autoSpaceDN w:val="0"/>
        <w:spacing w:after="0" w:line="240" w:lineRule="auto"/>
        <w:ind w:right="140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pacing w:val="40"/>
          <w:sz w:val="28"/>
        </w:rPr>
        <w:t xml:space="preserve"> 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 xml:space="preserve">(Очень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коротко)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Где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63655C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когда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проводились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исследования?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Какие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методы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сбора</w:t>
      </w:r>
      <w:r w:rsidRPr="0063655C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материала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использовались</w:t>
      </w:r>
      <w:r w:rsidRPr="0063655C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63655C">
        <w:rPr>
          <w:rFonts w:ascii="Times New Roman" w:eastAsia="Times New Roman" w:hAnsi="Times New Roman" w:cs="Times New Roman"/>
          <w:b/>
          <w:i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почему?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В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каких</w:t>
      </w:r>
      <w:r w:rsidRPr="0063655C">
        <w:rPr>
          <w:rFonts w:ascii="Times New Roman" w:eastAsia="Times New Roman" w:hAnsi="Times New Roman" w:cs="Times New Roman"/>
          <w:b/>
          <w:i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условиях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проводился</w:t>
      </w:r>
      <w:r w:rsidRPr="0063655C">
        <w:rPr>
          <w:rFonts w:ascii="Times New Roman" w:eastAsia="Times New Roman" w:hAnsi="Times New Roman" w:cs="Times New Roman"/>
          <w:b/>
          <w:i/>
          <w:spacing w:val="-3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сбор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материала?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Сколько</w:t>
      </w:r>
      <w:r w:rsidRPr="0063655C">
        <w:rPr>
          <w:rFonts w:ascii="Times New Roman" w:eastAsia="Times New Roman" w:hAnsi="Times New Roman" w:cs="Times New Roman"/>
          <w:b/>
          <w:i/>
          <w:spacing w:val="-11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материала</w:t>
      </w:r>
      <w:r w:rsidRPr="0063655C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собрано?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Какие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результаты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(в</w:t>
      </w:r>
      <w:r w:rsidRPr="0063655C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сроках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и</w:t>
      </w:r>
      <w:r w:rsidRPr="0063655C">
        <w:rPr>
          <w:rFonts w:ascii="Times New Roman" w:eastAsia="Times New Roman" w:hAnsi="Times New Roman" w:cs="Times New Roman"/>
          <w:b/>
          <w:i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цифрах)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 xml:space="preserve"> получены?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Чем</w:t>
      </w:r>
      <w:r w:rsidRPr="0063655C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объясняется</w:t>
      </w:r>
      <w:r w:rsidRPr="0063655C">
        <w:rPr>
          <w:rFonts w:ascii="Times New Roman" w:eastAsia="Times New Roman" w:hAnsi="Times New Roman" w:cs="Times New Roman"/>
          <w:b/>
          <w:i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получение</w:t>
      </w:r>
      <w:r w:rsidRPr="0063655C">
        <w:rPr>
          <w:rFonts w:ascii="Times New Roman" w:eastAsia="Times New Roman" w:hAnsi="Times New Roman" w:cs="Times New Roman"/>
          <w:b/>
          <w:i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таких</w:t>
      </w:r>
      <w:r w:rsidRPr="0063655C">
        <w:rPr>
          <w:rFonts w:ascii="Times New Roman" w:eastAsia="Times New Roman" w:hAnsi="Times New Roman" w:cs="Times New Roman"/>
          <w:b/>
          <w:i/>
          <w:spacing w:val="-1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результатов?</w:t>
      </w:r>
    </w:p>
    <w:p w:rsidR="0063655C" w:rsidRPr="0063655C" w:rsidRDefault="0063655C" w:rsidP="0063655C">
      <w:pPr>
        <w:widowControl w:val="0"/>
        <w:numPr>
          <w:ilvl w:val="1"/>
          <w:numId w:val="2"/>
        </w:numPr>
        <w:tabs>
          <w:tab w:val="left" w:pos="284"/>
          <w:tab w:val="left" w:pos="567"/>
          <w:tab w:val="left" w:pos="750"/>
        </w:tabs>
        <w:autoSpaceDE w:val="0"/>
        <w:autoSpaceDN w:val="0"/>
        <w:spacing w:after="0" w:line="322" w:lineRule="exact"/>
        <w:rPr>
          <w:rFonts w:ascii="Times New Roman" w:eastAsia="Times New Roman" w:hAnsi="Times New Roman" w:cs="Times New Roman"/>
          <w:b/>
          <w:i/>
          <w:sz w:val="28"/>
        </w:rPr>
      </w:pPr>
      <w:r w:rsidRPr="0063655C">
        <w:rPr>
          <w:rFonts w:ascii="Times New Roman" w:eastAsia="Times New Roman" w:hAnsi="Times New Roman" w:cs="Times New Roman"/>
          <w:b/>
          <w:i/>
          <w:sz w:val="28"/>
        </w:rPr>
        <w:t>Какие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z w:val="28"/>
        </w:rPr>
        <w:t>выводы</w:t>
      </w:r>
      <w:r w:rsidRPr="0063655C">
        <w:rPr>
          <w:rFonts w:ascii="Times New Roman" w:eastAsia="Times New Roman" w:hAnsi="Times New Roman" w:cs="Times New Roman"/>
          <w:b/>
          <w:i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i/>
          <w:spacing w:val="-2"/>
          <w:sz w:val="28"/>
        </w:rPr>
        <w:t>сделаны?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sz w:val="28"/>
          <w:szCs w:val="28"/>
        </w:rPr>
        <w:t>Ответить на данные вопросы (в указанной последовательности) необходимо при защите любого исследовательского проекта или экспериментальной работы.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</w:tabs>
        <w:autoSpaceDE w:val="0"/>
        <w:autoSpaceDN w:val="0"/>
        <w:spacing w:after="0" w:line="242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При подготовке выступления следует учесть, что доклады не читают по тексту, а рассказывают. Поэтому необходимо подготовить конспект (план) выступления. В качестве такового можно использовать тезисы вашей работы с подчеркнутыми в них основными мыслями.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Чтобы говорить «без бумажки», не стоит заучивать текст выступления</w:t>
      </w:r>
      <w:r w:rsidRPr="0063655C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наизусть.</w:t>
      </w:r>
      <w:r w:rsidRPr="0063655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Гораздо</w:t>
      </w:r>
      <w:r w:rsidRPr="0063655C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полезнее</w:t>
      </w:r>
      <w:r w:rsidRPr="0063655C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понять,</w:t>
      </w:r>
      <w:r w:rsidRPr="0063655C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что</w:t>
      </w:r>
      <w:r w:rsidRPr="0063655C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именно</w:t>
      </w:r>
      <w:r w:rsidRPr="0063655C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требуется</w:t>
      </w:r>
      <w:r w:rsidRPr="0063655C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рассказать и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выбрать из отчета основные цифры, факты и утверждения, раскрывающие суть выполненной работы.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Все наглядно-иллюстративные материалы (диаграммы, графики, схемы, таблицы и т.п.), используемые вами при выступлении, должны</w:t>
      </w:r>
      <w:r w:rsidRPr="0063655C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быть легко читаемыми теми, кто сидит в зале, и понятными без дополнительных объяснений. Поэтому они должны быть подписанными и иметь расшифровку условных обозначений.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  <w:tab w:val="left" w:pos="820"/>
        </w:tabs>
        <w:autoSpaceDE w:val="0"/>
        <w:autoSpaceDN w:val="0"/>
        <w:spacing w:after="0" w:line="240" w:lineRule="auto"/>
        <w:ind w:right="137"/>
        <w:jc w:val="both"/>
        <w:rPr>
          <w:rFonts w:ascii="Times New Roman" w:eastAsia="Times New Roman" w:hAnsi="Times New Roman" w:cs="Times New Roman"/>
          <w:sz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before="70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Во время выступления должен использоваться наглядно-иллюстративный материал. Если речь идет о цифрах, показанных в таблице или проиллюстрированных графиком, то нужно обращаться к соответствующей таблице или графику.</w:t>
      </w:r>
    </w:p>
    <w:p w:rsidR="0063655C" w:rsidRPr="0063655C" w:rsidRDefault="0063655C" w:rsidP="0063655C">
      <w:pPr>
        <w:widowControl w:val="0"/>
        <w:tabs>
          <w:tab w:val="left" w:pos="284"/>
          <w:tab w:val="left" w:pos="567"/>
          <w:tab w:val="left" w:pos="820"/>
        </w:tabs>
        <w:autoSpaceDE w:val="0"/>
        <w:autoSpaceDN w:val="0"/>
        <w:spacing w:before="70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</w:rPr>
      </w:pPr>
    </w:p>
    <w:p w:rsidR="0063655C" w:rsidRPr="0063655C" w:rsidRDefault="0063655C" w:rsidP="0063655C">
      <w:pPr>
        <w:widowControl w:val="0"/>
        <w:numPr>
          <w:ilvl w:val="0"/>
          <w:numId w:val="2"/>
        </w:numPr>
        <w:tabs>
          <w:tab w:val="left" w:pos="284"/>
          <w:tab w:val="left" w:pos="567"/>
          <w:tab w:val="left" w:pos="820"/>
        </w:tabs>
        <w:autoSpaceDE w:val="0"/>
        <w:autoSpaceDN w:val="0"/>
        <w:spacing w:before="4"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При демонстрации наглядно-иллюстративного материала следует использовать указку, авторучку, карандаш, но никак не палец. При этом нужно повернуться к слушателям лицом, а не спиной.</w:t>
      </w:r>
    </w:p>
    <w:p w:rsidR="0063655C" w:rsidRPr="0063655C" w:rsidRDefault="0063655C" w:rsidP="0063655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552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</w:t>
      </w:r>
      <w:r w:rsidRPr="0063655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Pr="0063655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ПОДГОТОВКЕ</w:t>
      </w:r>
      <w:r w:rsidRPr="0063655C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63655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ЗАЩИТЕ</w:t>
      </w: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552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sz w:val="28"/>
          <w:szCs w:val="28"/>
        </w:rPr>
        <w:tab/>
      </w:r>
      <w:r w:rsidRPr="0063655C">
        <w:rPr>
          <w:rFonts w:ascii="Times New Roman" w:eastAsia="Times New Roman" w:hAnsi="Times New Roman" w:cs="Times New Roman"/>
          <w:sz w:val="28"/>
          <w:szCs w:val="28"/>
        </w:rPr>
        <w:tab/>
        <w:t>Внимательно прочесть</w:t>
      </w:r>
      <w:r w:rsidRPr="0063655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работу и постараться определить, нет ли в ней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противоречий и</w:t>
      </w:r>
      <w:r w:rsidRPr="0063655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парадоксов.</w:t>
      </w:r>
      <w:r w:rsidRPr="0063655C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Если они</w:t>
      </w:r>
      <w:r w:rsidRPr="0063655C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есть, следует подготовиться к</w:t>
      </w:r>
      <w:r w:rsidRPr="0063655C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возможным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вопросам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жюри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аудитории.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Необходимо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проранжировать</w:t>
      </w: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sz w:val="28"/>
          <w:szCs w:val="28"/>
        </w:rPr>
        <w:t>основные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идеи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степени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важности.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Подумать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над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возможностью употребления сравнений и метафор. Продумать выводы и умозаключения. Указать</w:t>
      </w:r>
      <w:r w:rsidRPr="0063655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возможные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пути</w:t>
      </w:r>
      <w:r w:rsidRPr="0063655C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темы.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Подготовить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текст</w:t>
      </w:r>
      <w:r w:rsidRPr="0063655C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доклада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или сообщения, сжать его, превратив в опорный конспект. Следует учитывать, что</w:t>
      </w:r>
      <w:r w:rsidRPr="0063655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стиль</w:t>
      </w:r>
      <w:r w:rsidRPr="0063655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выступления</w:t>
      </w:r>
      <w:r w:rsidRPr="0063655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63655C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носить</w:t>
      </w:r>
      <w:r w:rsidRPr="0063655C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научно-публицистический</w:t>
      </w:r>
      <w:r w:rsidRPr="0063655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  <w:szCs w:val="28"/>
        </w:rPr>
        <w:t>характер.</w:t>
      </w: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before="2" w:after="0" w:line="240" w:lineRule="auto"/>
        <w:ind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sz w:val="28"/>
          <w:szCs w:val="28"/>
        </w:rPr>
        <w:tab/>
      </w:r>
      <w:r w:rsidRPr="0063655C">
        <w:rPr>
          <w:rFonts w:ascii="Times New Roman" w:eastAsia="Times New Roman" w:hAnsi="Times New Roman" w:cs="Times New Roman"/>
          <w:sz w:val="28"/>
          <w:szCs w:val="28"/>
        </w:rPr>
        <w:tab/>
        <w:t>Прорепетировать свое выступление (можно перед родителями), задача</w:t>
      </w:r>
      <w:r w:rsidRPr="0063655C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  <w:szCs w:val="28"/>
        </w:rPr>
        <w:t>– сказать все, но уложиться в отведенное время. Время для выступления, как правило, указывается в положении о конкурсе. Следует иметь и запасной, еще более сокращенный вариант своего выступления. При необходимости следует подготовить схемы, чертежи, макеты и т.п. Все подготов ленное должно иметь презентабельный вид.</w:t>
      </w: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before="40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right="554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</w:t>
      </w:r>
      <w:r w:rsidRPr="0063655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Pr="0063655C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z w:val="28"/>
          <w:szCs w:val="28"/>
        </w:rPr>
        <w:t>ПУБЛИЧНОГО</w:t>
      </w:r>
      <w:r w:rsidRPr="0063655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3655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ВЫСТУПЛЕНИЯ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before="234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pacing w:val="-2"/>
          <w:sz w:val="28"/>
        </w:rPr>
        <w:t>Приветствие.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pacing w:val="-2"/>
          <w:sz w:val="28"/>
        </w:rPr>
        <w:t>Представление.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Цель</w:t>
      </w:r>
      <w:r w:rsidRPr="0063655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выступления.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Название</w:t>
      </w:r>
      <w:r w:rsidRPr="0063655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темы.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before="5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pacing w:val="-2"/>
          <w:sz w:val="28"/>
        </w:rPr>
        <w:t>Актуальность</w:t>
      </w:r>
      <w:r w:rsidRPr="0063655C">
        <w:rPr>
          <w:rFonts w:ascii="Times New Roman" w:eastAsia="Times New Roman" w:hAnsi="Times New Roman" w:cs="Times New Roman"/>
          <w:spacing w:val="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исследования.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О</w:t>
      </w:r>
      <w:r w:rsidRPr="0063655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поставленных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целях</w:t>
      </w:r>
      <w:r w:rsidRPr="0063655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и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способах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достижения.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Кратко</w:t>
      </w:r>
      <w:r w:rsidRPr="0063655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о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новых</w:t>
      </w:r>
      <w:r w:rsidRPr="0063655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результатах</w:t>
      </w:r>
      <w:r w:rsidRPr="0063655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в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ходе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исследования.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Выводы</w:t>
      </w:r>
      <w:r w:rsidRPr="0063655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</w:t>
      </w:r>
      <w:r w:rsidRPr="0063655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результатам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исследования.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821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О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дальнейших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шагах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теме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исследования.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96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Благодарность</w:t>
      </w:r>
      <w:r w:rsidRPr="0063655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за</w:t>
      </w:r>
      <w:r w:rsidRPr="0063655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внимание.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960"/>
        </w:tabs>
        <w:autoSpaceDE w:val="0"/>
        <w:autoSpaceDN w:val="0"/>
        <w:spacing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sz w:val="28"/>
        </w:rPr>
        <w:t>Ответы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на</w:t>
      </w:r>
      <w:r w:rsidRPr="0063655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вопросы.</w:t>
      </w:r>
    </w:p>
    <w:p w:rsidR="0063655C" w:rsidRPr="0063655C" w:rsidRDefault="0063655C" w:rsidP="0063655C">
      <w:pPr>
        <w:widowControl w:val="0"/>
        <w:numPr>
          <w:ilvl w:val="0"/>
          <w:numId w:val="1"/>
        </w:numPr>
        <w:tabs>
          <w:tab w:val="left" w:pos="426"/>
          <w:tab w:val="left" w:pos="9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3655C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64689EC" wp14:editId="5B25DDDA">
                <wp:simplePos x="0" y="0"/>
                <wp:positionH relativeFrom="page">
                  <wp:posOffset>6483096</wp:posOffset>
                </wp:positionH>
                <wp:positionV relativeFrom="paragraph">
                  <wp:posOffset>1270160</wp:posOffset>
                </wp:positionV>
                <wp:extent cx="177165" cy="19621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65" cy="196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3655C" w:rsidRDefault="0063655C" w:rsidP="0063655C">
                            <w:pPr>
                              <w:pStyle w:val="a3"/>
                              <w:spacing w:line="308" w:lineRule="exact"/>
                            </w:pPr>
                            <w:r>
                              <w:rPr>
                                <w:spacing w:val="-7"/>
                              </w:rPr>
                              <w:t>87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4689EC" id="_x0000_t202" coordsize="21600,21600" o:spt="202" path="m,l,21600r21600,l21600,xe">
                <v:stroke joinstyle="miter"/>
                <v:path gradientshapeok="t" o:connecttype="rect"/>
              </v:shapetype>
              <v:shape id="Textbox 69" o:spid="_x0000_s1026" type="#_x0000_t202" style="position:absolute;left:0;text-align:left;margin-left:510.5pt;margin-top:100pt;width:13.95pt;height:15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" filled="f" stroked="f">
                <v:path arrowok="t"/>
                <v:textbox inset="0,0,0,0">
                  <w:txbxContent>
                    <w:p w:rsidR="0063655C" w:rsidRDefault="0063655C" w:rsidP="0063655C">
                      <w:pPr>
                        <w:pStyle w:val="a3"/>
                        <w:spacing w:line="308" w:lineRule="exact"/>
                      </w:pPr>
                      <w:r>
                        <w:rPr>
                          <w:spacing w:val="-7"/>
                        </w:rPr>
                        <w:t>87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3655C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6BCDA19" wp14:editId="2607CC1F">
                <wp:simplePos x="0" y="0"/>
                <wp:positionH relativeFrom="page">
                  <wp:posOffset>6400800</wp:posOffset>
                </wp:positionH>
                <wp:positionV relativeFrom="paragraph">
                  <wp:posOffset>1174710</wp:posOffset>
                </wp:positionV>
                <wp:extent cx="399415" cy="42672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9415" cy="426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9415" h="426720">
                              <a:moveTo>
                                <a:pt x="399288" y="0"/>
                              </a:moveTo>
                              <a:lnTo>
                                <a:pt x="0" y="0"/>
                              </a:lnTo>
                              <a:lnTo>
                                <a:pt x="0" y="426719"/>
                              </a:lnTo>
                              <a:lnTo>
                                <a:pt x="399288" y="426719"/>
                              </a:lnTo>
                              <a:lnTo>
                                <a:pt x="3992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E1B17" id="Graphic 70" o:spid="_x0000_s1026" style="position:absolute;margin-left:7in;margin-top:92.5pt;width:31.45pt;height:33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9415,426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" path="m399288,l,,,426719r399288,l399288,xe" stroked="f">
                <v:path arrowok="t"/>
                <w10:wrap anchorx="page"/>
              </v:shape>
            </w:pict>
          </mc:Fallback>
        </mc:AlternateContent>
      </w:r>
      <w:r w:rsidRPr="0063655C">
        <w:rPr>
          <w:rFonts w:ascii="Times New Roman" w:eastAsia="Times New Roman" w:hAnsi="Times New Roman" w:cs="Times New Roman"/>
          <w:sz w:val="28"/>
        </w:rPr>
        <w:t>Благодарность</w:t>
      </w:r>
      <w:r w:rsidRPr="0063655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за</w:t>
      </w:r>
      <w:r w:rsidRPr="0063655C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интерес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и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вопросы</w:t>
      </w:r>
      <w:r w:rsidRPr="0063655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по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z w:val="28"/>
        </w:rPr>
        <w:t>теме</w:t>
      </w:r>
      <w:r w:rsidRPr="0063655C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63655C">
        <w:rPr>
          <w:rFonts w:ascii="Times New Roman" w:eastAsia="Times New Roman" w:hAnsi="Times New Roman" w:cs="Times New Roman"/>
          <w:spacing w:val="-2"/>
          <w:sz w:val="28"/>
        </w:rPr>
        <w:t>исследования.</w:t>
      </w:r>
    </w:p>
    <w:p w:rsidR="0063655C" w:rsidRPr="0063655C" w:rsidRDefault="0063655C" w:rsidP="0063655C">
      <w:pPr>
        <w:widowControl w:val="0"/>
        <w:tabs>
          <w:tab w:val="left" w:pos="426"/>
        </w:tabs>
        <w:autoSpaceDE w:val="0"/>
        <w:autoSpaceDN w:val="0"/>
        <w:spacing w:after="0" w:line="271" w:lineRule="exact"/>
        <w:ind w:right="546"/>
        <w:rPr>
          <w:rFonts w:ascii="Times New Roman" w:eastAsia="Times New Roman" w:hAnsi="Times New Roman" w:cs="Times New Roman"/>
          <w:sz w:val="24"/>
        </w:rPr>
      </w:pPr>
    </w:p>
    <w:p w:rsidR="00AC7768" w:rsidRDefault="00AC7768">
      <w:bookmarkStart w:id="0" w:name="_GoBack"/>
      <w:bookmarkEnd w:id="0"/>
    </w:p>
    <w:sectPr w:rsidR="00AC7768" w:rsidSect="00D86F5B">
      <w:footerReference w:type="even" r:id="rId5"/>
      <w:pgSz w:w="11900" w:h="16840"/>
      <w:pgMar w:top="567" w:right="567" w:bottom="567" w:left="1134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EDD" w:rsidRDefault="0063655C">
    <w:pPr>
      <w:pStyle w:val="a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866F5"/>
    <w:multiLevelType w:val="hybridMultilevel"/>
    <w:tmpl w:val="41967DC8"/>
    <w:lvl w:ilvl="0" w:tplc="E3329C8C">
      <w:start w:val="1"/>
      <w:numFmt w:val="decimal"/>
      <w:lvlText w:val="%1."/>
      <w:lvlJc w:val="left"/>
      <w:pPr>
        <w:ind w:left="14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0C9D04">
      <w:numFmt w:val="bullet"/>
      <w:lvlText w:val="–"/>
      <w:lvlJc w:val="left"/>
      <w:pPr>
        <w:ind w:left="141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44C66A8">
      <w:numFmt w:val="bullet"/>
      <w:lvlText w:val="•"/>
      <w:lvlJc w:val="left"/>
      <w:pPr>
        <w:ind w:left="1982" w:hanging="212"/>
      </w:pPr>
      <w:rPr>
        <w:rFonts w:hint="default"/>
        <w:lang w:val="ru-RU" w:eastAsia="en-US" w:bidi="ar-SA"/>
      </w:rPr>
    </w:lvl>
    <w:lvl w:ilvl="3" w:tplc="D8B65850">
      <w:numFmt w:val="bullet"/>
      <w:lvlText w:val="•"/>
      <w:lvlJc w:val="left"/>
      <w:pPr>
        <w:ind w:left="2903" w:hanging="212"/>
      </w:pPr>
      <w:rPr>
        <w:rFonts w:hint="default"/>
        <w:lang w:val="ru-RU" w:eastAsia="en-US" w:bidi="ar-SA"/>
      </w:rPr>
    </w:lvl>
    <w:lvl w:ilvl="4" w:tplc="473051A4">
      <w:numFmt w:val="bullet"/>
      <w:lvlText w:val="•"/>
      <w:lvlJc w:val="left"/>
      <w:pPr>
        <w:ind w:left="3824" w:hanging="212"/>
      </w:pPr>
      <w:rPr>
        <w:rFonts w:hint="default"/>
        <w:lang w:val="ru-RU" w:eastAsia="en-US" w:bidi="ar-SA"/>
      </w:rPr>
    </w:lvl>
    <w:lvl w:ilvl="5" w:tplc="719841F4">
      <w:numFmt w:val="bullet"/>
      <w:lvlText w:val="•"/>
      <w:lvlJc w:val="left"/>
      <w:pPr>
        <w:ind w:left="4745" w:hanging="212"/>
      </w:pPr>
      <w:rPr>
        <w:rFonts w:hint="default"/>
        <w:lang w:val="ru-RU" w:eastAsia="en-US" w:bidi="ar-SA"/>
      </w:rPr>
    </w:lvl>
    <w:lvl w:ilvl="6" w:tplc="80F221C6">
      <w:numFmt w:val="bullet"/>
      <w:lvlText w:val="•"/>
      <w:lvlJc w:val="left"/>
      <w:pPr>
        <w:ind w:left="5666" w:hanging="212"/>
      </w:pPr>
      <w:rPr>
        <w:rFonts w:hint="default"/>
        <w:lang w:val="ru-RU" w:eastAsia="en-US" w:bidi="ar-SA"/>
      </w:rPr>
    </w:lvl>
    <w:lvl w:ilvl="7" w:tplc="0166F8E2">
      <w:numFmt w:val="bullet"/>
      <w:lvlText w:val="•"/>
      <w:lvlJc w:val="left"/>
      <w:pPr>
        <w:ind w:left="6587" w:hanging="212"/>
      </w:pPr>
      <w:rPr>
        <w:rFonts w:hint="default"/>
        <w:lang w:val="ru-RU" w:eastAsia="en-US" w:bidi="ar-SA"/>
      </w:rPr>
    </w:lvl>
    <w:lvl w:ilvl="8" w:tplc="A41EAD26">
      <w:numFmt w:val="bullet"/>
      <w:lvlText w:val="•"/>
      <w:lvlJc w:val="left"/>
      <w:pPr>
        <w:ind w:left="7508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5C2954E8"/>
    <w:multiLevelType w:val="hybridMultilevel"/>
    <w:tmpl w:val="3A403D62"/>
    <w:lvl w:ilvl="0" w:tplc="5D18BFB0">
      <w:start w:val="1"/>
      <w:numFmt w:val="decimal"/>
      <w:lvlText w:val="%1."/>
      <w:lvlJc w:val="left"/>
      <w:pPr>
        <w:ind w:left="8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8946D0A">
      <w:numFmt w:val="bullet"/>
      <w:lvlText w:val="•"/>
      <w:lvlJc w:val="left"/>
      <w:pPr>
        <w:ind w:left="1673" w:hanging="284"/>
      </w:pPr>
      <w:rPr>
        <w:rFonts w:hint="default"/>
        <w:lang w:val="ru-RU" w:eastAsia="en-US" w:bidi="ar-SA"/>
      </w:rPr>
    </w:lvl>
    <w:lvl w:ilvl="2" w:tplc="AD98478C">
      <w:numFmt w:val="bullet"/>
      <w:lvlText w:val="•"/>
      <w:lvlJc w:val="left"/>
      <w:pPr>
        <w:ind w:left="2526" w:hanging="284"/>
      </w:pPr>
      <w:rPr>
        <w:rFonts w:hint="default"/>
        <w:lang w:val="ru-RU" w:eastAsia="en-US" w:bidi="ar-SA"/>
      </w:rPr>
    </w:lvl>
    <w:lvl w:ilvl="3" w:tplc="416EAB1C">
      <w:numFmt w:val="bullet"/>
      <w:lvlText w:val="•"/>
      <w:lvlJc w:val="left"/>
      <w:pPr>
        <w:ind w:left="3379" w:hanging="284"/>
      </w:pPr>
      <w:rPr>
        <w:rFonts w:hint="default"/>
        <w:lang w:val="ru-RU" w:eastAsia="en-US" w:bidi="ar-SA"/>
      </w:rPr>
    </w:lvl>
    <w:lvl w:ilvl="4" w:tplc="034E422A">
      <w:numFmt w:val="bullet"/>
      <w:lvlText w:val="•"/>
      <w:lvlJc w:val="left"/>
      <w:pPr>
        <w:ind w:left="4232" w:hanging="284"/>
      </w:pPr>
      <w:rPr>
        <w:rFonts w:hint="default"/>
        <w:lang w:val="ru-RU" w:eastAsia="en-US" w:bidi="ar-SA"/>
      </w:rPr>
    </w:lvl>
    <w:lvl w:ilvl="5" w:tplc="A4CA8A3A">
      <w:numFmt w:val="bullet"/>
      <w:lvlText w:val="•"/>
      <w:lvlJc w:val="left"/>
      <w:pPr>
        <w:ind w:left="5085" w:hanging="284"/>
      </w:pPr>
      <w:rPr>
        <w:rFonts w:hint="default"/>
        <w:lang w:val="ru-RU" w:eastAsia="en-US" w:bidi="ar-SA"/>
      </w:rPr>
    </w:lvl>
    <w:lvl w:ilvl="6" w:tplc="5B22BAFC">
      <w:numFmt w:val="bullet"/>
      <w:lvlText w:val="•"/>
      <w:lvlJc w:val="left"/>
      <w:pPr>
        <w:ind w:left="5938" w:hanging="284"/>
      </w:pPr>
      <w:rPr>
        <w:rFonts w:hint="default"/>
        <w:lang w:val="ru-RU" w:eastAsia="en-US" w:bidi="ar-SA"/>
      </w:rPr>
    </w:lvl>
    <w:lvl w:ilvl="7" w:tplc="FC2CF0DE">
      <w:numFmt w:val="bullet"/>
      <w:lvlText w:val="•"/>
      <w:lvlJc w:val="left"/>
      <w:pPr>
        <w:ind w:left="6791" w:hanging="284"/>
      </w:pPr>
      <w:rPr>
        <w:rFonts w:hint="default"/>
        <w:lang w:val="ru-RU" w:eastAsia="en-US" w:bidi="ar-SA"/>
      </w:rPr>
    </w:lvl>
    <w:lvl w:ilvl="8" w:tplc="378C779E">
      <w:numFmt w:val="bullet"/>
      <w:lvlText w:val="•"/>
      <w:lvlJc w:val="left"/>
      <w:pPr>
        <w:ind w:left="7644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CE3"/>
    <w:rsid w:val="00252CE3"/>
    <w:rsid w:val="0063655C"/>
    <w:rsid w:val="00A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111B-B5F9-4E72-B8AF-F6249307E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365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3655C"/>
  </w:style>
  <w:style w:type="paragraph" w:styleId="a5">
    <w:name w:val="Balloon Text"/>
    <w:basedOn w:val="a"/>
    <w:link w:val="a6"/>
    <w:uiPriority w:val="99"/>
    <w:semiHidden/>
    <w:unhideWhenUsed/>
    <w:rsid w:val="006365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65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ученик1</dc:creator>
  <cp:keywords/>
  <dc:description/>
  <cp:lastModifiedBy>ученик1</cp:lastModifiedBy>
  <cp:revision>2</cp:revision>
  <cp:lastPrinted>2026-01-22T07:24:00Z</cp:lastPrinted>
  <dcterms:created xsi:type="dcterms:W3CDTF">2026-01-22T07:24:00Z</dcterms:created>
  <dcterms:modified xsi:type="dcterms:W3CDTF">2026-01-22T07:24:00Z</dcterms:modified>
</cp:coreProperties>
</file>