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B8088" w14:textId="65AA6D6B" w:rsidR="00202C70" w:rsidRPr="00DC2F54" w:rsidRDefault="00202C70" w:rsidP="00202C70">
      <w:pPr>
        <w:shd w:val="clear" w:color="auto" w:fill="FFFFFF"/>
        <w:spacing w:before="100" w:beforeAutospacing="1" w:after="100" w:afterAutospacing="1" w:line="36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DC2F54">
        <w:rPr>
          <w:rFonts w:ascii="Times New Roman" w:hAnsi="Times New Roman" w:cs="Times New Roman"/>
          <w:b/>
          <w:sz w:val="28"/>
          <w:szCs w:val="28"/>
        </w:rPr>
        <w:t xml:space="preserve">Отчет о реализации инициативного проекта </w:t>
      </w:r>
      <w:r w:rsidRPr="00DC2F54">
        <w:rPr>
          <w:rFonts w:ascii="Times New Roman" w:hAnsi="Times New Roman" w:cs="Times New Roman"/>
          <w:b/>
          <w:sz w:val="28"/>
          <w:szCs w:val="28"/>
        </w:rPr>
        <w:br/>
      </w:r>
      <w:r w:rsidRPr="00DC2F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«АКТовый зал – территория творчества. А - активный, К</w:t>
      </w:r>
      <w:r w:rsidR="00DC2F54" w:rsidRPr="00DC2F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– культурный, Т – творческий»» в МБОУ «Школа-гимназия №39 им. Крейзера Я.Г.»</w:t>
      </w:r>
      <w:r w:rsidR="00DC2F54" w:rsidRPr="00DC2F5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br/>
        <w:t xml:space="preserve"> г. Симферополя.</w:t>
      </w:r>
    </w:p>
    <w:p w14:paraId="1FD4185E" w14:textId="56348659" w:rsidR="00202C70" w:rsidRDefault="00DC2F54" w:rsidP="00202C7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2C70" w:rsidRPr="00202C7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города Симферополя от 05.06.2025 № 2076 «О реализации инициативных проектов, победивших в конкурсном отборе инициативных проектов в муниципальном образовании городской округ Симферополь Республики Крым в 2025 году», инициативный проект </w:t>
      </w:r>
      <w:r w:rsidR="00202C70" w:rsidRP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«АКТовый зал – территория творчества. А - активный, К – культурный, Т – творческий»»</w:t>
      </w:r>
      <w:r w:rsidR="00202C70" w:rsidRPr="00202C70">
        <w:rPr>
          <w:rFonts w:ascii="Times New Roman" w:hAnsi="Times New Roman" w:cs="Times New Roman"/>
          <w:sz w:val="28"/>
          <w:szCs w:val="28"/>
        </w:rPr>
        <w:t>, подготовленный инициативной группой учащихся 9-В класса МБОУ «Школа-гимназия №39 им. Крейзера Я. Г.» г. Симферополя под руководством советника директора по воспитанию Мартыновой Кристины Ярославовны, стал победителем конкурса проектов. Бюджет проекта составил 599 250,00 рублей</w:t>
      </w:r>
      <w:r w:rsidR="00202C70">
        <w:rPr>
          <w:rFonts w:ascii="Times New Roman" w:hAnsi="Times New Roman" w:cs="Times New Roman"/>
          <w:sz w:val="28"/>
          <w:szCs w:val="28"/>
        </w:rPr>
        <w:t>.</w:t>
      </w:r>
    </w:p>
    <w:p w14:paraId="24318DFE" w14:textId="4A37C93F" w:rsidR="00202C70" w:rsidRDefault="00DC2F54" w:rsidP="00202C70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202C70" w:rsidRP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Главной целью данного проекта стало создание материально-технических условий для реализации творческого потенциала каждого учащегося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что </w:t>
      </w:r>
      <w:r w:rsidR="00202C70" w:rsidRP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поможет раскрыть индивидуальные таланты и способности каждого ученика, способствуя их личностному и творческому развитию.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Инициативный проект предполагал закупку </w:t>
      </w:r>
      <w:r w:rsidR="00202C70"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материально-технического оборудования для модернизации условий при проведении событий различных форматов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(для улучшения звука: </w:t>
      </w:r>
      <w:r w:rsidR="00202C70"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микшер, микрофоны, стойки для микрофонов, акустические приборы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202C70"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режиссёрский стол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для усиления света: </w:t>
      </w:r>
      <w:r w:rsidR="00202C70"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световые приборы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для трансляции событий и привлечения учащихся и родителей к участию в воспитательных мероприятиях школы: </w:t>
      </w:r>
      <w:r w:rsidR="00202C70"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телевизор</w:t>
      </w:r>
      <w:r w:rsidR="00202C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7D3797CB" w14:textId="77777777" w:rsidR="00202C70" w:rsidRPr="000D4F96" w:rsidRDefault="00202C70" w:rsidP="00202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F96">
        <w:rPr>
          <w:rFonts w:ascii="Times New Roman" w:hAnsi="Times New Roman" w:cs="Times New Roman"/>
          <w:sz w:val="28"/>
          <w:szCs w:val="28"/>
        </w:rPr>
        <w:t>Реализация инициативного проекта позволила:</w:t>
      </w:r>
    </w:p>
    <w:p w14:paraId="79E01780" w14:textId="38CDC6DA" w:rsidR="000D4F96" w:rsidRDefault="000D4F96" w:rsidP="000D4F96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сить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качеств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мероприятий: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беспечение необходимыми материалами и оборудованием позвол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яет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организовать события на высоком уровне.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- Развитие творческого потенциала: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ети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имеют возможность</w:t>
      </w:r>
      <w:r w:rsidRPr="00EE15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реализовать свои таланты и идеи, участвуя в мероприятиях, что способствует их развитию и самовыражению.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Торжественное </w:t>
      </w:r>
      <w:r w:rsidR="00DC2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событие , на котором были подведены итоги Школьного инициативного бюджетирования 2025 года. На мероприятии присутствовала главный специалист МКУ «Департамент образования админи</w:t>
      </w:r>
      <w:r w:rsidR="00BF7F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страции города Симферополя</w:t>
      </w:r>
      <w:r w:rsidR="00DC2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Кушнир Каролина Семёновна. (</w:t>
      </w:r>
      <w:hyperlink r:id="rId5" w:history="1">
        <w:r w:rsidR="00BF7F69" w:rsidRPr="00D764A6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https://vk.com/wall-126705666_240077</w:t>
        </w:r>
      </w:hyperlink>
      <w:r w:rsidR="00BF7F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952792E" w14:textId="77777777" w:rsidR="00BF7F69" w:rsidRDefault="00BF7F69" w:rsidP="000D4F96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BFFA755" w14:textId="77777777" w:rsidR="00BF7F69" w:rsidRDefault="00BF7F69" w:rsidP="000D4F96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9C36EFA" w14:textId="77777777" w:rsidR="00BF7F69" w:rsidRDefault="00BF7F69" w:rsidP="000D4F96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9853379" w14:textId="77777777" w:rsidR="00BF7F69" w:rsidRDefault="00BF7F69" w:rsidP="000D4F96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122790" w14:textId="738482AC" w:rsidR="00BF7F69" w:rsidRPr="00BF7F69" w:rsidRDefault="00BF7F69" w:rsidP="00BF7F69">
      <w:pPr>
        <w:shd w:val="clear" w:color="auto" w:fill="FFFFFF"/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32E672FD" wp14:editId="594CB9C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19_094700_8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E5A3" w14:textId="77777777" w:rsidR="00BF7F69" w:rsidRDefault="00BF7F69" w:rsidP="00202C70">
      <w:pPr>
        <w:jc w:val="both"/>
        <w:rPr>
          <w:noProof/>
          <w:sz w:val="28"/>
          <w:szCs w:val="28"/>
          <w:lang w:eastAsia="ru-RU"/>
        </w:rPr>
      </w:pPr>
    </w:p>
    <w:p w14:paraId="3A978072" w14:textId="41A4799F" w:rsidR="00BF7F69" w:rsidRDefault="00BF7F69" w:rsidP="00202C70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DDA9A95" wp14:editId="568332E9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19_094232_1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BE12B" w14:textId="77777777" w:rsidR="00E94825" w:rsidRDefault="00BF7F69" w:rsidP="00202C70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D5C6AAF" wp14:editId="35B2E042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12_101848_3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5C9" w14:textId="77777777" w:rsidR="00E94825" w:rsidRDefault="00E94825" w:rsidP="00202C70">
      <w:pPr>
        <w:jc w:val="both"/>
        <w:rPr>
          <w:noProof/>
          <w:sz w:val="28"/>
          <w:szCs w:val="28"/>
          <w:lang w:eastAsia="ru-RU"/>
        </w:rPr>
      </w:pPr>
    </w:p>
    <w:p w14:paraId="6F7F80C6" w14:textId="632A1353" w:rsidR="00BF7F69" w:rsidRPr="00202C70" w:rsidRDefault="00BF7F69" w:rsidP="00202C70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013A4C83" wp14:editId="0F369481">
            <wp:extent cx="5943600" cy="4162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19_093114_5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40" cy="416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7F69" w:rsidRPr="0020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3F"/>
    <w:rsid w:val="000D4F96"/>
    <w:rsid w:val="00176140"/>
    <w:rsid w:val="00202C70"/>
    <w:rsid w:val="003B3701"/>
    <w:rsid w:val="003D115C"/>
    <w:rsid w:val="0040474A"/>
    <w:rsid w:val="008B16F7"/>
    <w:rsid w:val="00AC513F"/>
    <w:rsid w:val="00B20580"/>
    <w:rsid w:val="00BF7F69"/>
    <w:rsid w:val="00DC2F54"/>
    <w:rsid w:val="00DC3959"/>
    <w:rsid w:val="00E9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B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70"/>
  </w:style>
  <w:style w:type="paragraph" w:styleId="1">
    <w:name w:val="heading 1"/>
    <w:basedOn w:val="a"/>
    <w:next w:val="a"/>
    <w:link w:val="10"/>
    <w:uiPriority w:val="9"/>
    <w:qFormat/>
    <w:rsid w:val="00AC5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1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1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1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1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1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1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1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1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5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1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1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1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1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13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D4F9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F7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70"/>
  </w:style>
  <w:style w:type="paragraph" w:styleId="1">
    <w:name w:val="heading 1"/>
    <w:basedOn w:val="a"/>
    <w:next w:val="a"/>
    <w:link w:val="10"/>
    <w:uiPriority w:val="9"/>
    <w:qFormat/>
    <w:rsid w:val="00AC5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1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1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1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1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1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1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1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1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5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1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1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1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1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13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D4F9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F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F7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wall-126705666_2400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ДАА</dc:creator>
  <cp:keywords/>
  <dc:description/>
  <cp:lastModifiedBy>Антон</cp:lastModifiedBy>
  <cp:revision>5</cp:revision>
  <dcterms:created xsi:type="dcterms:W3CDTF">2025-11-05T05:42:00Z</dcterms:created>
  <dcterms:modified xsi:type="dcterms:W3CDTF">2025-11-20T08:02:00Z</dcterms:modified>
</cp:coreProperties>
</file>