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FE" w:rsidRDefault="00CD0BFE" w:rsidP="00CD0BFE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ab/>
      </w:r>
      <w:r w:rsidRPr="00CD0BFE">
        <w:rPr>
          <w:rFonts w:ascii="Times New Roman" w:hAnsi="Times New Roman"/>
          <w:i/>
          <w:sz w:val="24"/>
          <w:szCs w:val="24"/>
        </w:rPr>
        <w:tab/>
      </w:r>
      <w:r w:rsidR="00261A2B" w:rsidRPr="00CD0BFE">
        <w:rPr>
          <w:rFonts w:ascii="Times New Roman" w:hAnsi="Times New Roman"/>
          <w:i/>
          <w:sz w:val="24"/>
          <w:szCs w:val="24"/>
        </w:rPr>
        <w:t>Приложение</w:t>
      </w:r>
      <w:r w:rsidR="00BE7F9D">
        <w:rPr>
          <w:rFonts w:ascii="Times New Roman" w:hAnsi="Times New Roman"/>
          <w:i/>
          <w:sz w:val="24"/>
          <w:szCs w:val="24"/>
        </w:rPr>
        <w:t xml:space="preserve"> №5</w:t>
      </w:r>
      <w:r w:rsidR="00261A2B" w:rsidRPr="00CD0BFE">
        <w:rPr>
          <w:rFonts w:ascii="Times New Roman" w:hAnsi="Times New Roman"/>
          <w:i/>
          <w:sz w:val="24"/>
          <w:szCs w:val="24"/>
        </w:rPr>
        <w:t xml:space="preserve"> </w:t>
      </w:r>
    </w:p>
    <w:p w:rsidR="00261A2B" w:rsidRPr="00CD0BFE" w:rsidRDefault="00261A2B" w:rsidP="00CD0BFE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>к ООП НОО</w:t>
      </w:r>
    </w:p>
    <w:p w:rsidR="00CD0BFE" w:rsidRDefault="00CD0BFE" w:rsidP="00CD0BFE">
      <w:pPr>
        <w:spacing w:after="0" w:line="240" w:lineRule="auto"/>
        <w:ind w:left="-142"/>
        <w:jc w:val="right"/>
        <w:rPr>
          <w:rFonts w:ascii="Times New Roman" w:eastAsia="Calibri" w:hAnsi="Times New Roman"/>
          <w:i/>
          <w:sz w:val="24"/>
          <w:szCs w:val="24"/>
        </w:rPr>
      </w:pPr>
      <w:r w:rsidRPr="00CD0BFE">
        <w:rPr>
          <w:rFonts w:ascii="Times New Roman" w:eastAsia="Calibri" w:hAnsi="Times New Roman"/>
          <w:i/>
          <w:sz w:val="24"/>
          <w:szCs w:val="24"/>
        </w:rPr>
        <w:t xml:space="preserve">МБОУ «СОШ № 30 им. А. А. </w:t>
      </w:r>
      <w:proofErr w:type="spellStart"/>
      <w:r w:rsidRPr="00CD0BFE">
        <w:rPr>
          <w:rFonts w:ascii="Times New Roman" w:eastAsia="Calibri" w:hAnsi="Times New Roman"/>
          <w:i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i/>
          <w:sz w:val="24"/>
          <w:szCs w:val="24"/>
        </w:rPr>
        <w:t>» г. Симферополя</w:t>
      </w:r>
    </w:p>
    <w:p w:rsidR="00CD0BFE" w:rsidRPr="00CD0BFE" w:rsidRDefault="00CD0BFE" w:rsidP="00CD0BFE">
      <w:pPr>
        <w:spacing w:after="0" w:line="240" w:lineRule="auto"/>
        <w:ind w:left="-142"/>
        <w:jc w:val="right"/>
        <w:rPr>
          <w:rFonts w:ascii="Times New Roman" w:eastAsia="Calibri" w:hAnsi="Times New Roman"/>
          <w:i/>
          <w:sz w:val="24"/>
          <w:szCs w:val="24"/>
        </w:rPr>
      </w:pPr>
    </w:p>
    <w:p w:rsidR="0050033B" w:rsidRDefault="007343F9" w:rsidP="00924879">
      <w:pPr>
        <w:spacing w:after="0" w:line="240" w:lineRule="auto"/>
        <w:ind w:left="-142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МУНИЦИПАЛЬНОЕ БЮДЖЕТНОЕ </w:t>
      </w:r>
    </w:p>
    <w:p w:rsidR="007343F9" w:rsidRPr="00B312B0" w:rsidRDefault="007343F9" w:rsidP="007343F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>ОБЩЕОБРАЗОВАТЕЛЬНОЕ УЧРЕЖДЕНИЕ</w:t>
      </w:r>
    </w:p>
    <w:p w:rsidR="007343F9" w:rsidRDefault="007343F9" w:rsidP="007343F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«СРЕДНЯЯ ОБЩЕОБРАЗОВАТЕЛЬНАЯ ШКОЛА № 30    </w:t>
      </w:r>
    </w:p>
    <w:p w:rsidR="007343F9" w:rsidRPr="00B312B0" w:rsidRDefault="007343F9" w:rsidP="007343F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 ИМЕНИ ГЕРОЯ СОВЕТСТКОГО СОЮЗА А. А. АМАТУНИ»</w:t>
      </w:r>
    </w:p>
    <w:p w:rsidR="007343F9" w:rsidRPr="00B312B0" w:rsidRDefault="007343F9" w:rsidP="0073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B0">
        <w:rPr>
          <w:rFonts w:ascii="Times New Roman" w:eastAsia="Calibri" w:hAnsi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:rsidR="00D421E3" w:rsidRPr="00117560" w:rsidRDefault="00D421E3" w:rsidP="00D42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21E3" w:rsidRPr="00117560" w:rsidRDefault="00D421E3" w:rsidP="00D421E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D0BFE" w:rsidRPr="00400E01" w:rsidRDefault="00BC24F6" w:rsidP="00BC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                                                          </w:t>
      </w:r>
      <w:r w:rsidR="0092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CD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УТВЕРЖДЕНА</w:t>
      </w:r>
    </w:p>
    <w:p w:rsidR="00BC24F6" w:rsidRPr="00B91607" w:rsidRDefault="00BC24F6" w:rsidP="00BC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</w:t>
      </w:r>
      <w:r w:rsidR="0092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500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приказ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CD0BFE" w:rsidRPr="00CD0BFE" w:rsidRDefault="00CD0BFE" w:rsidP="00BC24F6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D0BFE">
        <w:rPr>
          <w:rFonts w:ascii="Times New Roman" w:eastAsia="Calibri" w:hAnsi="Times New Roman"/>
          <w:sz w:val="24"/>
          <w:szCs w:val="24"/>
        </w:rPr>
        <w:t xml:space="preserve">МБОУ «СОШ № 30 им. А. А. </w:t>
      </w:r>
      <w:proofErr w:type="spellStart"/>
      <w:proofErr w:type="gramStart"/>
      <w:r w:rsidRPr="00CD0BFE">
        <w:rPr>
          <w:rFonts w:ascii="Times New Roman" w:eastAsia="Calibri" w:hAnsi="Times New Roman"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           </w:t>
      </w:r>
      <w:r w:rsidRPr="00CD0BFE">
        <w:rPr>
          <w:rFonts w:ascii="Times New Roman" w:eastAsia="Calibri" w:hAnsi="Times New Roman"/>
          <w:sz w:val="24"/>
          <w:szCs w:val="24"/>
        </w:rPr>
        <w:t xml:space="preserve">МБОУ «СОШ № 30 им. А. А. </w:t>
      </w:r>
      <w:proofErr w:type="spellStart"/>
      <w:r w:rsidRPr="00CD0BFE">
        <w:rPr>
          <w:rFonts w:ascii="Times New Roman" w:eastAsia="Calibri" w:hAnsi="Times New Roman"/>
          <w:sz w:val="24"/>
          <w:szCs w:val="24"/>
        </w:rPr>
        <w:t>Аматуни</w:t>
      </w:r>
      <w:proofErr w:type="spellEnd"/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CD0BFE" w:rsidRDefault="00122CCD" w:rsidP="00BC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И.С</w:t>
      </w:r>
      <w:r w:rsidR="00CD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Гусева                                 </w:t>
      </w:r>
      <w:r w:rsidR="008F2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«__» __________     2022</w:t>
      </w:r>
      <w:r w:rsidR="00CD0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№______</w:t>
      </w:r>
    </w:p>
    <w:p w:rsidR="00BC24F6" w:rsidRPr="00400E01" w:rsidRDefault="00CD0BFE" w:rsidP="00CD0BFE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BFE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F2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                    </w:t>
      </w:r>
      <w:r w:rsidR="00BC24F6"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924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4F6"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</w:t>
      </w:r>
    </w:p>
    <w:p w:rsidR="00D421E3" w:rsidRDefault="00D421E3" w:rsidP="00D421E3">
      <w:pPr>
        <w:spacing w:line="24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F65FA" w:rsidRDefault="007F65FA" w:rsidP="0055083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6EE5" w:rsidRDefault="00E96EE5" w:rsidP="00D421E3">
      <w:pPr>
        <w:spacing w:line="24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21E3" w:rsidRPr="008C3FFD" w:rsidRDefault="007343F9" w:rsidP="0050033B">
      <w:pPr>
        <w:pStyle w:val="a4"/>
        <w:jc w:val="center"/>
        <w:rPr>
          <w:b/>
          <w:sz w:val="32"/>
          <w:szCs w:val="32"/>
        </w:rPr>
      </w:pPr>
      <w:r w:rsidRPr="008C3FFD">
        <w:rPr>
          <w:b/>
          <w:sz w:val="32"/>
          <w:szCs w:val="32"/>
        </w:rPr>
        <w:t>РАБОЧАЯ</w:t>
      </w:r>
      <w:r w:rsidR="007F65FA" w:rsidRPr="008C3FFD">
        <w:rPr>
          <w:b/>
          <w:sz w:val="32"/>
          <w:szCs w:val="32"/>
        </w:rPr>
        <w:t xml:space="preserve"> ПРОГРАММА</w:t>
      </w:r>
    </w:p>
    <w:p w:rsidR="00D421E3" w:rsidRPr="0050033B" w:rsidRDefault="00D421E3" w:rsidP="0050033B">
      <w:pPr>
        <w:pStyle w:val="a4"/>
        <w:ind w:left="0"/>
        <w:jc w:val="center"/>
        <w:rPr>
          <w:sz w:val="28"/>
          <w:szCs w:val="28"/>
        </w:rPr>
      </w:pPr>
      <w:r w:rsidRPr="0050033B">
        <w:rPr>
          <w:sz w:val="28"/>
          <w:szCs w:val="28"/>
        </w:rPr>
        <w:t>по изобразительному искусству</w:t>
      </w:r>
    </w:p>
    <w:p w:rsidR="00D421E3" w:rsidRPr="0050033B" w:rsidRDefault="00D421E3" w:rsidP="007F65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033B">
        <w:rPr>
          <w:rFonts w:ascii="Times New Roman" w:hAnsi="Times New Roman"/>
          <w:sz w:val="24"/>
          <w:szCs w:val="24"/>
          <w:lang w:eastAsia="ru-RU"/>
        </w:rPr>
        <w:t>для   4</w:t>
      </w:r>
      <w:r w:rsidR="00E96EE5" w:rsidRPr="0050033B">
        <w:rPr>
          <w:rFonts w:ascii="Times New Roman" w:hAnsi="Times New Roman"/>
          <w:sz w:val="24"/>
          <w:szCs w:val="24"/>
          <w:lang w:eastAsia="ru-RU"/>
        </w:rPr>
        <w:t>-</w:t>
      </w:r>
      <w:r w:rsidR="008F20BE">
        <w:rPr>
          <w:rFonts w:ascii="Times New Roman" w:hAnsi="Times New Roman"/>
          <w:sz w:val="24"/>
          <w:szCs w:val="24"/>
          <w:lang w:eastAsia="ru-RU"/>
        </w:rPr>
        <w:t>А</w:t>
      </w:r>
      <w:r w:rsidR="00E96EE5" w:rsidRPr="0050033B">
        <w:rPr>
          <w:rFonts w:ascii="Times New Roman" w:hAnsi="Times New Roman"/>
          <w:sz w:val="24"/>
          <w:szCs w:val="24"/>
          <w:lang w:eastAsia="ru-RU"/>
        </w:rPr>
        <w:t xml:space="preserve"> класса</w:t>
      </w:r>
    </w:p>
    <w:p w:rsidR="00D421E3" w:rsidRPr="0050033B" w:rsidRDefault="00D421E3" w:rsidP="007F65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033B">
        <w:rPr>
          <w:rFonts w:ascii="Times New Roman" w:hAnsi="Times New Roman"/>
          <w:sz w:val="24"/>
          <w:szCs w:val="24"/>
          <w:lang w:eastAsia="ru-RU"/>
        </w:rPr>
        <w:t>Коли</w:t>
      </w:r>
      <w:r w:rsidR="007343F9" w:rsidRPr="0050033B">
        <w:rPr>
          <w:rFonts w:ascii="Times New Roman" w:hAnsi="Times New Roman"/>
          <w:sz w:val="24"/>
          <w:szCs w:val="24"/>
          <w:lang w:eastAsia="ru-RU"/>
        </w:rPr>
        <w:t xml:space="preserve">чество часов в неделю – 1 час, </w:t>
      </w:r>
      <w:r w:rsidRPr="0050033B">
        <w:rPr>
          <w:rFonts w:ascii="Times New Roman" w:hAnsi="Times New Roman"/>
          <w:sz w:val="24"/>
          <w:szCs w:val="24"/>
          <w:lang w:eastAsia="ru-RU"/>
        </w:rPr>
        <w:t>количество часов за год – 34 часа</w:t>
      </w:r>
    </w:p>
    <w:p w:rsidR="008C3FFD" w:rsidRPr="0050033B" w:rsidRDefault="008D233A" w:rsidP="008D2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</w:t>
      </w:r>
      <w:r w:rsidR="00D421E3" w:rsidRPr="0050033B">
        <w:rPr>
          <w:rFonts w:ascii="Times New Roman" w:hAnsi="Times New Roman"/>
          <w:sz w:val="24"/>
          <w:szCs w:val="24"/>
          <w:lang w:eastAsia="ru-RU"/>
        </w:rPr>
        <w:t xml:space="preserve">  базовый</w:t>
      </w:r>
      <w:proofErr w:type="gramEnd"/>
    </w:p>
    <w:p w:rsidR="00550831" w:rsidRPr="00550831" w:rsidRDefault="008C3FFD" w:rsidP="008D23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8D233A" w:rsidRPr="008D2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F20BE">
        <w:rPr>
          <w:rFonts w:ascii="Times New Roman" w:hAnsi="Times New Roman"/>
          <w:color w:val="000000"/>
          <w:sz w:val="28"/>
          <w:szCs w:val="28"/>
        </w:rPr>
        <w:t>Лунева Валентина Михайловна</w:t>
      </w:r>
    </w:p>
    <w:p w:rsidR="00D421E3" w:rsidRPr="00550831" w:rsidRDefault="008F20BE" w:rsidP="008D23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первая </w:t>
      </w:r>
      <w:r w:rsidR="00BA534A">
        <w:rPr>
          <w:rFonts w:ascii="Times New Roman" w:hAnsi="Times New Roman"/>
          <w:color w:val="000000"/>
          <w:sz w:val="28"/>
          <w:szCs w:val="28"/>
        </w:rPr>
        <w:t xml:space="preserve"> квалификационная</w:t>
      </w:r>
      <w:proofErr w:type="gramEnd"/>
      <w:r w:rsidR="00BA534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категория </w:t>
      </w:r>
      <w:r w:rsidR="008D233A" w:rsidRPr="00550831">
        <w:rPr>
          <w:rFonts w:ascii="Times New Roman" w:hAnsi="Times New Roman"/>
          <w:color w:val="000000"/>
          <w:sz w:val="28"/>
          <w:szCs w:val="28"/>
        </w:rPr>
        <w:t>)</w:t>
      </w:r>
    </w:p>
    <w:p w:rsidR="00D421E3" w:rsidRPr="00BB326C" w:rsidRDefault="00D421E3" w:rsidP="00D421E3">
      <w:pPr>
        <w:pStyle w:val="a5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21E3" w:rsidRDefault="00D421E3" w:rsidP="00D421E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F65FA" w:rsidRDefault="007F65FA" w:rsidP="00D421E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F65FA" w:rsidRDefault="007F65FA" w:rsidP="00D421E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F65FA" w:rsidRDefault="007F65FA" w:rsidP="008C3FFD">
      <w:pPr>
        <w:pStyle w:val="a5"/>
        <w:rPr>
          <w:rFonts w:ascii="Times New Roman" w:hAnsi="Times New Roman"/>
          <w:sz w:val="28"/>
          <w:szCs w:val="28"/>
        </w:rPr>
      </w:pPr>
    </w:p>
    <w:p w:rsidR="007F65FA" w:rsidRDefault="00D421E3" w:rsidP="00122CCD">
      <w:pPr>
        <w:pStyle w:val="a5"/>
        <w:rPr>
          <w:rFonts w:ascii="Times New Roman" w:hAnsi="Times New Roman"/>
          <w:sz w:val="28"/>
          <w:szCs w:val="28"/>
        </w:rPr>
      </w:pPr>
      <w:r w:rsidRPr="00BB326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D421E3" w:rsidRDefault="00D421E3" w:rsidP="00122CCD">
      <w:pPr>
        <w:pStyle w:val="a5"/>
        <w:rPr>
          <w:rFonts w:ascii="Times New Roman" w:hAnsi="Times New Roman"/>
          <w:sz w:val="28"/>
          <w:szCs w:val="28"/>
        </w:rPr>
      </w:pPr>
      <w:r w:rsidRPr="00BB326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D421E3" w:rsidRDefault="00D421E3" w:rsidP="00D421E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421E3" w:rsidRPr="00B30C06" w:rsidRDefault="00D421E3" w:rsidP="00D421E3">
      <w:pPr>
        <w:pStyle w:val="a5"/>
        <w:jc w:val="right"/>
        <w:rPr>
          <w:rFonts w:ascii="Times New Roman" w:hAnsi="Times New Roman"/>
          <w:sz w:val="24"/>
          <w:szCs w:val="28"/>
        </w:rPr>
      </w:pPr>
      <w:r w:rsidRPr="00B30C06">
        <w:rPr>
          <w:rFonts w:ascii="Times New Roman" w:hAnsi="Times New Roman"/>
          <w:sz w:val="24"/>
          <w:szCs w:val="28"/>
        </w:rPr>
        <w:t>РАССМОТРЕНО</w:t>
      </w:r>
    </w:p>
    <w:p w:rsidR="00D421E3" w:rsidRDefault="00550831" w:rsidP="00D421E3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школьное методическое объединение учителей</w:t>
      </w:r>
    </w:p>
    <w:p w:rsidR="00550831" w:rsidRPr="00B30C06" w:rsidRDefault="00550831" w:rsidP="00D421E3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начальных классов</w:t>
      </w:r>
    </w:p>
    <w:p w:rsidR="00D421E3" w:rsidRPr="00B30C06" w:rsidRDefault="00550831" w:rsidP="00D421E3">
      <w:pPr>
        <w:pStyle w:val="a5"/>
        <w:ind w:left="426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 w:rsidR="00032159">
        <w:rPr>
          <w:rFonts w:ascii="Times New Roman" w:hAnsi="Times New Roman"/>
          <w:sz w:val="24"/>
          <w:szCs w:val="28"/>
        </w:rPr>
        <w:t xml:space="preserve">протокол </w:t>
      </w:r>
      <w:r w:rsidR="00B91607">
        <w:rPr>
          <w:rFonts w:ascii="Times New Roman" w:hAnsi="Times New Roman"/>
          <w:sz w:val="24"/>
          <w:szCs w:val="28"/>
        </w:rPr>
        <w:t>от «</w:t>
      </w:r>
      <w:r w:rsidR="008F20BE">
        <w:rPr>
          <w:rFonts w:ascii="Times New Roman" w:hAnsi="Times New Roman"/>
          <w:sz w:val="24"/>
          <w:szCs w:val="28"/>
        </w:rPr>
        <w:t>23</w:t>
      </w:r>
      <w:r w:rsidR="007F65FA">
        <w:rPr>
          <w:rFonts w:ascii="Times New Roman" w:hAnsi="Times New Roman"/>
          <w:sz w:val="24"/>
          <w:szCs w:val="28"/>
        </w:rPr>
        <w:t xml:space="preserve">» августа </w:t>
      </w:r>
      <w:r w:rsidR="00D421E3" w:rsidRPr="00B30C06">
        <w:rPr>
          <w:rFonts w:ascii="Times New Roman" w:hAnsi="Times New Roman"/>
          <w:sz w:val="24"/>
          <w:szCs w:val="28"/>
        </w:rPr>
        <w:t>20</w:t>
      </w:r>
      <w:r w:rsidR="008F20BE">
        <w:rPr>
          <w:rFonts w:ascii="Times New Roman" w:hAnsi="Times New Roman"/>
          <w:sz w:val="24"/>
          <w:szCs w:val="28"/>
        </w:rPr>
        <w:t>22</w:t>
      </w:r>
      <w:r w:rsidR="006F4014">
        <w:rPr>
          <w:rFonts w:ascii="Times New Roman" w:hAnsi="Times New Roman"/>
          <w:sz w:val="24"/>
          <w:szCs w:val="28"/>
        </w:rPr>
        <w:t xml:space="preserve"> </w:t>
      </w:r>
      <w:r w:rsidR="00D421E3" w:rsidRPr="00B30C06">
        <w:rPr>
          <w:rFonts w:ascii="Times New Roman" w:hAnsi="Times New Roman"/>
          <w:sz w:val="24"/>
          <w:szCs w:val="28"/>
        </w:rPr>
        <w:t>г.</w:t>
      </w:r>
      <w:r>
        <w:rPr>
          <w:rFonts w:ascii="Times New Roman" w:hAnsi="Times New Roman"/>
          <w:sz w:val="24"/>
          <w:szCs w:val="28"/>
        </w:rPr>
        <w:t xml:space="preserve"> № 2)</w:t>
      </w:r>
    </w:p>
    <w:p w:rsidR="005B49B1" w:rsidRDefault="005B49B1" w:rsidP="00D421E3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033B" w:rsidRDefault="0050033B" w:rsidP="00D421E3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65FA" w:rsidRDefault="007F65FA" w:rsidP="00D421E3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21E3" w:rsidRDefault="00D421E3" w:rsidP="00550831">
      <w:pPr>
        <w:shd w:val="clear" w:color="auto" w:fill="FFFFFF"/>
        <w:spacing w:after="0" w:line="317" w:lineRule="exac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D233A" w:rsidRDefault="00D421E3" w:rsidP="00550831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>г. Симферополь</w:t>
      </w:r>
      <w:r w:rsidR="007F65F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, </w:t>
      </w:r>
      <w:r w:rsidR="00032159">
        <w:rPr>
          <w:rFonts w:ascii="Times New Roman" w:hAnsi="Times New Roman"/>
          <w:color w:val="000000"/>
          <w:sz w:val="24"/>
          <w:szCs w:val="28"/>
          <w:lang w:eastAsia="ru-RU"/>
        </w:rPr>
        <w:t>202</w:t>
      </w:r>
      <w:r w:rsidR="008F20BE">
        <w:rPr>
          <w:rFonts w:ascii="Times New Roman" w:hAnsi="Times New Roman"/>
          <w:color w:val="000000"/>
          <w:sz w:val="24"/>
          <w:szCs w:val="28"/>
          <w:lang w:eastAsia="ru-RU"/>
        </w:rPr>
        <w:t>2</w:t>
      </w: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год</w:t>
      </w:r>
    </w:p>
    <w:p w:rsidR="00550831" w:rsidRPr="00550831" w:rsidRDefault="00550831" w:rsidP="00550831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550831">
        <w:rPr>
          <w:rFonts w:ascii="Times New Roman" w:hAnsi="Times New Roman"/>
          <w:b/>
          <w:color w:val="000000"/>
          <w:sz w:val="24"/>
          <w:szCs w:val="28"/>
          <w:lang w:eastAsia="ru-RU"/>
        </w:rPr>
        <w:lastRenderedPageBreak/>
        <w:t>Пояснительная записка</w:t>
      </w:r>
    </w:p>
    <w:p w:rsidR="007F65FA" w:rsidRPr="00226221" w:rsidRDefault="00D421E3" w:rsidP="007F65FA">
      <w:pPr>
        <w:pStyle w:val="ParagraphStyle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186A40">
        <w:rPr>
          <w:rFonts w:ascii="Times New Roman" w:hAnsi="Times New Roman"/>
          <w:color w:val="000000"/>
          <w:lang w:eastAsia="ru-RU"/>
        </w:rPr>
        <w:t>Рабочая программа по изобра</w:t>
      </w:r>
      <w:r w:rsidR="007F65FA">
        <w:rPr>
          <w:rFonts w:ascii="Times New Roman" w:hAnsi="Times New Roman"/>
          <w:color w:val="000000"/>
          <w:lang w:eastAsia="ru-RU"/>
        </w:rPr>
        <w:t xml:space="preserve">зительному искусству составлена </w:t>
      </w:r>
      <w:r w:rsidR="00550831">
        <w:rPr>
          <w:rFonts w:ascii="Times New Roman" w:eastAsia="Times New Roman" w:hAnsi="Times New Roman" w:cs="Times New Roman"/>
          <w:color w:val="000000"/>
        </w:rPr>
        <w:t>на основе</w:t>
      </w:r>
      <w:r w:rsidR="007F65FA" w:rsidRPr="00226221">
        <w:rPr>
          <w:rFonts w:ascii="Times New Roman" w:eastAsia="Times New Roman" w:hAnsi="Times New Roman" w:cs="Times New Roman"/>
          <w:color w:val="000000"/>
        </w:rPr>
        <w:t xml:space="preserve">   Федерального государственного образовательного стандарта</w:t>
      </w:r>
      <w:r w:rsidR="00550831">
        <w:rPr>
          <w:rFonts w:ascii="Times New Roman" w:eastAsia="Times New Roman" w:hAnsi="Times New Roman" w:cs="Times New Roman"/>
          <w:color w:val="000000"/>
        </w:rPr>
        <w:t xml:space="preserve"> начального общего образования, </w:t>
      </w:r>
      <w:r w:rsidR="007F65FA" w:rsidRPr="00226221">
        <w:rPr>
          <w:rFonts w:ascii="Times New Roman" w:eastAsia="Times New Roman" w:hAnsi="Times New Roman" w:cs="Times New Roman"/>
          <w:color w:val="000000"/>
        </w:rPr>
        <w:t>Примерной программы начального общего образования по изобразительному искусству и авторской программы Изобразительное искусств</w:t>
      </w:r>
      <w:r w:rsidR="00B91607">
        <w:rPr>
          <w:rFonts w:ascii="Times New Roman" w:eastAsia="Times New Roman" w:hAnsi="Times New Roman" w:cs="Times New Roman"/>
          <w:color w:val="000000"/>
        </w:rPr>
        <w:t xml:space="preserve">о 1-4 классы </w:t>
      </w:r>
      <w:r w:rsidR="007F65FA" w:rsidRPr="00226221">
        <w:rPr>
          <w:rFonts w:ascii="Times New Roman" w:eastAsia="Times New Roman" w:hAnsi="Times New Roman" w:cs="Times New Roman"/>
          <w:color w:val="000000"/>
        </w:rPr>
        <w:t xml:space="preserve">[Б.М. </w:t>
      </w:r>
      <w:proofErr w:type="spellStart"/>
      <w:r w:rsidR="007F65FA" w:rsidRPr="00226221">
        <w:rPr>
          <w:rFonts w:ascii="Times New Roman" w:eastAsia="Times New Roman" w:hAnsi="Times New Roman" w:cs="Times New Roman"/>
          <w:color w:val="000000"/>
        </w:rPr>
        <w:t>Неменского</w:t>
      </w:r>
      <w:proofErr w:type="spellEnd"/>
      <w:r w:rsidR="007F65FA" w:rsidRPr="00226221">
        <w:rPr>
          <w:rFonts w:ascii="Times New Roman" w:eastAsia="Times New Roman" w:hAnsi="Times New Roman" w:cs="Times New Roman"/>
          <w:color w:val="000000"/>
        </w:rPr>
        <w:t xml:space="preserve">, Л.А. </w:t>
      </w:r>
      <w:proofErr w:type="spellStart"/>
      <w:r w:rsidR="007F65FA" w:rsidRPr="00226221">
        <w:rPr>
          <w:rFonts w:ascii="Times New Roman" w:eastAsia="Times New Roman" w:hAnsi="Times New Roman" w:cs="Times New Roman"/>
          <w:color w:val="000000"/>
        </w:rPr>
        <w:t>Неменской</w:t>
      </w:r>
      <w:proofErr w:type="spellEnd"/>
      <w:r w:rsidR="007F65FA" w:rsidRPr="0022622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7F65FA" w:rsidRPr="00226221">
        <w:rPr>
          <w:rFonts w:ascii="Times New Roman" w:eastAsia="Times New Roman" w:hAnsi="Times New Roman" w:cs="Times New Roman"/>
          <w:color w:val="000000"/>
        </w:rPr>
        <w:t>Н.А.Горяевой</w:t>
      </w:r>
      <w:proofErr w:type="spellEnd"/>
      <w:r w:rsidR="007F65FA" w:rsidRPr="00226221">
        <w:rPr>
          <w:rFonts w:ascii="Times New Roman" w:eastAsia="Times New Roman" w:hAnsi="Times New Roman" w:cs="Times New Roman"/>
          <w:color w:val="000000"/>
        </w:rPr>
        <w:t xml:space="preserve"> </w:t>
      </w:r>
      <w:r w:rsidR="00B91607">
        <w:rPr>
          <w:rFonts w:ascii="Times New Roman" w:eastAsia="Times New Roman" w:hAnsi="Times New Roman" w:cs="Times New Roman"/>
          <w:color w:val="000000"/>
        </w:rPr>
        <w:t xml:space="preserve">и </w:t>
      </w:r>
      <w:proofErr w:type="spellStart"/>
      <w:r w:rsidR="00B91607">
        <w:rPr>
          <w:rFonts w:ascii="Times New Roman" w:eastAsia="Times New Roman" w:hAnsi="Times New Roman" w:cs="Times New Roman"/>
          <w:color w:val="000000"/>
        </w:rPr>
        <w:t>др</w:t>
      </w:r>
      <w:proofErr w:type="spellEnd"/>
      <w:r w:rsidR="00B91607">
        <w:rPr>
          <w:rFonts w:ascii="Times New Roman" w:eastAsia="Times New Roman" w:hAnsi="Times New Roman" w:cs="Times New Roman"/>
          <w:color w:val="000000"/>
        </w:rPr>
        <w:t xml:space="preserve">]; под ред. Б.М. </w:t>
      </w:r>
      <w:proofErr w:type="spellStart"/>
      <w:r w:rsidR="00B91607">
        <w:rPr>
          <w:rFonts w:ascii="Times New Roman" w:eastAsia="Times New Roman" w:hAnsi="Times New Roman" w:cs="Times New Roman"/>
          <w:color w:val="000000"/>
        </w:rPr>
        <w:t>Неменского</w:t>
      </w:r>
      <w:proofErr w:type="spellEnd"/>
      <w:r w:rsidR="007F65FA" w:rsidRPr="00226221">
        <w:rPr>
          <w:rFonts w:ascii="Times New Roman" w:eastAsia="Times New Roman" w:hAnsi="Times New Roman" w:cs="Times New Roman"/>
          <w:color w:val="000000"/>
        </w:rPr>
        <w:t>-М.: Просвещение 2015.</w:t>
      </w:r>
    </w:p>
    <w:p w:rsidR="00A47650" w:rsidRDefault="00D421E3" w:rsidP="007F65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>Данную рабочую программу реализует учебник: Изобразительное искусство. Каждый народ – художник. 4 класс.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5B"/>
      </w: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Л.А. </w:t>
      </w:r>
      <w:proofErr w:type="spellStart"/>
      <w:proofErr w:type="gramStart"/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5D"/>
      </w: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proofErr w:type="gramEnd"/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 ред. Б.М. </w:t>
      </w:r>
      <w:proofErr w:type="spellStart"/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 Просвещение, 2013. </w:t>
      </w:r>
    </w:p>
    <w:p w:rsidR="00550831" w:rsidRDefault="00550831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0831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 изучения курса изобразительного искусства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личности обучающихся средствами искусства; получение эмоционально-ценностного опыта восприятия произведения искусства и опыта художественно-творческой деятельности.</w:t>
      </w:r>
    </w:p>
    <w:p w:rsidR="00550831" w:rsidRDefault="00550831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50831" w:rsidRDefault="00443246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-</w:t>
      </w:r>
      <w:r w:rsidR="00550831">
        <w:rPr>
          <w:rFonts w:ascii="Times New Roman" w:hAnsi="Times New Roman" w:cs="Times New Roman"/>
          <w:sz w:val="24"/>
          <w:szCs w:val="24"/>
        </w:rPr>
        <w:tab/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550831" w:rsidRDefault="00443246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0831">
        <w:rPr>
          <w:rFonts w:ascii="Times New Roman" w:hAnsi="Times New Roman" w:cs="Times New Roman"/>
          <w:sz w:val="24"/>
          <w:szCs w:val="24"/>
        </w:rPr>
        <w:tab/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550831" w:rsidRDefault="00443246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0831">
        <w:rPr>
          <w:rFonts w:ascii="Times New Roman" w:hAnsi="Times New Roman" w:cs="Times New Roman"/>
          <w:sz w:val="24"/>
          <w:szCs w:val="24"/>
        </w:rPr>
        <w:tab/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550831" w:rsidRDefault="00443246" w:rsidP="005508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0831">
        <w:rPr>
          <w:rFonts w:ascii="Times New Roman" w:hAnsi="Times New Roman" w:cs="Times New Roman"/>
          <w:sz w:val="24"/>
          <w:szCs w:val="24"/>
        </w:rPr>
        <w:tab/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7F65FA" w:rsidRPr="007F65FA" w:rsidRDefault="007F65FA" w:rsidP="007F65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41F0" w:rsidRPr="00A47650" w:rsidRDefault="00D421E3" w:rsidP="00B916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4765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</w:t>
      </w:r>
      <w:r w:rsidR="00BE7F9D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ПРЕДМЕТА</w:t>
      </w:r>
    </w:p>
    <w:p w:rsidR="00D421E3" w:rsidRPr="00186A40" w:rsidRDefault="00D421E3" w:rsidP="007F65FA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443246" w:rsidRPr="00443246" w:rsidRDefault="00443246" w:rsidP="0044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fficinaSansMediumITC-Regular" w:hAnsi="Times New Roman" w:cs="Times New Roman"/>
          <w:b/>
          <w:sz w:val="24"/>
          <w:szCs w:val="24"/>
        </w:rPr>
      </w:pPr>
      <w:r>
        <w:rPr>
          <w:rFonts w:ascii="Times New Roman" w:eastAsia="OfficinaSansMediumITC-Regular" w:hAnsi="Times New Roman" w:cs="Times New Roman"/>
          <w:b/>
          <w:sz w:val="24"/>
          <w:szCs w:val="24"/>
        </w:rPr>
        <w:t xml:space="preserve">- личностные результаты </w:t>
      </w:r>
      <w:r w:rsidRPr="00186A40">
        <w:rPr>
          <w:rFonts w:ascii="Times New Roman" w:hAnsi="Times New Roman"/>
          <w:sz w:val="24"/>
          <w:szCs w:val="24"/>
        </w:rPr>
        <w:t xml:space="preserve">чувство гордости за культуру и искусство Родины, своего города; уважительное отношение к культуре и искусству других народов нашей страны и мира в целом; понимание особой роли культуры и искусства в жизни общества </w:t>
      </w:r>
      <w:r>
        <w:rPr>
          <w:rFonts w:ascii="Times New Roman" w:hAnsi="Times New Roman"/>
          <w:sz w:val="24"/>
          <w:szCs w:val="24"/>
        </w:rPr>
        <w:t xml:space="preserve">и каждого отдельного человека; </w:t>
      </w:r>
      <w:proofErr w:type="spellStart"/>
      <w:r w:rsidRPr="00186A4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86A40">
        <w:rPr>
          <w:rFonts w:ascii="Times New Roman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 </w:t>
      </w:r>
      <w:proofErr w:type="spellStart"/>
      <w:r w:rsidRPr="00186A4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86A40">
        <w:rPr>
          <w:rFonts w:ascii="Times New Roman" w:hAnsi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 овладение навыками коллективной деятельности в процессе совместной творческой работы в команде одноклассников под руководством учителя; умение сотрудничать с товарищами в процессе совместной деятельности, соотносить свою часть работы с общим замыслом;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43246" w:rsidRPr="00186A40" w:rsidRDefault="00443246" w:rsidP="004432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A4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Pr="00186A40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186A4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результаты:</w:t>
      </w: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6A40">
        <w:rPr>
          <w:rFonts w:ascii="Times New Roman" w:hAnsi="Times New Roman"/>
          <w:sz w:val="24"/>
          <w:szCs w:val="24"/>
        </w:rPr>
        <w:t xml:space="preserve">освоение способов решения проблем творческого и поискового характера; овладение умением творческого видения с позиций художника, </w:t>
      </w:r>
      <w:r w:rsidRPr="00186A40">
        <w:rPr>
          <w:rFonts w:ascii="Times New Roman" w:hAnsi="Times New Roman"/>
          <w:sz w:val="24"/>
          <w:szCs w:val="24"/>
        </w:rPr>
        <w:lastRenderedPageBreak/>
        <w:t>то есть умением сравнивать, анализировать, выделять главное, обобщать; формирование умения понимать причины успеха/неуспеха учебной деятельности и способности конструктивно действовать даже в ситуациях неуспеха; освоение начальных форм познавательной и личностной рефлексии; овладение логическими действиями сравнения, анализа, синтеза, обобщения, классификации по родовидовым признакам; овладение умением вести диалог, распределять функции и роли в процессе выполнения коллективной творческой работы;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умение рационально строить самостоятельную творческую деятельность, умение организовать место занятий; осознанное стремление к освоению новых знаний и умений, к достижению более высоких и оригинальных творческих результатов.</w:t>
      </w:r>
    </w:p>
    <w:p w:rsidR="00443246" w:rsidRPr="00186A40" w:rsidRDefault="00443246" w:rsidP="004432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6A40">
        <w:rPr>
          <w:rFonts w:ascii="Times New Roman" w:hAnsi="Times New Roman"/>
          <w:b/>
          <w:color w:val="000000"/>
          <w:sz w:val="24"/>
          <w:szCs w:val="24"/>
          <w:lang w:eastAsia="ru-RU"/>
        </w:rPr>
        <w:t>- предметные результаты:</w:t>
      </w:r>
      <w:r w:rsidRPr="00186A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6A4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86A40">
        <w:rPr>
          <w:rFonts w:ascii="Times New Roman" w:hAnsi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 </w:t>
      </w:r>
      <w:proofErr w:type="spellStart"/>
      <w:r w:rsidRPr="00186A4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86A40">
        <w:rPr>
          <w:rFonts w:ascii="Times New Roman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 овладение практическими умениями и навыками в восприятии, анализе и оценке произведений искусства;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 знание основных видов и жанров пространственно-визуальных искусств; понимание образной природы искусства; эстетическая оценка явлений природы, событий окружающего мира; применение художественных умений, знаний и представлений в процессе выполнения художественно-творческих работ; способность узнавать, воспринимать, описывать и эмоционально оценивать несколько великих произведений русского и мирового искусства; умение обсуждать и анализировать произведения искусства, выражая суждения о содержании, сюжетах и выразительных средствах;  усвоение названий ведущих художественных музеев России и художественных музеев своего региона; умение видеть проявления визуально-пространственных искусств в окружающей жизни: в доме, на улице, в театре, на празднике; способность использовать в художественно-творческой деятельности различные художественные материалы и художественные техники; способность передавать в художественно-творческой деятельности характер, эмоциональные состояния и свое отношение к природе, человеку, обществу; умение компоновать на плоскости листа и в объеме задуманный художественный образ; освоение умений применять в художественно-творческой деятельности основы </w:t>
      </w:r>
      <w:proofErr w:type="spellStart"/>
      <w:r w:rsidRPr="00186A40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186A40">
        <w:rPr>
          <w:rFonts w:ascii="Times New Roman" w:hAnsi="Times New Roman"/>
          <w:sz w:val="24"/>
          <w:szCs w:val="24"/>
        </w:rPr>
        <w:t xml:space="preserve">, основы графической грамоты; овладение навыками моделирования из бумаги, лепки из пластилина, навыками изображения средствами аппликации и коллажа; умение характеризовать и эстетически оценивать разнообразие и красоту природы различных регионов нашей страны;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способность эстетически, эмоционально воспринимать красоту городов, сохранивших исторический </w:t>
      </w:r>
      <w:r w:rsidRPr="00186A40">
        <w:rPr>
          <w:rFonts w:ascii="Times New Roman" w:hAnsi="Times New Roman"/>
          <w:sz w:val="24"/>
          <w:szCs w:val="24"/>
        </w:rPr>
        <w:lastRenderedPageBreak/>
        <w:t>облик, – свидетелей нашей истории; умение приводить примеры произведений искусства, выражающих красоту мудрости и богатой духовной жизни, красоту внутреннего мира человека</w:t>
      </w:r>
      <w:r w:rsidRPr="00186A40">
        <w:rPr>
          <w:rFonts w:ascii="Times New Roman" w:hAnsi="Times New Roman"/>
          <w:sz w:val="24"/>
          <w:szCs w:val="24"/>
          <w:vertAlign w:val="superscript"/>
        </w:rPr>
        <w:t>.</w:t>
      </w:r>
    </w:p>
    <w:p w:rsidR="00E808E2" w:rsidRPr="001F5BCC" w:rsidRDefault="00E808E2" w:rsidP="001F5BC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233A" w:rsidRPr="00443246" w:rsidRDefault="008D233A" w:rsidP="007F65F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21E3" w:rsidRPr="00443246" w:rsidRDefault="00443246" w:rsidP="00443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43246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D421E3" w:rsidRPr="00F20D52" w:rsidRDefault="00D421E3" w:rsidP="00122CC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3246">
        <w:rPr>
          <w:rFonts w:ascii="Times New Roman" w:hAnsi="Times New Roman"/>
          <w:b/>
          <w:sz w:val="28"/>
          <w:szCs w:val="28"/>
          <w:lang w:eastAsia="ru-RU"/>
        </w:rPr>
        <w:t>Темат</w:t>
      </w:r>
      <w:r w:rsidR="00443246" w:rsidRPr="00443246">
        <w:rPr>
          <w:rFonts w:ascii="Times New Roman" w:hAnsi="Times New Roman"/>
          <w:b/>
          <w:sz w:val="28"/>
          <w:szCs w:val="28"/>
          <w:lang w:eastAsia="ru-RU"/>
        </w:rPr>
        <w:t xml:space="preserve">ическое распределение </w:t>
      </w:r>
      <w:r w:rsidRPr="00443246">
        <w:rPr>
          <w:rFonts w:ascii="Times New Roman" w:hAnsi="Times New Roman"/>
          <w:b/>
          <w:sz w:val="28"/>
          <w:szCs w:val="28"/>
          <w:lang w:eastAsia="ru-RU"/>
        </w:rPr>
        <w:t>часов</w:t>
      </w:r>
    </w:p>
    <w:tbl>
      <w:tblPr>
        <w:tblpPr w:leftFromText="180" w:rightFromText="180" w:vertAnchor="text" w:horzAnchor="margin" w:tblpY="210"/>
        <w:tblW w:w="9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3592"/>
        <w:gridCol w:w="2645"/>
        <w:gridCol w:w="2268"/>
      </w:tblGrid>
      <w:tr w:rsidR="00D421E3" w:rsidRPr="00186A40" w:rsidTr="008C3FFD">
        <w:trPr>
          <w:trHeight w:val="346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421E3" w:rsidRPr="00186A40" w:rsidTr="008C3FFD">
        <w:trPr>
          <w:trHeight w:val="346"/>
        </w:trPr>
        <w:tc>
          <w:tcPr>
            <w:tcW w:w="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1F7996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D421E3" w:rsidRPr="00186A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вторская программа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86A4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186A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программа</w:t>
            </w:r>
            <w:proofErr w:type="gramEnd"/>
          </w:p>
        </w:tc>
      </w:tr>
      <w:tr w:rsidR="00D421E3" w:rsidRPr="00186A40" w:rsidTr="009F75B1">
        <w:trPr>
          <w:trHeight w:val="40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9F75B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A40">
              <w:rPr>
                <w:rFonts w:ascii="Times New Roman" w:hAnsi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421E3" w:rsidRPr="00186A40" w:rsidTr="009F75B1">
        <w:trPr>
          <w:trHeight w:val="46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A40">
              <w:rPr>
                <w:rFonts w:ascii="Times New Roman" w:hAnsi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421E3" w:rsidRPr="00186A40" w:rsidTr="009F75B1">
        <w:trPr>
          <w:trHeight w:val="4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Каждый народ – художник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421E3" w:rsidRPr="00186A40" w:rsidTr="009F75B1">
        <w:trPr>
          <w:trHeight w:val="30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21E3" w:rsidRPr="00186A40" w:rsidRDefault="00D421E3" w:rsidP="00122C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432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1F7996" w:rsidRPr="00186A40" w:rsidTr="008C3FFD">
        <w:trPr>
          <w:trHeight w:val="34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996" w:rsidRPr="00186A40" w:rsidRDefault="001F7996" w:rsidP="001F79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996" w:rsidRPr="001F7996" w:rsidRDefault="00443246" w:rsidP="001F799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1F7996" w:rsidRPr="001F79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996" w:rsidRPr="00186A40" w:rsidRDefault="001F7996" w:rsidP="001F79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4432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996" w:rsidRPr="00186A40" w:rsidRDefault="001F7996" w:rsidP="001F79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44324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</w:tbl>
    <w:p w:rsidR="00924879" w:rsidRDefault="00924879" w:rsidP="005B49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75CD3" w:rsidRPr="005B49B1" w:rsidRDefault="00D421E3" w:rsidP="005B49B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2CCD"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 по изобразительному искусству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546"/>
        <w:gridCol w:w="2521"/>
        <w:gridCol w:w="3280"/>
        <w:gridCol w:w="981"/>
        <w:gridCol w:w="1881"/>
      </w:tblGrid>
      <w:tr w:rsidR="00443246" w:rsidRPr="00343457" w:rsidTr="00BA534A">
        <w:trPr>
          <w:trHeight w:val="450"/>
        </w:trPr>
        <w:tc>
          <w:tcPr>
            <w:tcW w:w="546" w:type="dxa"/>
            <w:vMerge w:val="restart"/>
          </w:tcPr>
          <w:p w:rsidR="00443246" w:rsidRPr="00343457" w:rsidRDefault="00443246" w:rsidP="000324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4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right w:val="single" w:sz="4" w:space="0" w:color="auto"/>
            </w:tcBorders>
          </w:tcPr>
          <w:p w:rsidR="00443246" w:rsidRPr="00B83093" w:rsidRDefault="00443246" w:rsidP="00032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443246" w:rsidRPr="00B83093" w:rsidRDefault="00443246" w:rsidP="00032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</w:rPr>
              <w:t xml:space="preserve">раздела </w:t>
            </w:r>
          </w:p>
          <w:p w:rsidR="00443246" w:rsidRPr="00343457" w:rsidRDefault="00443246" w:rsidP="000324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093">
              <w:rPr>
                <w:rFonts w:ascii="Times New Roman" w:hAnsi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3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46" w:rsidRPr="0068075A" w:rsidRDefault="0068075A" w:rsidP="00680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443246" w:rsidRPr="00343457" w:rsidRDefault="00443246" w:rsidP="000324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</w:tcPr>
          <w:p w:rsidR="00443246" w:rsidRDefault="0068075A" w:rsidP="0044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:rsidR="00443246" w:rsidRDefault="00443246" w:rsidP="00032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443246" w:rsidRPr="00343457" w:rsidRDefault="00443246" w:rsidP="000324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83093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A534A" w:rsidRPr="00DF59AE" w:rsidTr="00BA534A">
        <w:trPr>
          <w:trHeight w:val="375"/>
        </w:trPr>
        <w:tc>
          <w:tcPr>
            <w:tcW w:w="546" w:type="dxa"/>
            <w:vMerge/>
          </w:tcPr>
          <w:p w:rsidR="00BA534A" w:rsidRPr="00343457" w:rsidRDefault="00BA534A" w:rsidP="000324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right w:val="single" w:sz="4" w:space="0" w:color="auto"/>
            </w:tcBorders>
          </w:tcPr>
          <w:p w:rsidR="00BA534A" w:rsidRPr="00B83093" w:rsidRDefault="00BA534A" w:rsidP="00032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4A" w:rsidRDefault="00BA534A" w:rsidP="000324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BA534A" w:rsidRPr="00B83093" w:rsidRDefault="00BA534A" w:rsidP="007F65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34A" w:rsidRPr="00DF59AE" w:rsidRDefault="00BA534A" w:rsidP="00032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</w:tr>
      <w:tr w:rsidR="00BA534A" w:rsidRPr="00343457" w:rsidTr="00BA534A">
        <w:trPr>
          <w:trHeight w:val="563"/>
        </w:trPr>
        <w:tc>
          <w:tcPr>
            <w:tcW w:w="546" w:type="dxa"/>
          </w:tcPr>
          <w:p w:rsidR="00BA534A" w:rsidRPr="00186A40" w:rsidRDefault="00BA534A" w:rsidP="00680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BA534A" w:rsidRPr="001F7996" w:rsidRDefault="00BA534A" w:rsidP="00680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7996">
              <w:rPr>
                <w:rFonts w:ascii="Times New Roman" w:hAnsi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:rsidR="00BA534A" w:rsidRPr="00507686" w:rsidRDefault="00BA534A" w:rsidP="007D1B34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Всемирный день моря</w:t>
            </w:r>
          </w:p>
          <w:p w:rsidR="00BA534A" w:rsidRPr="00F20D52" w:rsidRDefault="00BA534A" w:rsidP="003510A6">
            <w:pPr>
              <w:tabs>
                <w:tab w:val="left" w:pos="703"/>
              </w:tabs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81" w:type="dxa"/>
          </w:tcPr>
          <w:p w:rsidR="00BA534A" w:rsidRPr="001F7996" w:rsidRDefault="00BA534A" w:rsidP="00680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BA534A" w:rsidRPr="001F7996" w:rsidRDefault="00BA534A" w:rsidP="006807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534A" w:rsidRPr="00343457" w:rsidTr="00BA534A">
        <w:trPr>
          <w:trHeight w:val="543"/>
        </w:trPr>
        <w:tc>
          <w:tcPr>
            <w:tcW w:w="546" w:type="dxa"/>
          </w:tcPr>
          <w:p w:rsidR="00BA534A" w:rsidRPr="00186A40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BA534A" w:rsidRPr="001F7996" w:rsidRDefault="00BA534A" w:rsidP="006807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7996">
              <w:rPr>
                <w:rFonts w:ascii="Times New Roman" w:hAnsi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:rsidR="00BA534A" w:rsidRPr="00F20D52" w:rsidRDefault="00BA534A" w:rsidP="007D1B3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Международный день акварели</w:t>
            </w:r>
          </w:p>
        </w:tc>
        <w:tc>
          <w:tcPr>
            <w:tcW w:w="981" w:type="dxa"/>
          </w:tcPr>
          <w:p w:rsidR="00BA534A" w:rsidRPr="001F7996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BA534A" w:rsidRPr="001F7996" w:rsidRDefault="00BA534A" w:rsidP="006807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534A" w:rsidRPr="00343457" w:rsidTr="00BA534A">
        <w:trPr>
          <w:trHeight w:val="565"/>
        </w:trPr>
        <w:tc>
          <w:tcPr>
            <w:tcW w:w="546" w:type="dxa"/>
          </w:tcPr>
          <w:p w:rsidR="00BA534A" w:rsidRPr="00186A40" w:rsidRDefault="00BA534A" w:rsidP="00680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BA534A" w:rsidRPr="001F7996" w:rsidRDefault="00BA534A" w:rsidP="0068075A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Каждый народ – художник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:rsidR="00BA534A" w:rsidRPr="00F20D52" w:rsidRDefault="00BA534A" w:rsidP="007D1B3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81" w:type="dxa"/>
          </w:tcPr>
          <w:p w:rsidR="00BA534A" w:rsidRPr="001F7996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BA534A" w:rsidRPr="001F7996" w:rsidRDefault="00BA534A" w:rsidP="006807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534A" w:rsidRPr="00343457" w:rsidTr="00BA534A">
        <w:trPr>
          <w:trHeight w:val="559"/>
        </w:trPr>
        <w:tc>
          <w:tcPr>
            <w:tcW w:w="546" w:type="dxa"/>
          </w:tcPr>
          <w:p w:rsidR="00BA534A" w:rsidRPr="00186A40" w:rsidRDefault="00BA534A" w:rsidP="00680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6A4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BA534A" w:rsidRPr="001F7996" w:rsidRDefault="00BA534A" w:rsidP="0068075A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:rsidR="00BA534A" w:rsidRPr="00F20D52" w:rsidRDefault="00BA534A" w:rsidP="007D1B3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81" w:type="dxa"/>
          </w:tcPr>
          <w:p w:rsidR="00BA534A" w:rsidRPr="001F7996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BA534A" w:rsidRPr="001F7996" w:rsidRDefault="00BA534A" w:rsidP="006807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9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A534A" w:rsidRPr="00343457" w:rsidTr="00BA534A">
        <w:trPr>
          <w:trHeight w:val="553"/>
        </w:trPr>
        <w:tc>
          <w:tcPr>
            <w:tcW w:w="546" w:type="dxa"/>
          </w:tcPr>
          <w:p w:rsidR="00BA534A" w:rsidRPr="00186A40" w:rsidRDefault="00BA534A" w:rsidP="00680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right w:val="single" w:sz="4" w:space="0" w:color="auto"/>
            </w:tcBorders>
          </w:tcPr>
          <w:p w:rsidR="00BA534A" w:rsidRPr="001F7996" w:rsidRDefault="00BA534A" w:rsidP="0068075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:rsidR="00BA534A" w:rsidRPr="001F7996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BA534A" w:rsidRPr="001F7996" w:rsidRDefault="00BA534A" w:rsidP="006807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79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BA534A" w:rsidRPr="001F7996" w:rsidRDefault="00BA534A" w:rsidP="00680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775CD3" w:rsidRDefault="00775CD3" w:rsidP="00122CC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F65FA" w:rsidRDefault="0068075A" w:rsidP="00680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075A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  <w:r w:rsidRPr="0068075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0711DD" w:rsidRPr="0068075A" w:rsidRDefault="0068075A" w:rsidP="0068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075A">
        <w:rPr>
          <w:rFonts w:ascii="Times New Roman" w:hAnsi="Times New Roman" w:cs="Times New Roman"/>
          <w:sz w:val="28"/>
          <w:szCs w:val="28"/>
        </w:rPr>
        <w:t>К.Р. – коллективная работа</w:t>
      </w:r>
    </w:p>
    <w:p w:rsidR="000711DD" w:rsidRDefault="000711DD" w:rsidP="0003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DD" w:rsidRDefault="000711DD" w:rsidP="0003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DD" w:rsidRDefault="000711DD" w:rsidP="0003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1DD" w:rsidRDefault="000711DD" w:rsidP="0003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91" w:rsidRPr="007D1B34" w:rsidRDefault="009F75B1" w:rsidP="009F75B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D1B34">
        <w:rPr>
          <w:rFonts w:ascii="Times New Roman" w:hAnsi="Times New Roman"/>
          <w:b/>
          <w:sz w:val="28"/>
          <w:szCs w:val="28"/>
          <w:lang w:eastAsia="ru-RU"/>
        </w:rPr>
        <w:t xml:space="preserve">Содержание учебного </w:t>
      </w:r>
      <w:r w:rsidR="00283897">
        <w:rPr>
          <w:rFonts w:ascii="Times New Roman" w:hAnsi="Times New Roman"/>
          <w:b/>
          <w:sz w:val="28"/>
          <w:szCs w:val="28"/>
          <w:lang w:eastAsia="ru-RU"/>
        </w:rPr>
        <w:t>предмета</w:t>
      </w:r>
    </w:p>
    <w:p w:rsidR="0068075A" w:rsidRPr="00A76A96" w:rsidRDefault="00A76A96" w:rsidP="00680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96">
        <w:rPr>
          <w:rFonts w:ascii="Times New Roman" w:hAnsi="Times New Roman" w:cs="Times New Roman"/>
          <w:b/>
          <w:sz w:val="24"/>
          <w:szCs w:val="24"/>
        </w:rPr>
        <w:t>Истоки родного искусства (8 ч)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Красота природы родной земли. Изображение российской природы.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Красота природы в произведениях русской живописи. Красота разных времен года.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Традиционный образ деревни и связь человека с окружающим миром природы.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Образ традиционного русского дома- избы. Украшения избы и их значение.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lastRenderedPageBreak/>
        <w:t>Представление народа о красоте человека, связанное с традициями жизни и труда в определенных природных и исторических условиях. Женский и мужской образы.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Конструкция женского и мужского народных костюмов, украшения и их значение. Роль головного убора.</w:t>
      </w:r>
    </w:p>
    <w:p w:rsidR="0068075A" w:rsidRPr="00A76A96" w:rsidRDefault="00A76A96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Праздник — народный образ радос</w:t>
      </w:r>
      <w:r w:rsidR="0068075A" w:rsidRPr="00A76A96">
        <w:rPr>
          <w:rFonts w:ascii="Times New Roman" w:hAnsi="Times New Roman" w:cs="Times New Roman"/>
          <w:sz w:val="24"/>
          <w:szCs w:val="24"/>
        </w:rPr>
        <w:t>ти и счастливой жизни. Р</w:t>
      </w:r>
      <w:r w:rsidRPr="00A76A96">
        <w:rPr>
          <w:rFonts w:ascii="Times New Roman" w:hAnsi="Times New Roman" w:cs="Times New Roman"/>
          <w:sz w:val="24"/>
          <w:szCs w:val="24"/>
        </w:rPr>
        <w:t>оль традиционных народных празд</w:t>
      </w:r>
      <w:r w:rsidR="0068075A" w:rsidRPr="00A76A96">
        <w:rPr>
          <w:rFonts w:ascii="Times New Roman" w:hAnsi="Times New Roman" w:cs="Times New Roman"/>
          <w:sz w:val="24"/>
          <w:szCs w:val="24"/>
        </w:rPr>
        <w:t xml:space="preserve">ников в жизни людей 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Календарные праздники: осенний праздник урожая, ярмарка. Образ народного праздника в изобразительном искусстве. Обобщение темы.</w:t>
      </w:r>
    </w:p>
    <w:p w:rsidR="0068075A" w:rsidRPr="00A76A96" w:rsidRDefault="00A76A96" w:rsidP="00680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96">
        <w:rPr>
          <w:rFonts w:ascii="Times New Roman" w:hAnsi="Times New Roman" w:cs="Times New Roman"/>
          <w:b/>
          <w:sz w:val="24"/>
          <w:szCs w:val="24"/>
        </w:rPr>
        <w:t>Древние города нашей Земли (7 ч)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Образ древнего русского города. Значение выбора места для постройки города. Крепостные стены и башни. Въездные ворота.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Соборы - святыни города, воплощение красоты, могущества и силы государства. Собор - архитектурный и смысловой центр города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Организация внутреннего пространства города. Кремль, торг, посад - основные структурные части города.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Образ жизни людей древнерусского города; князь и его дружина, торговый люд. Одежда и оружие воинов: их форма и красота.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Общий характер и архитектурное своеобразие разных городов. Старинный архитектурный образ Новгорода, Пскова, Владимира, Суздаля.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Рост и изменение назначения городов - торговых и ремесленных центров. Терема, княжеские дворцы, боярские палаты, городская усадьба.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Праздник в интерьере царских или княжеских палат: изображение участников пира; ковши и другая посуда на праздничных столах. Обобщение темы.</w:t>
      </w:r>
    </w:p>
    <w:p w:rsidR="0068075A" w:rsidRPr="00A76A96" w:rsidRDefault="00A76A96" w:rsidP="00680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96">
        <w:rPr>
          <w:rFonts w:ascii="Times New Roman" w:hAnsi="Times New Roman" w:cs="Times New Roman"/>
          <w:b/>
          <w:sz w:val="24"/>
          <w:szCs w:val="24"/>
        </w:rPr>
        <w:t>Каждый народ – художник (11 ч)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Художественная культура Японии очень целостна, экзотична и в то же время вписана в современный мир.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Образ женской красоты — изящные ломкие линии, изобразительный орнамент росписи японского платья-кимоно, отсутствие интереса к индивидуальности лица.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Разнообразие природы нашей планеты и способность человека жить в самых разных природных условиях. Поселения в горах.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Художественные традиции в культуре народов степей. Юрта как произведение архитектуры.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Города в пустыне. Мощные портально-купольные постройки с толстыми стенами из глины, их сходство со станом кочевников.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Города в пустыне. Орнаментальный характер культуры. Лазурные узорчатые изразцы.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Особое значение искусства Древней Греции для культуры Европы и России. Мифологические представления древних греков.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Древнегреческий храм и его соразмерность, гармония с природой. Храм как совершенное произведение разума человека и украшение пейзажа.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Образ готических городов средневековой Европы. Узкие улицы и сплошные фасады каменных домов. Образ готического храма.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Средневековые готические костюмы, их вертикальные линии, удлиненные пропорции. Единство форм костюма и архитектуры, общее в их конструкции и украшениях.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Художественные культуры мира - это пространственно-предметный мир, в котором выражается душа народа. Обобщение темы.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96">
        <w:rPr>
          <w:rFonts w:ascii="Times New Roman" w:hAnsi="Times New Roman" w:cs="Times New Roman"/>
          <w:b/>
          <w:sz w:val="24"/>
          <w:szCs w:val="24"/>
        </w:rPr>
        <w:t>Искусство объединяет народы</w:t>
      </w:r>
      <w:r w:rsidR="00A76A96" w:rsidRPr="00A76A96">
        <w:rPr>
          <w:rFonts w:ascii="Times New Roman" w:hAnsi="Times New Roman" w:cs="Times New Roman"/>
          <w:b/>
          <w:sz w:val="24"/>
          <w:szCs w:val="24"/>
        </w:rPr>
        <w:t xml:space="preserve"> (8 ч)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В искусстве всех народов есть тема воспевания материнства — матери, дающей жизнь.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Великие произведения искусства на тему материнства: образ Богоматери в русском и западноевропейском искусстве.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Красота внешняя и красота внутренняя, выражающая богатство духовной жизни человека. Красота связи поколений, мудрости и доброты.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lastRenderedPageBreak/>
        <w:t>Искусство разных народов несет в себе опыт сострадания, сочувствия, вызывает сопереживание зрителя.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Героическая тема в искусстве разных народов. Памятники героям. Монументы славы.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Тема детства, юности в изобразительном искусстве.</w:t>
      </w:r>
    </w:p>
    <w:p w:rsidR="0068075A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Восприятие произведений станкового искусства — духовная работа, творчество зрителя, влияющее на его внутренний мир и представления о жизни.</w:t>
      </w:r>
    </w:p>
    <w:p w:rsidR="00786C91" w:rsidRPr="00A76A96" w:rsidRDefault="0068075A" w:rsidP="00680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96">
        <w:rPr>
          <w:rFonts w:ascii="Times New Roman" w:hAnsi="Times New Roman" w:cs="Times New Roman"/>
          <w:sz w:val="24"/>
          <w:szCs w:val="24"/>
        </w:rPr>
        <w:t>Многообразие образов красоты и единство нравственных ценностей в произведениях искусства разных народов мира. Обобщение темы.</w:t>
      </w:r>
    </w:p>
    <w:p w:rsidR="00786C91" w:rsidRPr="0068075A" w:rsidRDefault="00786C91" w:rsidP="006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C91" w:rsidRPr="0068075A" w:rsidRDefault="00786C91" w:rsidP="006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C91" w:rsidRPr="0068075A" w:rsidRDefault="00786C91" w:rsidP="006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C91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C91" w:rsidRDefault="00786C91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A96" w:rsidRDefault="00A76A96" w:rsidP="009F7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D09" w:rsidRDefault="00787D09" w:rsidP="00D4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E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p w:rsidR="00786C91" w:rsidRDefault="00786C91" w:rsidP="00786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 час в неделю, 34 часа за год)</w:t>
      </w:r>
    </w:p>
    <w:tbl>
      <w:tblPr>
        <w:tblStyle w:val="a3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709"/>
        <w:gridCol w:w="1134"/>
        <w:gridCol w:w="1134"/>
        <w:gridCol w:w="992"/>
      </w:tblGrid>
      <w:tr w:rsidR="008C0FA1" w:rsidRPr="00F464FF" w:rsidTr="009F75B1">
        <w:tc>
          <w:tcPr>
            <w:tcW w:w="568" w:type="dxa"/>
            <w:vMerge w:val="restart"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787D09" w:rsidRDefault="00787D09" w:rsidP="005B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FA1" w:rsidRPr="00F464FF" w:rsidRDefault="00140A7C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  <w:r w:rsidR="00787D09" w:rsidRPr="00B360C9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8C0FA1" w:rsidRPr="00F464FF" w:rsidRDefault="008C0FA1" w:rsidP="005B49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140A7C" w:rsidRDefault="00140A7C" w:rsidP="005B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8C0FA1" w:rsidRPr="00F464FF" w:rsidRDefault="00140A7C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992" w:type="dxa"/>
            <w:vMerge w:val="restart"/>
          </w:tcPr>
          <w:p w:rsidR="008C0FA1" w:rsidRPr="00F464FF" w:rsidRDefault="00787D09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0FA1" w:rsidRPr="00F464FF">
              <w:rPr>
                <w:rFonts w:ascii="Times New Roman" w:hAnsi="Times New Roman" w:cs="Times New Roman"/>
                <w:sz w:val="24"/>
                <w:szCs w:val="24"/>
              </w:rPr>
              <w:t>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C0FA1" w:rsidRPr="00F464FF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8C0FA1" w:rsidRPr="00F464FF" w:rsidTr="009F75B1">
        <w:trPr>
          <w:trHeight w:val="493"/>
        </w:trPr>
        <w:tc>
          <w:tcPr>
            <w:tcW w:w="568" w:type="dxa"/>
            <w:vMerge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8C0FA1" w:rsidRPr="00F464FF" w:rsidRDefault="008C0FA1" w:rsidP="005B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992" w:type="dxa"/>
            <w:vMerge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245" w:type="dxa"/>
            <w:gridSpan w:val="2"/>
          </w:tcPr>
          <w:p w:rsidR="008C0FA1" w:rsidRDefault="00786C91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78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Истоки</w:t>
            </w:r>
            <w:r w:rsidR="008C0FA1"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родного искусства.</w:t>
            </w:r>
          </w:p>
          <w:p w:rsidR="00787D09" w:rsidRPr="00F464FF" w:rsidRDefault="00787D09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3260" w:type="dxa"/>
            <w:gridSpan w:val="3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8C0FA1" w:rsidRPr="00F464FF" w:rsidRDefault="00D1563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Красота природы родной земли.</w:t>
            </w:r>
            <w:r w:rsidR="00106311"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российской природы.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C0FA1" w:rsidRPr="00F464FF" w:rsidRDefault="00D1563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Красота природы в произведениях русской живописи.</w:t>
            </w:r>
            <w:r w:rsidR="00106311"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 Красота разных времен года.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C0FA1" w:rsidRPr="00F464FF" w:rsidRDefault="00D1563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Традиционный образ деревни и связь человека с окружающим миром природы.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8C0FA1" w:rsidRPr="00F464FF" w:rsidRDefault="0010631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Образ традиционного русского дома- избы. </w:t>
            </w:r>
            <w:r w:rsidR="009E5CAC" w:rsidRPr="00F464FF"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D15632"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 избы и их значение.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8C0FA1" w:rsidRPr="00F464FF" w:rsidRDefault="00106311" w:rsidP="0010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Представление народа о красоте человека, связанное с традициями жизни и труда в определенных природных и исторических условиях. Женский и мужской образы.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C0FA1" w:rsidRPr="00F464FF" w:rsidRDefault="0010631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Конструкция женского и мужского народных костюмов, украшения и их значение. Роль головного убора.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C0FA1" w:rsidRPr="00F464FF" w:rsidRDefault="00106311" w:rsidP="00AA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— народный образ радос</w:t>
            </w:r>
            <w:r w:rsidRPr="00786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ти и счастливой жизни.</w:t>
            </w:r>
            <w:r w:rsidRPr="0078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60" w:rsidRPr="00786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Роль традиционных народных празд</w:t>
            </w:r>
            <w:r w:rsidR="00AA4B60" w:rsidRPr="00786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ников в жизни людей</w:t>
            </w:r>
            <w:r w:rsidR="00AA4B60" w:rsidRPr="0078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8C0FA1" w:rsidRPr="00F464FF" w:rsidRDefault="00AA4B60" w:rsidP="00AA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Календарные праздники: осенний праздник урожая, ярмарка. Образ народного праздника в изобразительном искусстве. </w:t>
            </w:r>
            <w:r w:rsidR="008C0FA1" w:rsidRPr="00F464FF">
              <w:rPr>
                <w:rFonts w:ascii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245" w:type="dxa"/>
            <w:gridSpan w:val="2"/>
          </w:tcPr>
          <w:p w:rsidR="008C0FA1" w:rsidRDefault="00255A4F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78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Древние города </w:t>
            </w:r>
            <w:r w:rsidR="00A1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нашей </w:t>
            </w:r>
            <w:r w:rsidR="008C0FA1"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Земли.</w:t>
            </w:r>
          </w:p>
          <w:p w:rsidR="00787D09" w:rsidRPr="00F464FF" w:rsidRDefault="00787D09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3260" w:type="dxa"/>
            <w:gridSpan w:val="3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8C0FA1" w:rsidRPr="00F464FF" w:rsidRDefault="00AA4B60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Образ древнего русского города. Значение выбора места для постройки города. Крепостные стены и башни. Въездные ворота.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58F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06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8C0FA1" w:rsidRPr="00F464FF" w:rsidRDefault="00AA4B60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Соборы - святыни города, воплощение красоты, могущества и силы государства. Собор - архитектурный и смысловой центр города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8C0FA1" w:rsidRPr="00F464FF" w:rsidRDefault="00AA4B60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пространства города. Кремль, торг, посад - основные структурные части города.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8C0FA1" w:rsidRPr="00F464FF" w:rsidRDefault="00AA4B60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Образ жизни людей древнерусского города; князь и его дружина, торговый люд. Одежда и оружие воинов: их форма и красота.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C0FA1" w:rsidRPr="00F464FF" w:rsidRDefault="00AA4B60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Общий характер и архитектурное своеобразие разных городов. Старинный архитектурный образ Новгорода, Пскова, Владимира, Суздаля.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7" w:type="dxa"/>
          </w:tcPr>
          <w:p w:rsidR="008C0FA1" w:rsidRPr="00F464FF" w:rsidRDefault="00AA4B60" w:rsidP="00AA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Рост и изменение назначения городов - торговых и ремесленных центров. Терема, княжеские дворцы, боярские палаты, городская усадьба.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8C0FA1" w:rsidRPr="00F464FF" w:rsidRDefault="00B62ED4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 интерьере царских или княжеских палат: изображение участников пира; ковши и другая посуда на праздничных столах. </w:t>
            </w:r>
            <w:r w:rsidR="008C0FA1" w:rsidRPr="00F464FF">
              <w:rPr>
                <w:rFonts w:ascii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245" w:type="dxa"/>
            <w:gridSpan w:val="2"/>
          </w:tcPr>
          <w:p w:rsidR="008C0FA1" w:rsidRDefault="00255A4F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78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="008C0FA1"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Каждый народ – художник.</w:t>
            </w:r>
          </w:p>
          <w:p w:rsidR="00787D09" w:rsidRPr="00F464FF" w:rsidRDefault="00787D09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  <w:tc>
          <w:tcPr>
            <w:tcW w:w="3260" w:type="dxa"/>
            <w:gridSpan w:val="3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:rsidR="008C0FA1" w:rsidRPr="00F464FF" w:rsidRDefault="00B62ED4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Японии очень целостна, экзотична и в то же время вписана в современный мир.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A58FA" w:rsidP="0050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3FF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</w:tcPr>
          <w:p w:rsidR="008C0FA1" w:rsidRPr="00F464FF" w:rsidRDefault="00B62ED4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Образ женской красоты — изящные ломкие линии, изобразительный орнамент росписи японского платья-кимоно, отсутствие интереса к индивидуальности лица.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:rsidR="008C0FA1" w:rsidRPr="00F464FF" w:rsidRDefault="00B63EAB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нашей планеты и способность человека жить в самых разных природных условиях. Поселения в горах.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</w:tcPr>
          <w:p w:rsidR="008C0FA1" w:rsidRPr="00F464FF" w:rsidRDefault="00B63EAB" w:rsidP="008C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Художественные традиции в культуре народов степей. Юрта как произведение архитектуры.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:rsidR="008C0FA1" w:rsidRPr="00F464FF" w:rsidRDefault="00B63EAB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Города в пустыне. Мощные портально-купольные постройки с толстыми стенами из глины, их сходство со станом кочевников.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</w:tcPr>
          <w:p w:rsidR="008C0FA1" w:rsidRPr="00F464FF" w:rsidRDefault="00023CF3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Города в пустыне. Орнаментальный характер культуры. Лазурные узорчатые изразцы.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:rsidR="008C0FA1" w:rsidRPr="00F464FF" w:rsidRDefault="00023CF3" w:rsidP="008C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Особое значение искусства Древней Греции для культуры Европы и России. Мифологические представления древних греков.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</w:tcPr>
          <w:p w:rsidR="008C0FA1" w:rsidRPr="00F464FF" w:rsidRDefault="00023CF3" w:rsidP="008C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Древнегреческий храм и его соразмерность, гармония с природой. Храм как совершенное произведение разума человека и украшение пейзажа.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</w:tcPr>
          <w:p w:rsidR="008C0FA1" w:rsidRPr="00F464FF" w:rsidRDefault="00023CF3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Образ готических городов средневековой Европы. Узкие улицы и сплошные фасады каменных домов. Образ готического храма.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</w:tcPr>
          <w:p w:rsidR="008C0FA1" w:rsidRPr="00F464FF" w:rsidRDefault="00BC2548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Средневековые готические костюмы, их вертикальные линии, удлиненные пропорции. Единство форм костюма и архитектуры, общее в их конструкции и украшениях.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7" w:type="dxa"/>
          </w:tcPr>
          <w:p w:rsidR="008C0FA1" w:rsidRPr="00F464FF" w:rsidRDefault="00BC2548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культуры мира - это пространственно-предметный мир, в </w:t>
            </w:r>
            <w:r w:rsidRPr="00F4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котором выражается душа народа. </w:t>
            </w:r>
            <w:r w:rsidR="008C0FA1" w:rsidRPr="00F464FF">
              <w:rPr>
                <w:rFonts w:ascii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245" w:type="dxa"/>
            <w:gridSpan w:val="2"/>
          </w:tcPr>
          <w:p w:rsidR="008C0FA1" w:rsidRDefault="00DB07EF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787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Искусство</w:t>
            </w:r>
            <w:r w:rsidR="00A17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объединяет </w:t>
            </w:r>
            <w:r w:rsidR="008C0FA1"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народы</w:t>
            </w:r>
          </w:p>
          <w:p w:rsidR="00787D09" w:rsidRPr="00F464FF" w:rsidRDefault="00787D09" w:rsidP="008C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b/>
                <w:sz w:val="24"/>
                <w:szCs w:val="24"/>
              </w:rPr>
              <w:t>8ч.</w:t>
            </w:r>
          </w:p>
        </w:tc>
        <w:tc>
          <w:tcPr>
            <w:tcW w:w="3260" w:type="dxa"/>
            <w:gridSpan w:val="3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7" w:type="dxa"/>
          </w:tcPr>
          <w:p w:rsidR="008C0FA1" w:rsidRPr="00F464FF" w:rsidRDefault="00BC2548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В искусстве всех народов есть тема воспевания материнства — матери, дающей жизнь.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A1" w:rsidRPr="00F464FF" w:rsidTr="009F75B1">
        <w:tc>
          <w:tcPr>
            <w:tcW w:w="568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</w:tcPr>
          <w:p w:rsidR="008C0FA1" w:rsidRPr="00F464FF" w:rsidRDefault="00BC2548" w:rsidP="00BC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Великие произведения искусства на тему материнства: образ Богоматери в русском и западноевропейском искусстве.</w:t>
            </w:r>
          </w:p>
        </w:tc>
        <w:tc>
          <w:tcPr>
            <w:tcW w:w="709" w:type="dxa"/>
          </w:tcPr>
          <w:p w:rsidR="008C0FA1" w:rsidRPr="00F464FF" w:rsidRDefault="008C0FA1" w:rsidP="00FE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0FA1" w:rsidRPr="00F464FF" w:rsidRDefault="00000842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FA1" w:rsidRPr="00F464FF" w:rsidRDefault="008C0FA1" w:rsidP="00E90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9F75B1">
        <w:tc>
          <w:tcPr>
            <w:tcW w:w="568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7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Красота внешняя и красота внутренняя, выражающая богатство духовной жизни человека. Красота связи поколений, мудрости и доброты.</w:t>
            </w:r>
          </w:p>
        </w:tc>
        <w:tc>
          <w:tcPr>
            <w:tcW w:w="709" w:type="dxa"/>
          </w:tcPr>
          <w:p w:rsidR="00032159" w:rsidRPr="00F464FF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2159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9F75B1">
        <w:tc>
          <w:tcPr>
            <w:tcW w:w="568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Искусство разных народов несет в себе опыт сострадания, сочувствия, вызывает сопереживание зрителя.</w:t>
            </w:r>
          </w:p>
        </w:tc>
        <w:tc>
          <w:tcPr>
            <w:tcW w:w="709" w:type="dxa"/>
          </w:tcPr>
          <w:p w:rsidR="00032159" w:rsidRPr="00F464FF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2159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9F75B1">
        <w:tc>
          <w:tcPr>
            <w:tcW w:w="568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7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Героическая тема в искусстве разных народов. Памятники героям. Монументы славы.</w:t>
            </w:r>
          </w:p>
        </w:tc>
        <w:tc>
          <w:tcPr>
            <w:tcW w:w="709" w:type="dxa"/>
          </w:tcPr>
          <w:p w:rsidR="00032159" w:rsidRPr="00F464FF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2159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9F75B1">
        <w:tc>
          <w:tcPr>
            <w:tcW w:w="568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7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Тема детства, юности в изобразительном искусстве.</w:t>
            </w:r>
          </w:p>
        </w:tc>
        <w:tc>
          <w:tcPr>
            <w:tcW w:w="709" w:type="dxa"/>
          </w:tcPr>
          <w:p w:rsidR="00032159" w:rsidRPr="00F464FF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2159" w:rsidRPr="00F464FF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DB07EF">
        <w:trPr>
          <w:trHeight w:val="1125"/>
        </w:trPr>
        <w:tc>
          <w:tcPr>
            <w:tcW w:w="568" w:type="dxa"/>
          </w:tcPr>
          <w:p w:rsidR="00032159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B07EF" w:rsidRDefault="00DB07EF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7EF" w:rsidRPr="00F464FF" w:rsidRDefault="00DB07EF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B07EF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станкового искусства — духовная работа, творчество зрителя, влияющее на его внутренний мир и представления о жизни.</w:t>
            </w:r>
          </w:p>
        </w:tc>
        <w:tc>
          <w:tcPr>
            <w:tcW w:w="709" w:type="dxa"/>
          </w:tcPr>
          <w:p w:rsidR="00032159" w:rsidRPr="00F464FF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2159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59" w:rsidRDefault="00032159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59" w:rsidRPr="00F464FF" w:rsidRDefault="00032159" w:rsidP="00DB0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159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32159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59" w:rsidRPr="00F464FF" w:rsidTr="0003245D">
        <w:trPr>
          <w:trHeight w:val="1102"/>
        </w:trPr>
        <w:tc>
          <w:tcPr>
            <w:tcW w:w="568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FF">
              <w:rPr>
                <w:rFonts w:ascii="Times New Roman" w:hAnsi="Times New Roman" w:cs="Times New Roman"/>
                <w:sz w:val="24"/>
                <w:szCs w:val="24"/>
              </w:rPr>
              <w:t>Многообразие образов красоты и единство нравственных ценностей в произведениях искусства разных народов мира. Обобщение темы.</w:t>
            </w:r>
          </w:p>
        </w:tc>
        <w:tc>
          <w:tcPr>
            <w:tcW w:w="709" w:type="dxa"/>
          </w:tcPr>
          <w:p w:rsidR="00032159" w:rsidRPr="00F464FF" w:rsidRDefault="00527447" w:rsidP="00032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2159" w:rsidRDefault="00000842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37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159" w:rsidRPr="00F464FF" w:rsidRDefault="00032159" w:rsidP="00032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5FA" w:rsidRDefault="007F65FA" w:rsidP="005274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07EF" w:rsidRDefault="00000842" w:rsidP="00DB07E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B07EF">
        <w:rPr>
          <w:rFonts w:ascii="Times New Roman" w:hAnsi="Times New Roman"/>
          <w:sz w:val="24"/>
          <w:szCs w:val="24"/>
        </w:rPr>
        <w:t xml:space="preserve">Даты в календарно-тематическом планировании проставлены с учетом региональных и федеральных праздников. </w:t>
      </w:r>
    </w:p>
    <w:p w:rsidR="00C432F0" w:rsidRPr="00F464FF" w:rsidRDefault="00C432F0" w:rsidP="00DB07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432F0" w:rsidRPr="00F464FF" w:rsidSect="00924879">
      <w:headerReference w:type="default" r:id="rId7"/>
      <w:footerReference w:type="default" r:id="rId8"/>
      <w:pgSz w:w="11906" w:h="16838"/>
      <w:pgMar w:top="1134" w:right="991" w:bottom="1134" w:left="1701" w:header="680" w:footer="283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16" w:rsidRDefault="00FE7816" w:rsidP="00267AC8">
      <w:pPr>
        <w:spacing w:after="0" w:line="240" w:lineRule="auto"/>
      </w:pPr>
      <w:r>
        <w:separator/>
      </w:r>
    </w:p>
  </w:endnote>
  <w:endnote w:type="continuationSeparator" w:id="0">
    <w:p w:rsidR="00FE7816" w:rsidRDefault="00FE7816" w:rsidP="0026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1786"/>
      <w:docPartObj>
        <w:docPartGallery w:val="Page Numbers (Bottom of Page)"/>
        <w:docPartUnique/>
      </w:docPartObj>
    </w:sdtPr>
    <w:sdtEndPr/>
    <w:sdtContent>
      <w:p w:rsidR="00CD0BFE" w:rsidRDefault="00CD0B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34A">
          <w:rPr>
            <w:noProof/>
          </w:rPr>
          <w:t>7</w:t>
        </w:r>
        <w:r>
          <w:fldChar w:fldCharType="end"/>
        </w:r>
      </w:p>
    </w:sdtContent>
  </w:sdt>
  <w:p w:rsidR="00CD0BFE" w:rsidRDefault="00CD0B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16" w:rsidRDefault="00FE7816" w:rsidP="00267AC8">
      <w:pPr>
        <w:spacing w:after="0" w:line="240" w:lineRule="auto"/>
      </w:pPr>
      <w:r>
        <w:separator/>
      </w:r>
    </w:p>
  </w:footnote>
  <w:footnote w:type="continuationSeparator" w:id="0">
    <w:p w:rsidR="00FE7816" w:rsidRDefault="00FE7816" w:rsidP="0026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FE" w:rsidRDefault="00CD0BFE">
    <w:pPr>
      <w:pStyle w:val="a8"/>
      <w:jc w:val="center"/>
    </w:pPr>
  </w:p>
  <w:p w:rsidR="00CD0BFE" w:rsidRDefault="00CD0BF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C9"/>
    <w:rsid w:val="00000842"/>
    <w:rsid w:val="00023CF3"/>
    <w:rsid w:val="00032159"/>
    <w:rsid w:val="0003245D"/>
    <w:rsid w:val="000711DD"/>
    <w:rsid w:val="000A58FA"/>
    <w:rsid w:val="000F0A7E"/>
    <w:rsid w:val="00106311"/>
    <w:rsid w:val="00122CCD"/>
    <w:rsid w:val="00140A7C"/>
    <w:rsid w:val="0016744C"/>
    <w:rsid w:val="001D000B"/>
    <w:rsid w:val="001F5BCC"/>
    <w:rsid w:val="001F7996"/>
    <w:rsid w:val="00255A4F"/>
    <w:rsid w:val="00257867"/>
    <w:rsid w:val="00261A2B"/>
    <w:rsid w:val="00267AC8"/>
    <w:rsid w:val="002727C9"/>
    <w:rsid w:val="00283897"/>
    <w:rsid w:val="0029458C"/>
    <w:rsid w:val="003510A6"/>
    <w:rsid w:val="00402B73"/>
    <w:rsid w:val="00443246"/>
    <w:rsid w:val="00466F84"/>
    <w:rsid w:val="0048487E"/>
    <w:rsid w:val="0050033B"/>
    <w:rsid w:val="00506B74"/>
    <w:rsid w:val="00527447"/>
    <w:rsid w:val="0053599E"/>
    <w:rsid w:val="0054461E"/>
    <w:rsid w:val="00550831"/>
    <w:rsid w:val="00596761"/>
    <w:rsid w:val="005B49B1"/>
    <w:rsid w:val="005F09EB"/>
    <w:rsid w:val="00616755"/>
    <w:rsid w:val="0064698B"/>
    <w:rsid w:val="00656804"/>
    <w:rsid w:val="0068075A"/>
    <w:rsid w:val="006F4014"/>
    <w:rsid w:val="00712BA2"/>
    <w:rsid w:val="007343F9"/>
    <w:rsid w:val="00775CD3"/>
    <w:rsid w:val="00786C91"/>
    <w:rsid w:val="00787D09"/>
    <w:rsid w:val="007D1B34"/>
    <w:rsid w:val="007F65FA"/>
    <w:rsid w:val="0086009F"/>
    <w:rsid w:val="00880CF2"/>
    <w:rsid w:val="00882860"/>
    <w:rsid w:val="00895734"/>
    <w:rsid w:val="008C0FA1"/>
    <w:rsid w:val="008C3FFD"/>
    <w:rsid w:val="008D233A"/>
    <w:rsid w:val="008F20BE"/>
    <w:rsid w:val="00924879"/>
    <w:rsid w:val="00975A52"/>
    <w:rsid w:val="00982D7C"/>
    <w:rsid w:val="009E5CAC"/>
    <w:rsid w:val="009F75B1"/>
    <w:rsid w:val="00A17C27"/>
    <w:rsid w:val="00A47650"/>
    <w:rsid w:val="00A76A96"/>
    <w:rsid w:val="00AA4B60"/>
    <w:rsid w:val="00B06A4B"/>
    <w:rsid w:val="00B148B8"/>
    <w:rsid w:val="00B563E3"/>
    <w:rsid w:val="00B62ED4"/>
    <w:rsid w:val="00B63EAB"/>
    <w:rsid w:val="00B8595D"/>
    <w:rsid w:val="00B85D95"/>
    <w:rsid w:val="00B91607"/>
    <w:rsid w:val="00B97884"/>
    <w:rsid w:val="00BA534A"/>
    <w:rsid w:val="00BB6B70"/>
    <w:rsid w:val="00BC24F6"/>
    <w:rsid w:val="00BC2548"/>
    <w:rsid w:val="00BC44EC"/>
    <w:rsid w:val="00BE7F9D"/>
    <w:rsid w:val="00C12BAB"/>
    <w:rsid w:val="00C432F0"/>
    <w:rsid w:val="00CC2935"/>
    <w:rsid w:val="00CD0BFE"/>
    <w:rsid w:val="00D15632"/>
    <w:rsid w:val="00D237F3"/>
    <w:rsid w:val="00D421E3"/>
    <w:rsid w:val="00D46A3B"/>
    <w:rsid w:val="00D54B4E"/>
    <w:rsid w:val="00DB07EF"/>
    <w:rsid w:val="00DE400E"/>
    <w:rsid w:val="00DE41F0"/>
    <w:rsid w:val="00E808E2"/>
    <w:rsid w:val="00E9014A"/>
    <w:rsid w:val="00E96EE5"/>
    <w:rsid w:val="00F17B3F"/>
    <w:rsid w:val="00F20D52"/>
    <w:rsid w:val="00F464FF"/>
    <w:rsid w:val="00F62B28"/>
    <w:rsid w:val="00FE2B8E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124C37-02F2-441A-87B3-8223F1A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2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42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 Spacing"/>
    <w:link w:val="a6"/>
    <w:uiPriority w:val="1"/>
    <w:qFormat/>
    <w:rsid w:val="00D421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421E3"/>
    <w:rPr>
      <w:rFonts w:ascii="Calibri" w:eastAsia="Calibri" w:hAnsi="Calibri" w:cs="Times New Roman"/>
    </w:rPr>
  </w:style>
  <w:style w:type="character" w:styleId="a7">
    <w:name w:val="line number"/>
    <w:basedOn w:val="a0"/>
    <w:uiPriority w:val="99"/>
    <w:semiHidden/>
    <w:unhideWhenUsed/>
    <w:rsid w:val="00267AC8"/>
  </w:style>
  <w:style w:type="paragraph" w:styleId="a8">
    <w:name w:val="header"/>
    <w:basedOn w:val="a"/>
    <w:link w:val="a9"/>
    <w:uiPriority w:val="99"/>
    <w:unhideWhenUsed/>
    <w:rsid w:val="0026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AC8"/>
  </w:style>
  <w:style w:type="paragraph" w:styleId="aa">
    <w:name w:val="footer"/>
    <w:basedOn w:val="a"/>
    <w:link w:val="ab"/>
    <w:uiPriority w:val="99"/>
    <w:unhideWhenUsed/>
    <w:rsid w:val="0026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AC8"/>
  </w:style>
  <w:style w:type="paragraph" w:styleId="ac">
    <w:name w:val="Balloon Text"/>
    <w:basedOn w:val="a"/>
    <w:link w:val="ad"/>
    <w:uiPriority w:val="99"/>
    <w:semiHidden/>
    <w:unhideWhenUsed/>
    <w:rsid w:val="00402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2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D562-1D00-426F-9140-D4C4C52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2018-09-04T12:31:00Z</cp:lastPrinted>
  <dcterms:created xsi:type="dcterms:W3CDTF">2018-07-31T07:34:00Z</dcterms:created>
  <dcterms:modified xsi:type="dcterms:W3CDTF">2022-09-02T13:14:00Z</dcterms:modified>
</cp:coreProperties>
</file>