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E1" w:rsidRPr="008B5EBB" w:rsidRDefault="00B0122D">
      <w:pPr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ab/>
      </w:r>
      <w:r>
        <w:rPr>
          <w:rFonts w:cs="Times New Roman"/>
          <w:szCs w:val="24"/>
          <w:lang w:val="ru-RU"/>
        </w:rPr>
        <w:tab/>
      </w:r>
      <w:r>
        <w:rPr>
          <w:rFonts w:cs="Times New Roman"/>
          <w:szCs w:val="24"/>
          <w:lang w:val="ru-RU"/>
        </w:rPr>
        <w:tab/>
      </w:r>
      <w:r>
        <w:rPr>
          <w:rFonts w:cs="Times New Roman"/>
          <w:szCs w:val="24"/>
          <w:lang w:val="ru-RU"/>
        </w:rPr>
        <w:tab/>
      </w:r>
      <w:r>
        <w:rPr>
          <w:rFonts w:cs="Times New Roman"/>
          <w:szCs w:val="24"/>
          <w:lang w:val="ru-RU"/>
        </w:rPr>
        <w:tab/>
      </w:r>
      <w:r>
        <w:rPr>
          <w:rFonts w:cs="Times New Roman"/>
          <w:szCs w:val="24"/>
          <w:lang w:val="ru-RU"/>
        </w:rPr>
        <w:tab/>
      </w:r>
      <w:r>
        <w:rPr>
          <w:rFonts w:cs="Times New Roman"/>
          <w:szCs w:val="24"/>
          <w:lang w:val="ru-RU"/>
        </w:rPr>
        <w:tab/>
        <w:t>Приложение к ООП НОО</w:t>
      </w:r>
      <w:bookmarkStart w:id="0" w:name="_GoBack"/>
      <w:bookmarkEnd w:id="0"/>
    </w:p>
    <w:tbl>
      <w:tblPr>
        <w:tblStyle w:val="aff1"/>
        <w:tblW w:w="929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8"/>
        <w:gridCol w:w="4648"/>
      </w:tblGrid>
      <w:tr w:rsidR="00FD1469" w:rsidRPr="00B0122D" w:rsidTr="001702C9">
        <w:trPr>
          <w:jc w:val="center"/>
        </w:trPr>
        <w:tc>
          <w:tcPr>
            <w:tcW w:w="4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F29E1" w:rsidRPr="00795221" w:rsidRDefault="001158B9">
            <w:pPr>
              <w:pStyle w:val="TableText"/>
              <w:rPr>
                <w:rFonts w:cs="Times New Roman"/>
                <w:sz w:val="20"/>
                <w:szCs w:val="20"/>
                <w:lang w:val="ru-RU"/>
              </w:rPr>
            </w:pP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>РАССМОТРЕН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br/>
              <w:t>на заседании педагогического совета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br/>
              <w:t>протокол от «_</w:t>
            </w:r>
            <w:r w:rsidR="001702C9"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_» ________</w:t>
            </w:r>
            <w:r w:rsidR="001702C9"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 xml:space="preserve"> 2026 г. № _</w:t>
            </w:r>
            <w:r w:rsidR="001702C9"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__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</w:t>
            </w:r>
          </w:p>
        </w:tc>
        <w:tc>
          <w:tcPr>
            <w:tcW w:w="464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F29E1" w:rsidRPr="00795221" w:rsidRDefault="001158B9">
            <w:pPr>
              <w:pStyle w:val="TableText"/>
              <w:rPr>
                <w:rFonts w:cs="Times New Roman"/>
                <w:sz w:val="20"/>
                <w:szCs w:val="20"/>
                <w:lang w:val="ru-RU"/>
              </w:rPr>
            </w:pP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>УТВЕРЖДЕН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br/>
              <w:t>приказом директора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br/>
              <w:t>от «_</w:t>
            </w:r>
            <w:r w:rsidR="001702C9"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_» ___</w:t>
            </w:r>
            <w:r w:rsidR="001702C9"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_____ 2026 г. № _</w:t>
            </w:r>
            <w:r w:rsidR="001702C9" w:rsidRPr="00795221">
              <w:rPr>
                <w:rFonts w:eastAsia="Times New Roman" w:cs="Times New Roman"/>
                <w:sz w:val="20"/>
                <w:szCs w:val="20"/>
                <w:lang w:val="ru-RU"/>
              </w:rPr>
              <w:t>___</w:t>
            </w:r>
            <w:r w:rsidR="001702C9" w:rsidRPr="00795221">
              <w:rPr>
                <w:rFonts w:eastAsia="Times New Roman" w:cs="Times New Roman"/>
                <w:sz w:val="20"/>
                <w:szCs w:val="20"/>
                <w:lang w:val="ru-RU"/>
              </w:rPr>
              <w:br/>
              <w:t>____________ /И. В. Медина</w:t>
            </w:r>
            <w:r w:rsidRPr="00795221">
              <w:rPr>
                <w:rFonts w:eastAsia="Times New Roman" w:cs="Times New Roman"/>
                <w:sz w:val="20"/>
                <w:szCs w:val="20"/>
                <w:lang w:val="ru-RU"/>
              </w:rPr>
              <w:t>/</w:t>
            </w:r>
          </w:p>
        </w:tc>
      </w:tr>
    </w:tbl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b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b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b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b/>
          <w:szCs w:val="24"/>
          <w:lang w:val="ru-RU"/>
        </w:rPr>
      </w:pPr>
    </w:p>
    <w:p w:rsidR="002F29E1" w:rsidRPr="008B5EBB" w:rsidRDefault="001158B9">
      <w:pPr>
        <w:ind w:firstLine="0"/>
        <w:jc w:val="center"/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b/>
          <w:szCs w:val="24"/>
          <w:lang w:val="ru-RU"/>
        </w:rPr>
        <w:t>ПЛАН</w:t>
      </w:r>
      <w:r w:rsidRPr="008B5EBB">
        <w:rPr>
          <w:rFonts w:eastAsia="Times New Roman" w:cs="Times New Roman"/>
          <w:b/>
          <w:szCs w:val="24"/>
          <w:lang w:val="ru-RU"/>
        </w:rPr>
        <w:br/>
        <w:t>ВНЕУРОЧНОЙ ДЕЯТЕЛЬНОСТИ</w:t>
      </w:r>
      <w:r w:rsidRPr="008B5EBB">
        <w:rPr>
          <w:rFonts w:eastAsia="Times New Roman" w:cs="Times New Roman"/>
          <w:b/>
          <w:szCs w:val="24"/>
          <w:lang w:val="ru-RU"/>
        </w:rPr>
        <w:br/>
        <w:t>НАЧАЛЬНОГО ОБЩЕГО ОБРАЗОВАНИЯ</w:t>
      </w:r>
    </w:p>
    <w:p w:rsidR="002F29E1" w:rsidRPr="008B5EBB" w:rsidRDefault="001158B9">
      <w:pPr>
        <w:ind w:firstLine="0"/>
        <w:jc w:val="center"/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на 2026/2027 учебный год</w:t>
      </w:r>
    </w:p>
    <w:p w:rsidR="002F29E1" w:rsidRPr="008B5EBB" w:rsidRDefault="001158B9">
      <w:pPr>
        <w:ind w:firstLine="0"/>
        <w:jc w:val="center"/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(1–4 классы)</w:t>
      </w:r>
    </w:p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1702C9" w:rsidRPr="008B5EBB" w:rsidRDefault="001702C9" w:rsidP="001702C9">
      <w:pPr>
        <w:spacing w:after="0" w:line="240" w:lineRule="auto"/>
        <w:jc w:val="center"/>
        <w:rPr>
          <w:rFonts w:eastAsia="Calibri" w:cs="Times New Roman"/>
          <w:szCs w:val="24"/>
          <w:lang w:val="ru-RU"/>
        </w:rPr>
      </w:pPr>
      <w:r w:rsidRPr="008B5EBB">
        <w:rPr>
          <w:rFonts w:eastAsia="Calibri" w:cs="Times New Roman"/>
          <w:szCs w:val="24"/>
          <w:lang w:val="ru-RU"/>
        </w:rPr>
        <w:t>МУНИЦИПАЛЬНОЕ БЮДЖЕТНОЕ</w:t>
      </w:r>
    </w:p>
    <w:p w:rsidR="001702C9" w:rsidRPr="008B5EBB" w:rsidRDefault="001702C9" w:rsidP="001702C9">
      <w:pPr>
        <w:spacing w:after="0" w:line="240" w:lineRule="auto"/>
        <w:jc w:val="center"/>
        <w:rPr>
          <w:rFonts w:eastAsia="Calibri" w:cs="Times New Roman"/>
          <w:szCs w:val="24"/>
          <w:lang w:val="ru-RU"/>
        </w:rPr>
      </w:pPr>
      <w:r w:rsidRPr="008B5EBB">
        <w:rPr>
          <w:rFonts w:eastAsia="Calibri" w:cs="Times New Roman"/>
          <w:szCs w:val="24"/>
          <w:lang w:val="ru-RU"/>
        </w:rPr>
        <w:t>ОБЩЕОБРАЗОВАТЕЛЬНОЕ УЧРЕЖДЕНИЕ</w:t>
      </w:r>
    </w:p>
    <w:p w:rsidR="001702C9" w:rsidRPr="008B5EBB" w:rsidRDefault="001702C9" w:rsidP="001702C9">
      <w:pPr>
        <w:spacing w:after="0" w:line="240" w:lineRule="auto"/>
        <w:jc w:val="center"/>
        <w:rPr>
          <w:rFonts w:eastAsia="Calibri" w:cs="Times New Roman"/>
          <w:szCs w:val="24"/>
          <w:lang w:val="ru-RU"/>
        </w:rPr>
      </w:pPr>
      <w:r w:rsidRPr="008B5EBB">
        <w:rPr>
          <w:rFonts w:eastAsia="Calibri" w:cs="Times New Roman"/>
          <w:szCs w:val="24"/>
          <w:lang w:val="ru-RU"/>
        </w:rPr>
        <w:t>«СРЕДНЯЯ ОБЩЕОБРАЗОВАТЕЛЬНАЯ ШКОЛА № 30                                                                   ИМЕНИ ГЕРОЯ СОВЕТСКОГО СОЮЗА А. А. АМАТУНИ»</w:t>
      </w:r>
    </w:p>
    <w:p w:rsidR="001702C9" w:rsidRPr="008B5EBB" w:rsidRDefault="001702C9" w:rsidP="001702C9">
      <w:pPr>
        <w:spacing w:after="0" w:line="240" w:lineRule="auto"/>
        <w:jc w:val="center"/>
        <w:rPr>
          <w:rFonts w:eastAsia="Calibri" w:cs="Times New Roman"/>
          <w:szCs w:val="24"/>
          <w:lang w:val="ru-RU"/>
        </w:rPr>
      </w:pPr>
      <w:r w:rsidRPr="008B5EBB">
        <w:rPr>
          <w:rFonts w:eastAsia="Calibri" w:cs="Times New Roman"/>
          <w:szCs w:val="24"/>
          <w:lang w:val="ru-RU"/>
        </w:rPr>
        <w:t xml:space="preserve">МУНИЦИПАЛЬНОГО ОБРАЗОВАНИЯ ГОРОДСКОЙ ОКРУГ СИМФЕРОПОЛЬ </w:t>
      </w:r>
    </w:p>
    <w:p w:rsidR="001702C9" w:rsidRPr="008B5EBB" w:rsidRDefault="001702C9" w:rsidP="001702C9">
      <w:pPr>
        <w:spacing w:after="0" w:line="240" w:lineRule="auto"/>
        <w:jc w:val="center"/>
        <w:rPr>
          <w:rFonts w:eastAsia="Calibri" w:cs="Times New Roman"/>
          <w:szCs w:val="24"/>
          <w:lang w:val="ru-RU"/>
        </w:rPr>
      </w:pPr>
      <w:r w:rsidRPr="008B5EBB">
        <w:rPr>
          <w:rFonts w:eastAsia="Calibri" w:cs="Times New Roman"/>
          <w:szCs w:val="24"/>
          <w:lang w:val="ru-RU"/>
        </w:rPr>
        <w:t>РЕСПУБЛИКИ КРЫМ</w:t>
      </w:r>
    </w:p>
    <w:p w:rsidR="002F29E1" w:rsidRPr="008B5EBB" w:rsidRDefault="002F29E1">
      <w:pPr>
        <w:ind w:firstLine="0"/>
        <w:jc w:val="center"/>
        <w:rPr>
          <w:rFonts w:cs="Times New Roman"/>
          <w:szCs w:val="24"/>
          <w:lang w:val="ru-RU"/>
        </w:rPr>
      </w:pPr>
    </w:p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2F29E1" w:rsidRPr="008B5EBB" w:rsidRDefault="002F29E1">
      <w:pPr>
        <w:rPr>
          <w:rFonts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szCs w:val="24"/>
          <w:lang w:val="ru-RU"/>
        </w:rPr>
      </w:pPr>
    </w:p>
    <w:p w:rsidR="001702C9" w:rsidRPr="008B5EBB" w:rsidRDefault="001702C9">
      <w:pPr>
        <w:ind w:firstLine="0"/>
        <w:jc w:val="center"/>
        <w:rPr>
          <w:rFonts w:eastAsia="Times New Roman" w:cs="Times New Roman"/>
          <w:szCs w:val="24"/>
          <w:lang w:val="ru-RU"/>
        </w:rPr>
      </w:pPr>
    </w:p>
    <w:p w:rsidR="002F29E1" w:rsidRPr="008B5EBB" w:rsidRDefault="001702C9">
      <w:pPr>
        <w:ind w:firstLine="0"/>
        <w:jc w:val="center"/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Симферополь</w:t>
      </w:r>
      <w:r w:rsidR="001158B9" w:rsidRPr="008B5EBB">
        <w:rPr>
          <w:rFonts w:eastAsia="Times New Roman" w:cs="Times New Roman"/>
          <w:szCs w:val="24"/>
          <w:lang w:val="ru-RU"/>
        </w:rPr>
        <w:t xml:space="preserve"> • 2026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cs="Times New Roman"/>
          <w:szCs w:val="24"/>
          <w:lang w:val="ru-RU"/>
        </w:rPr>
        <w:br w:type="page"/>
      </w:r>
    </w:p>
    <w:p w:rsidR="002F29E1" w:rsidRPr="008B5EBB" w:rsidRDefault="001158B9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ПОЯСНИТЕЛЬНАЯ ЗАПИСКА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1. Общие положения</w:t>
      </w:r>
    </w:p>
    <w:p w:rsidR="00381C98" w:rsidRPr="008B5EBB" w:rsidRDefault="001158B9" w:rsidP="001158B9">
      <w:pPr>
        <w:pStyle w:val="1"/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eastAsia="Times New Roman" w:hAnsi="Times New Roman" w:cs="Times New Roman"/>
          <w:color w:val="auto"/>
          <w:sz w:val="24"/>
          <w:szCs w:val="24"/>
          <w:lang w:val="ru-RU"/>
        </w:rPr>
        <w:t>Настоящий План определяет целостную систему внеурочной деятельности в 1–4 классах на 2026/2027 учебный год. Он разработан для включения в организационный раздел ООП НОО и применяется вместе с рабочими программами курсов, календарным планом воспитательной работы и расписанием.</w:t>
      </w:r>
    </w:p>
    <w:p w:rsidR="001158B9" w:rsidRPr="008B5EBB" w:rsidRDefault="001158B9" w:rsidP="001158B9">
      <w:pPr>
        <w:pStyle w:val="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="001702C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Нормативные правовые и методические основания</w:t>
      </w:r>
    </w:p>
    <w:p w:rsidR="001158B9" w:rsidRPr="008B5EBB" w:rsidRDefault="001702C9" w:rsidP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. 1Нормативные правовые акты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Конституция Российской Федерации.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Федеральный закон от 29.12.2012 № 273-ФЗ «Об образовании в Российской Федерации» в редакции, действующей на 01.09.2026.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Федеральный закон от 24.07.1998 № 124-ФЗ «Об основных гарантиях прав ребёнка в Российской Федерации».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Федеральный закон от 24.11.1995 № 181-ФЗ «О социальной защите инвалидов в Российской Федерации».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Федеральный закон от 27.07.2006 № 152-ФЗ «О персональных данных».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ФГОС НОО, утверждённый приказом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31.05.2021 № 286, с действующими изменениями (официальное опубликование № 0001202107050028).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ФОП НОО, утверждённая приказом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18.05.2023 № 372 (официальное опубликование № 0001202307130044), в действующей редакции.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Приказ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19.03.2024 № 171 (официальное опубликование № 0001202404120003) — изменения федеральных образовательных программ.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Приказ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09.10.2024 № 704 (официальное опубликование № 0001202502120007) — в применимой к ФОП НОО части.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Приказ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08.10.2025 № 729 (официальное опубликование № 0001202512040010) — в применимой к ФОП НОО части.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Приказ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10.11.2025 № 808 (официальное опубликование № 0001202602120006) — в применимой к ФОП НОО части.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Порядок организации образовательной деятельности, утверждённый приказом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22.03.2021 № 115, с изменениями, включая приказ от 08.05.2026 № 316.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СП 2.4.2.4283-26, утверждённые постановлением Главного государственного санитарного врача РФ от 02.06.2026 № 19, применяются с 01.09.2026.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СанПиН 1.2.3685-21, утверждённые постановлением Главного государственного санитарного врача РФ от 28.01.2021 № 2, в действующей редакции.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СанПиН 2.3/2.4.4282-26 — требования к организации общественного питания населения (официальное опубликование № 0001202606020084).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СП 2.1.4284-26 — требования к эксплуатации помещений, зданий, сооружений, оборудования и транспорта (официальное опубликование № 0001202606020088).</w:t>
      </w:r>
    </w:p>
    <w:p w:rsidR="001158B9" w:rsidRPr="008B5EBB" w:rsidRDefault="001158B9" w:rsidP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2.</w:t>
      </w:r>
      <w:r w:rsidR="001702C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2</w:t>
      </w: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Стратегические документы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Указ Президента РФ от 08.05.2024 № 314 «Об утверждении Основ государственной политики Российской Федерации в области исторического просвещения».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Стратегия повышения финансовой грамотности и формирования финансовой культуры до 2030 года, утверждённая распоряжением Правительства РФ от 24.10.2023 № 2958-р.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Комплексный план мероприятий по повышению качества математического и естественно-научного образования на период до 2030 года, утверждённый распоряжением Правительства РФ от 19.11.2024 № 3333-р.</w:t>
      </w:r>
    </w:p>
    <w:p w:rsidR="001158B9" w:rsidRPr="008B5EBB" w:rsidRDefault="00F5442E" w:rsidP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2. 3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Методические документы</w:t>
      </w:r>
    </w:p>
    <w:p w:rsidR="001158B9" w:rsidRPr="008B5EBB" w:rsidRDefault="001158B9" w:rsidP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Концепция исторического просвещения в образовательных организациях, одобренная коллегией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15.04.2026, протокол № 1. Методические рекомендации для общеобразовательных организаций по организации внеурочной деятельности обучающихся, Москва, 2026. </w:t>
      </w:r>
    </w:p>
    <w:p w:rsidR="001158B9" w:rsidRPr="008B5EBB" w:rsidRDefault="00F5442E" w:rsidP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2. </w:t>
      </w:r>
      <w:r w:rsidR="00FD146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4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Дополнительное методическое основание курса «Орлята России»</w:t>
      </w:r>
    </w:p>
    <w:p w:rsidR="002F29E1" w:rsidRPr="008B5EBB" w:rsidRDefault="001158B9" w:rsidP="00FD146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Письмо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Минпросвещения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России от 05.07.2022 № ТВ-1290/03, которым программа развития социальной активности обучающихся начальных классов «Орлята России» рекомендована для использования во внеурочной деятельности. 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3. Место плана в структуре ООП НОО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План является частью организационного раздела ООП НОО. Рабочие программы курсов входят в содержательный раздел; календарные события согласуются с программой воспитания, но не подменяют регулярные курсы и </w:t>
      </w:r>
      <w:r w:rsidR="00F5442E" w:rsidRPr="008B5EBB">
        <w:rPr>
          <w:rFonts w:eastAsia="Times New Roman" w:cs="Times New Roman"/>
          <w:szCs w:val="24"/>
          <w:lang w:val="ru-RU"/>
        </w:rPr>
        <w:t>не учитываются дважды.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4. Правовой статус внеурочной деятельности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Внеурочная деятельность направлена на достижение планируемых результатов ООП и реализуется в формах, отличных от урочной. Она не является дополнительным образованием. Обязательность компонента ООП не равна обязательному посещению каждым ребёнком всех предложений или 10 часов в неделю.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5. Цель и задачи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Цель — создание вариативной, безопасной и развивающей среды для достижения личностных и </w:t>
      </w:r>
      <w:proofErr w:type="spellStart"/>
      <w:r w:rsidRPr="008B5EBB">
        <w:rPr>
          <w:rFonts w:eastAsia="Times New Roman" w:cs="Times New Roman"/>
          <w:szCs w:val="24"/>
          <w:lang w:val="ru-RU"/>
        </w:rPr>
        <w:t>метапредметных</w:t>
      </w:r>
      <w:proofErr w:type="spellEnd"/>
      <w:r w:rsidRPr="008B5EBB">
        <w:rPr>
          <w:rFonts w:eastAsia="Times New Roman" w:cs="Times New Roman"/>
          <w:szCs w:val="24"/>
          <w:lang w:val="ru-RU"/>
        </w:rPr>
        <w:t xml:space="preserve"> результатов. Задачи: воспитание гражданской идентичности; развитие функциональной грамотности, творчества, здоровья, проектных умений; учёт интересов семьи; поддержка детей с ОВЗ; профилактика перегрузки.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6. Особенности организации в 1–4 классах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Содержание строится на практической, игровой, исследовательской, творческой, двигательной и коммуникативной деятельности. Допускаются разновозрастные группы в пределах уровня НОО при соблюдении доступности и безопасности.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7. Принципы формирования плана</w:t>
      </w:r>
    </w:p>
    <w:p w:rsidR="002F29E1" w:rsidRPr="008B5EBB" w:rsidRDefault="001158B9">
      <w:pPr>
        <w:rPr>
          <w:rFonts w:eastAsia="Times New Roman"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Принципы: законность; приоритет здоровья; добровольность конкретного выбора в пределах реализуемой ООП; реальная вариативность; возрастная адекватность; преемственность; недопустимость дублирования; измеримость результатов; информационная безопасность.</w:t>
      </w:r>
    </w:p>
    <w:p w:rsidR="008E64BC" w:rsidRPr="008B5EBB" w:rsidRDefault="008E64BC" w:rsidP="008E64BC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8. Учёт мнения обучающихся и родителей</w:t>
      </w:r>
    </w:p>
    <w:p w:rsidR="008E64BC" w:rsidRPr="008B5EBB" w:rsidRDefault="008E64BC" w:rsidP="008E64BC">
      <w:pPr>
        <w:rPr>
          <w:rFonts w:cs="Times New Roman"/>
          <w:szCs w:val="24"/>
          <w:lang w:val="ru-RU"/>
        </w:rPr>
      </w:pPr>
      <w:r w:rsidRPr="008B5EBB">
        <w:rPr>
          <w:rFonts w:cs="Times New Roman"/>
          <w:szCs w:val="24"/>
          <w:lang w:val="ru-RU"/>
        </w:rPr>
        <w:t>Мнение учитывается заявлениями о выборе, электронным или бумажным опросом, обсуждением на классных и родительских собраниях. Школа предлагает реальный выбор не менее чем из двух доступных позиций в вариативных слотах, публикует аннотации и порядок изменения выбора. Выбор не освобождает школу от реализации внеурочной деятельности как части ООП.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8. Учёт возрастных особенностей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Используются короткие сменяющиеся виды активности, наглядность, игра, движение, практические задания и рефлексия. Статические и экранные занятия чередуются с двигательной </w:t>
      </w:r>
      <w:r w:rsidR="00F5442E" w:rsidRPr="008B5EBB">
        <w:rPr>
          <w:rFonts w:eastAsia="Times New Roman" w:cs="Times New Roman"/>
          <w:szCs w:val="24"/>
          <w:lang w:val="ru-RU"/>
        </w:rPr>
        <w:t>и коммуникативной деятельностью.</w:t>
      </w:r>
    </w:p>
    <w:p w:rsidR="002F29E1" w:rsidRPr="008B5EBB" w:rsidRDefault="001158B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9. Адаптационный период в 1 классе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В </w:t>
      </w:r>
      <w:r w:rsidRPr="008B5EBB">
        <w:rPr>
          <w:rFonts w:eastAsia="Times New Roman" w:cs="Times New Roman"/>
          <w:szCs w:val="24"/>
        </w:rPr>
        <w:t>I</w:t>
      </w:r>
      <w:r w:rsidRPr="008B5EBB">
        <w:rPr>
          <w:rFonts w:eastAsia="Times New Roman" w:cs="Times New Roman"/>
          <w:szCs w:val="24"/>
          <w:lang w:val="ru-RU"/>
        </w:rPr>
        <w:t xml:space="preserve"> полугодии 1 класса вводится щадящий режим: постепенное расширение участия, отсутствие домашних заданий по курсам, приоритет игровой и двигательной деятельности, наблюдение педагога-психолога и классного руководителя. Индивидуальная нагрузка корректируется при признаках утомления.</w:t>
      </w:r>
    </w:p>
    <w:p w:rsidR="002F29E1" w:rsidRPr="008B5EBB" w:rsidRDefault="00497715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10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. Федерально рекомендуемая и вариативная части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 «Разговоры о важном» реализуются в 1–4 классах; программа «Орлята России» включается как рекомендованный курс развития социальной активности по решению школы и с учётом выбора семьи.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10.</w:t>
      </w:r>
      <w:r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1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. Направления развития личности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 xml:space="preserve">Аналитическая группировка включает духовно-нравственное, социальное, </w:t>
      </w:r>
      <w:proofErr w:type="spellStart"/>
      <w:r w:rsidRPr="003B4C0F">
        <w:rPr>
          <w:rFonts w:eastAsia="Times New Roman" w:cs="Times New Roman"/>
          <w:szCs w:val="24"/>
          <w:lang w:val="ru-RU"/>
        </w:rPr>
        <w:t>общеинтеллектуальное</w:t>
      </w:r>
      <w:proofErr w:type="spellEnd"/>
      <w:r w:rsidRPr="003B4C0F">
        <w:rPr>
          <w:rFonts w:eastAsia="Times New Roman" w:cs="Times New Roman"/>
          <w:szCs w:val="24"/>
          <w:lang w:val="ru-RU"/>
        </w:rPr>
        <w:t>, общекультурное и спортивно-оздоровительное направления. Конкретный курс может обеспечивать результаты нескольких направлений, но часы относятся к одной основной строке учёта.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10.</w:t>
      </w:r>
      <w:r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2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. Духовно-нравственная деятельность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 xml:space="preserve">Реализуется через </w:t>
      </w:r>
      <w:r w:rsidRPr="003B4C0F">
        <w:rPr>
          <w:rFonts w:eastAsia="Times New Roman" w:cs="Times New Roman"/>
          <w:i/>
          <w:szCs w:val="24"/>
          <w:lang w:val="ru-RU"/>
        </w:rPr>
        <w:t>«Разговоры о важном»</w:t>
      </w:r>
      <w:r w:rsidRPr="003B4C0F">
        <w:rPr>
          <w:rFonts w:eastAsia="Times New Roman" w:cs="Times New Roman"/>
          <w:szCs w:val="24"/>
          <w:lang w:val="ru-RU"/>
        </w:rPr>
        <w:t>, историко-культурные беседы, музейные практики и детские социальные инициативы. Содержание опирается на традиционные ценности, историческую правду и уважение достоинства ребёнка.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10.3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. Социальная деятельность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 xml:space="preserve">Включает курс </w:t>
      </w:r>
      <w:r w:rsidRPr="003B4C0F">
        <w:rPr>
          <w:rFonts w:eastAsia="Times New Roman" w:cs="Times New Roman"/>
          <w:i/>
          <w:szCs w:val="24"/>
          <w:lang w:val="ru-RU"/>
        </w:rPr>
        <w:t>«Орлята России»</w:t>
      </w:r>
      <w:r w:rsidRPr="003B4C0F">
        <w:rPr>
          <w:rFonts w:eastAsia="Times New Roman" w:cs="Times New Roman"/>
          <w:szCs w:val="24"/>
          <w:lang w:val="ru-RU"/>
        </w:rPr>
        <w:t>, ученические сообщества, доступное возрасту добровольчество, шефские и экологические акции, коллективные творческие дела, освоение правил сотрудничества и безопасного поведения. Курс реализуется по трекам актуального УМК; мероприятия, уже учтённые в курсе, повторно не засчитываются как часы календарного плана воспитательной работы. Участие не используется как основание для выставления предметных отметок.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10.4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. </w:t>
      </w:r>
      <w:proofErr w:type="spellStart"/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Общеинтеллектуальная</w:t>
      </w:r>
      <w:proofErr w:type="spellEnd"/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деятельность</w:t>
      </w:r>
    </w:p>
    <w:p w:rsidR="008B5EBB" w:rsidRPr="003B4C0F" w:rsidRDefault="008B5EBB" w:rsidP="003B4C0F">
      <w:pPr>
        <w:jc w:val="left"/>
        <w:rPr>
          <w:rFonts w:cs="Times New Roman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>Обеспечивает читательскую, математическую, естественно-научную, финансовую и информационную грамотность, проектные и исследовательские умения. Занятия не превращаются в дополнительные уроки или подготовку к контрольным работам.</w:t>
      </w:r>
      <w:r w:rsidR="003B4C0F">
        <w:rPr>
          <w:rFonts w:eastAsia="Times New Roman" w:cs="Times New Roman"/>
          <w:szCs w:val="24"/>
          <w:lang w:val="ru-RU"/>
        </w:rPr>
        <w:t xml:space="preserve"> Включает курсы </w:t>
      </w:r>
      <w:r w:rsidR="003B4C0F" w:rsidRPr="003B4C0F">
        <w:rPr>
          <w:rFonts w:cs="Times New Roman"/>
          <w:i/>
          <w:lang w:val="ru-RU"/>
        </w:rPr>
        <w:t>«Занимательная математика», «Веселая грамматика», «Мы любим русский язык»</w:t>
      </w:r>
    </w:p>
    <w:p w:rsidR="008B5EBB" w:rsidRPr="003B4C0F" w:rsidRDefault="003B4C0F" w:rsidP="003B4C0F">
      <w:pPr>
        <w:pStyle w:val="21"/>
        <w:jc w:val="lef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10.5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. Общекультурная деятельность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>Включает художественную практику, театр, музыку, литературу, музейную педагогику и знакомство с культурой региона. Результаты фиксируются продуктом, выступлением, выставкой или портфолио.</w:t>
      </w:r>
      <w:r w:rsidR="003B4C0F">
        <w:rPr>
          <w:rFonts w:eastAsia="Times New Roman" w:cs="Times New Roman"/>
          <w:szCs w:val="24"/>
          <w:lang w:val="ru-RU"/>
        </w:rPr>
        <w:t xml:space="preserve"> Курс </w:t>
      </w:r>
      <w:r w:rsidR="003B4C0F" w:rsidRPr="003B4C0F">
        <w:rPr>
          <w:rFonts w:eastAsia="Times New Roman" w:cs="Times New Roman"/>
          <w:i/>
          <w:szCs w:val="24"/>
          <w:lang w:val="ru-RU"/>
        </w:rPr>
        <w:t>«Моя художественная практика»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10.6.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Спортивно-оздоровительная деятельность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 xml:space="preserve">Организуется в форме </w:t>
      </w:r>
      <w:r w:rsidRPr="003B4C0F">
        <w:rPr>
          <w:rFonts w:eastAsia="Times New Roman" w:cs="Times New Roman"/>
          <w:i/>
          <w:szCs w:val="24"/>
          <w:lang w:val="ru-RU"/>
        </w:rPr>
        <w:t>ОФП, подвижных игр</w:t>
      </w:r>
      <w:r w:rsidRPr="003B4C0F">
        <w:rPr>
          <w:rFonts w:eastAsia="Times New Roman" w:cs="Times New Roman"/>
          <w:szCs w:val="24"/>
          <w:lang w:val="ru-RU"/>
        </w:rPr>
        <w:t xml:space="preserve">, занятий школьного спортивного клуба, походов и </w:t>
      </w:r>
      <w:proofErr w:type="gramStart"/>
      <w:r w:rsidRPr="003B4C0F">
        <w:rPr>
          <w:rFonts w:eastAsia="Times New Roman" w:cs="Times New Roman"/>
          <w:szCs w:val="24"/>
          <w:lang w:val="ru-RU"/>
        </w:rPr>
        <w:t>соревнований с учётом медицинской группы</w:t>
      </w:r>
      <w:proofErr w:type="gramEnd"/>
      <w:r w:rsidRPr="003B4C0F">
        <w:rPr>
          <w:rFonts w:eastAsia="Times New Roman" w:cs="Times New Roman"/>
          <w:szCs w:val="24"/>
          <w:lang w:val="ru-RU"/>
        </w:rPr>
        <w:t xml:space="preserve"> и документально подтверждённых ограничений.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10.7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. Историческое просвещение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 xml:space="preserve">Курс </w:t>
      </w:r>
      <w:r w:rsidR="003B4C0F" w:rsidRPr="003B4C0F">
        <w:rPr>
          <w:rFonts w:cs="Times New Roman"/>
          <w:i/>
          <w:lang w:val="ru-RU"/>
        </w:rPr>
        <w:t xml:space="preserve">«Яркие страницы истории Отечества», </w:t>
      </w:r>
      <w:r w:rsidRPr="003B4C0F">
        <w:rPr>
          <w:rFonts w:eastAsia="Times New Roman" w:cs="Times New Roman"/>
          <w:szCs w:val="24"/>
          <w:lang w:val="ru-RU"/>
        </w:rPr>
        <w:t>и музейно-краеведческие практики направлены на научно обоснованное понимание истории России и региона.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21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. Проектная и исследовательская деятельность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>Мини-проекты</w:t>
      </w:r>
      <w:r w:rsidR="007F4382">
        <w:rPr>
          <w:rFonts w:eastAsia="Times New Roman" w:cs="Times New Roman"/>
          <w:szCs w:val="24"/>
          <w:lang w:val="ru-RU"/>
        </w:rPr>
        <w:t xml:space="preserve"> </w:t>
      </w:r>
      <w:r w:rsidR="007F4382" w:rsidRPr="007F4382">
        <w:rPr>
          <w:rFonts w:cs="Times New Roman"/>
          <w:i/>
          <w:lang w:val="ru-RU"/>
        </w:rPr>
        <w:t>«Я – кадет!»</w:t>
      </w:r>
      <w:r w:rsidR="007F4382">
        <w:rPr>
          <w:rFonts w:cs="Times New Roman"/>
          <w:i/>
          <w:lang w:val="ru-RU"/>
        </w:rPr>
        <w:t xml:space="preserve">, </w:t>
      </w:r>
      <w:r w:rsidR="007F4382" w:rsidRPr="003B4C0F">
        <w:rPr>
          <w:rFonts w:cs="Times New Roman"/>
          <w:i/>
          <w:lang w:val="ru-RU"/>
        </w:rPr>
        <w:t>«Геометрия во круг нас»</w:t>
      </w:r>
      <w:r w:rsidRPr="003B4C0F">
        <w:rPr>
          <w:rFonts w:eastAsia="Times New Roman" w:cs="Times New Roman"/>
          <w:szCs w:val="24"/>
          <w:lang w:val="ru-RU"/>
        </w:rPr>
        <w:t xml:space="preserve"> проходят стадии вопроса, простого плана, наблюдения или сбора данных, создания продукта, презентации и рефлексии. Объём учитывается один раз — либо как регулярный курс, либо как иная форма.</w:t>
      </w:r>
    </w:p>
    <w:p w:rsidR="008B5EBB" w:rsidRPr="003B4C0F" w:rsidRDefault="003B4C0F" w:rsidP="008B5EBB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22</w:t>
      </w:r>
      <w:r w:rsidR="008B5EBB" w:rsidRPr="003B4C0F">
        <w:rPr>
          <w:rFonts w:ascii="Times New Roman" w:hAnsi="Times New Roman" w:cs="Times New Roman"/>
          <w:color w:val="auto"/>
          <w:sz w:val="24"/>
          <w:szCs w:val="24"/>
          <w:lang w:val="ru-RU"/>
        </w:rPr>
        <w:t>. Региональное и краеведческое содержание</w:t>
      </w:r>
    </w:p>
    <w:p w:rsidR="008B5EBB" w:rsidRPr="003B4C0F" w:rsidRDefault="008B5EBB" w:rsidP="008B5EBB">
      <w:pPr>
        <w:rPr>
          <w:rFonts w:cs="Times New Roman"/>
          <w:szCs w:val="24"/>
          <w:lang w:val="ru-RU"/>
        </w:rPr>
      </w:pPr>
      <w:r w:rsidRPr="003B4C0F">
        <w:rPr>
          <w:rFonts w:eastAsia="Times New Roman" w:cs="Times New Roman"/>
          <w:szCs w:val="24"/>
          <w:lang w:val="ru-RU"/>
        </w:rPr>
        <w:t xml:space="preserve">Курс </w:t>
      </w:r>
      <w:r w:rsidR="007F4382" w:rsidRPr="007F4382">
        <w:rPr>
          <w:rFonts w:cs="Times New Roman"/>
          <w:i/>
          <w:lang w:val="ru-RU"/>
        </w:rPr>
        <w:t>«Мой Симферополь в истории Отечества»</w:t>
      </w:r>
      <w:r w:rsidRPr="003B4C0F">
        <w:rPr>
          <w:rFonts w:eastAsia="Times New Roman" w:cs="Times New Roman"/>
          <w:szCs w:val="24"/>
          <w:lang w:val="ru-RU"/>
        </w:rPr>
        <w:t>.</w:t>
      </w:r>
    </w:p>
    <w:p w:rsidR="002F29E1" w:rsidRPr="008B5EBB" w:rsidRDefault="003B4C0F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12.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Формы организации занятий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Используются беседы, игры, клубы, студии, мастерские, экскурсии, наблюдения, проекты, соревнования, походы, конференции, выставки, социальные практики и сетевые мероприятия.</w:t>
      </w:r>
    </w:p>
    <w:p w:rsidR="002F29E1" w:rsidRPr="008B5EBB" w:rsidRDefault="003B4C0F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ru-RU"/>
        </w:rPr>
        <w:t>13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. Объём и распределение часов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Предложение школы составляет </w:t>
      </w:r>
      <w:r w:rsidR="00742E87" w:rsidRPr="008B5EBB">
        <w:rPr>
          <w:rFonts w:eastAsia="Times New Roman" w:cs="Times New Roman"/>
          <w:szCs w:val="24"/>
          <w:lang w:val="ru-RU"/>
        </w:rPr>
        <w:t>6-9</w:t>
      </w:r>
      <w:r w:rsidRPr="008B5EBB">
        <w:rPr>
          <w:rFonts w:eastAsia="Times New Roman" w:cs="Times New Roman"/>
          <w:szCs w:val="24"/>
          <w:lang w:val="ru-RU"/>
        </w:rPr>
        <w:t xml:space="preserve"> часов регулярных занятий в неделю.</w:t>
      </w:r>
    </w:p>
    <w:p w:rsidR="002F29E1" w:rsidRPr="008B5EBB" w:rsidRDefault="00497715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14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. Режим занятий и санитарные требования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Расписание внеурочной деятельности оформляется отдельно от расписания уроков либо чётко визуально разграничивается. Между урочной и внеурочной деятельностью устанавливается перерыв не менее 30 минут; режим строится с учётом работоспособности, возраста и здоровья детей. </w:t>
      </w:r>
      <w:r w:rsidR="00742E87" w:rsidRPr="008B5EBB">
        <w:rPr>
          <w:rFonts w:eastAsia="Times New Roman" w:cs="Times New Roman"/>
          <w:szCs w:val="24"/>
          <w:lang w:val="ru-RU"/>
        </w:rPr>
        <w:t xml:space="preserve">Продолжительность. Для 1 класса сохраняется установленный СП щадящий учебный режим: в сентябре–октябре учебные занятия по 35 минут, в ноябре–декабре — по 35 минут, в январе–мае — по 40 минут; в середине учебного дня — динамическая пауза не менее 40 минут (п. 27, подп. 16 СП). В настоящем плане продолжительность одного регулярного внеурочного занятия устанавливается не более 35 минут в </w:t>
      </w:r>
      <w:r w:rsidR="00742E87" w:rsidRPr="008B5EBB">
        <w:rPr>
          <w:rFonts w:eastAsia="Times New Roman" w:cs="Times New Roman"/>
          <w:szCs w:val="24"/>
        </w:rPr>
        <w:t>I</w:t>
      </w:r>
      <w:r w:rsidR="00742E87" w:rsidRPr="008B5EBB">
        <w:rPr>
          <w:rFonts w:eastAsia="Times New Roman" w:cs="Times New Roman"/>
          <w:szCs w:val="24"/>
          <w:lang w:val="ru-RU"/>
        </w:rPr>
        <w:t xml:space="preserve"> полугодии 1 класса, не более 40 минут во </w:t>
      </w:r>
      <w:r w:rsidR="00742E87" w:rsidRPr="008B5EBB">
        <w:rPr>
          <w:rFonts w:eastAsia="Times New Roman" w:cs="Times New Roman"/>
          <w:szCs w:val="24"/>
        </w:rPr>
        <w:t>II</w:t>
      </w:r>
      <w:r w:rsidR="00742E87" w:rsidRPr="008B5EBB">
        <w:rPr>
          <w:rFonts w:eastAsia="Times New Roman" w:cs="Times New Roman"/>
          <w:szCs w:val="24"/>
          <w:lang w:val="ru-RU"/>
        </w:rPr>
        <w:t xml:space="preserve"> полугодии 1 класса и не более 45 минут во 2–4 классах. Для практик, экскурсий, соревнований и </w:t>
      </w:r>
      <w:proofErr w:type="spellStart"/>
      <w:r w:rsidR="00742E87" w:rsidRPr="008B5EBB">
        <w:rPr>
          <w:rFonts w:eastAsia="Times New Roman" w:cs="Times New Roman"/>
          <w:szCs w:val="24"/>
          <w:lang w:val="ru-RU"/>
        </w:rPr>
        <w:t>интенсивов</w:t>
      </w:r>
      <w:proofErr w:type="spellEnd"/>
      <w:r w:rsidR="00742E87" w:rsidRPr="008B5EBB">
        <w:rPr>
          <w:rFonts w:eastAsia="Times New Roman" w:cs="Times New Roman"/>
          <w:szCs w:val="24"/>
          <w:lang w:val="ru-RU"/>
        </w:rPr>
        <w:t xml:space="preserve"> продолжительность определяется программой и инструктажем, но включает регламентированные перерывы и смену активности.</w:t>
      </w:r>
    </w:p>
    <w:p w:rsidR="002F29E1" w:rsidRPr="008B5EBB" w:rsidRDefault="00FD146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15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. Планируемые результаты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>Планируемые результаты конкретизированы в рабочих программах. Они включают гражданскую идентичность, ценностное отношение к семье, труду, культуре и природе; функциональную грамотность; сотрудничество; творчество; проектные умения; безопасный и здоровый образ жизни.</w:t>
      </w:r>
    </w:p>
    <w:p w:rsidR="002F29E1" w:rsidRPr="008B5EBB" w:rsidRDefault="00FD1469">
      <w:pPr>
        <w:pStyle w:val="21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16</w:t>
      </w:r>
      <w:r w:rsidR="001158B9" w:rsidRPr="008B5EBB">
        <w:rPr>
          <w:rFonts w:ascii="Times New Roman" w:hAnsi="Times New Roman" w:cs="Times New Roman"/>
          <w:color w:val="auto"/>
          <w:sz w:val="24"/>
          <w:szCs w:val="24"/>
          <w:lang w:val="ru-RU"/>
        </w:rPr>
        <w:t>. Контроль и оценка эффективности</w:t>
      </w:r>
    </w:p>
    <w:p w:rsidR="002F29E1" w:rsidRPr="008B5EBB" w:rsidRDefault="001158B9">
      <w:pPr>
        <w:rPr>
          <w:rFonts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Не используются традиционные предметные отметки. Применяются наблюдение, портфолио, продукт, мини-проект, выставка, выступление, соревнование и рефлексия. </w:t>
      </w:r>
    </w:p>
    <w:p w:rsidR="00497715" w:rsidRPr="008B5EBB" w:rsidRDefault="00497715">
      <w:pPr>
        <w:rPr>
          <w:rFonts w:eastAsia="Times New Roman" w:cs="Times New Roman"/>
          <w:szCs w:val="24"/>
          <w:lang w:val="ru-RU"/>
        </w:rPr>
      </w:pPr>
    </w:p>
    <w:p w:rsidR="00FD1469" w:rsidRPr="008B5EBB" w:rsidRDefault="001158B9">
      <w:pPr>
        <w:rPr>
          <w:rFonts w:eastAsia="Times New Roman"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План действует после утверждения и является приложением к ООП НОО. </w:t>
      </w:r>
      <w:r w:rsidR="00FD1469" w:rsidRPr="008B5EBB">
        <w:rPr>
          <w:rFonts w:eastAsia="Times New Roman" w:cs="Times New Roman"/>
          <w:szCs w:val="24"/>
          <w:lang w:val="ru-RU"/>
        </w:rPr>
        <w:br w:type="page"/>
      </w:r>
    </w:p>
    <w:p w:rsidR="00FD1469" w:rsidRPr="008B5EBB" w:rsidRDefault="00FD1469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lastRenderedPageBreak/>
        <w:t>Формы промежуточной аттестации</w:t>
      </w:r>
    </w:p>
    <w:tbl>
      <w:tblPr>
        <w:tblStyle w:val="aff1"/>
        <w:tblW w:w="10201" w:type="dxa"/>
        <w:tblLayout w:type="fixed"/>
        <w:tblLook w:val="04A0" w:firstRow="1" w:lastRow="0" w:firstColumn="1" w:lastColumn="0" w:noHBand="0" w:noVBand="1"/>
      </w:tblPr>
      <w:tblGrid>
        <w:gridCol w:w="5240"/>
        <w:gridCol w:w="4961"/>
      </w:tblGrid>
      <w:tr w:rsidR="000D1FB1" w:rsidRPr="008B5EBB" w:rsidTr="000D1FB1">
        <w:tc>
          <w:tcPr>
            <w:tcW w:w="5240" w:type="dxa"/>
          </w:tcPr>
          <w:p w:rsidR="000D1FB1" w:rsidRPr="008B5EBB" w:rsidRDefault="000D1FB1" w:rsidP="00FD1469">
            <w:pPr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4961" w:type="dxa"/>
          </w:tcPr>
          <w:p w:rsidR="000D1FB1" w:rsidRPr="008B5EBB" w:rsidRDefault="000D1FB1" w:rsidP="00FD1469">
            <w:pPr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Форма промежуточной аттестации</w:t>
            </w:r>
          </w:p>
        </w:tc>
      </w:tr>
      <w:tr w:rsidR="000D1FB1" w:rsidRPr="008B5EBB" w:rsidTr="000D1FB1">
        <w:tc>
          <w:tcPr>
            <w:tcW w:w="5240" w:type="dxa"/>
          </w:tcPr>
          <w:p w:rsidR="000D1FB1" w:rsidRPr="008B5EBB" w:rsidRDefault="000D1FB1" w:rsidP="00FD1469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«Разговоры о важном»</w:t>
            </w:r>
          </w:p>
        </w:tc>
        <w:tc>
          <w:tcPr>
            <w:tcW w:w="4961" w:type="dxa"/>
          </w:tcPr>
          <w:p w:rsidR="000D1FB1" w:rsidRPr="008B5EBB" w:rsidRDefault="000D1FB1" w:rsidP="00FF7825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Социальный проект</w:t>
            </w:r>
          </w:p>
        </w:tc>
      </w:tr>
      <w:tr w:rsidR="000D1FB1" w:rsidRPr="008B5EBB" w:rsidTr="000D1FB1">
        <w:tc>
          <w:tcPr>
            <w:tcW w:w="5240" w:type="dxa"/>
          </w:tcPr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«Орлята России»</w:t>
            </w:r>
          </w:p>
        </w:tc>
        <w:tc>
          <w:tcPr>
            <w:tcW w:w="4961" w:type="dxa"/>
          </w:tcPr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Проект, коллективное дело</w:t>
            </w:r>
          </w:p>
        </w:tc>
      </w:tr>
      <w:tr w:rsidR="000D1FB1" w:rsidRPr="008B5EBB" w:rsidTr="000D1FB1">
        <w:tc>
          <w:tcPr>
            <w:tcW w:w="5240" w:type="dxa"/>
          </w:tcPr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Моя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художественная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практика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4961" w:type="dxa"/>
          </w:tcPr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 xml:space="preserve">Конкурсы, выставки </w:t>
            </w:r>
          </w:p>
        </w:tc>
      </w:tr>
      <w:tr w:rsidR="000D1FB1" w:rsidRPr="008B5EBB" w:rsidTr="000D1FB1">
        <w:tc>
          <w:tcPr>
            <w:tcW w:w="5240" w:type="dxa"/>
          </w:tcPr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«Занимательная математика»</w:t>
            </w:r>
          </w:p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«Веселая грамматика»</w:t>
            </w:r>
          </w:p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«Яркие страницы истории Отечества»</w:t>
            </w:r>
          </w:p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«Мой Симферополь в истории Отечества»</w:t>
            </w:r>
          </w:p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«Геометрия во круг нас»</w:t>
            </w:r>
          </w:p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«Мы любим русский язык»</w:t>
            </w:r>
          </w:p>
        </w:tc>
        <w:tc>
          <w:tcPr>
            <w:tcW w:w="4961" w:type="dxa"/>
          </w:tcPr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Открытое занятие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Проект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Проект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Проект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Итоговое занятие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Проект</w:t>
            </w:r>
          </w:p>
        </w:tc>
      </w:tr>
      <w:tr w:rsidR="000D1FB1" w:rsidRPr="008B5EBB" w:rsidTr="000D1FB1">
        <w:tc>
          <w:tcPr>
            <w:tcW w:w="5240" w:type="dxa"/>
          </w:tcPr>
          <w:p w:rsidR="000D1FB1" w:rsidRPr="008B5EBB" w:rsidRDefault="000D1FB1" w:rsidP="00FD1469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</w:rPr>
              <w:t xml:space="preserve">ОФП с </w:t>
            </w:r>
            <w:proofErr w:type="spellStart"/>
            <w:r w:rsidRPr="008B5EBB">
              <w:rPr>
                <w:rFonts w:cs="Times New Roman"/>
                <w:szCs w:val="24"/>
              </w:rPr>
              <w:t>элементами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здоровьесбережения</w:t>
            </w:r>
            <w:proofErr w:type="spellEnd"/>
          </w:p>
        </w:tc>
        <w:tc>
          <w:tcPr>
            <w:tcW w:w="4961" w:type="dxa"/>
          </w:tcPr>
          <w:p w:rsidR="000D1FB1" w:rsidRPr="008B5EBB" w:rsidRDefault="000D1FB1" w:rsidP="000D1FB1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Соревнования</w:t>
            </w:r>
          </w:p>
        </w:tc>
      </w:tr>
      <w:tr w:rsidR="000D1FB1" w:rsidRPr="00B0122D" w:rsidTr="000D1FB1">
        <w:tc>
          <w:tcPr>
            <w:tcW w:w="5240" w:type="dxa"/>
          </w:tcPr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 – кадет!»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«Основы строевой подготовки»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«Быстрее, выше, сильнее!»</w:t>
            </w:r>
          </w:p>
        </w:tc>
        <w:tc>
          <w:tcPr>
            <w:tcW w:w="4961" w:type="dxa"/>
          </w:tcPr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Проект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Смотры, конкурсы</w:t>
            </w:r>
          </w:p>
          <w:p w:rsidR="000D1FB1" w:rsidRPr="008B5EBB" w:rsidRDefault="000D1FB1" w:rsidP="00FF7825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Сдача норм ГТО, соревнования</w:t>
            </w:r>
          </w:p>
        </w:tc>
      </w:tr>
    </w:tbl>
    <w:p w:rsidR="00FD1469" w:rsidRPr="008B5EBB" w:rsidRDefault="00FD1469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br w:type="page"/>
      </w:r>
    </w:p>
    <w:p w:rsidR="00FD1469" w:rsidRPr="008B5EBB" w:rsidRDefault="00FD1469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lastRenderedPageBreak/>
        <w:t>Сетка часов (пятидневная неделя)</w:t>
      </w:r>
    </w:p>
    <w:p w:rsidR="00FD1469" w:rsidRPr="008B5EBB" w:rsidRDefault="00FF7825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t>1-4е</w:t>
      </w:r>
      <w:r w:rsidR="00FD1469" w:rsidRPr="008B5EBB">
        <w:rPr>
          <w:rFonts w:cs="Times New Roman"/>
          <w:b/>
          <w:szCs w:val="24"/>
          <w:lang w:val="ru-RU"/>
        </w:rPr>
        <w:t xml:space="preserve"> классы</w:t>
      </w:r>
    </w:p>
    <w:tbl>
      <w:tblPr>
        <w:tblStyle w:val="aff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13"/>
        <w:gridCol w:w="709"/>
        <w:gridCol w:w="709"/>
        <w:gridCol w:w="708"/>
        <w:gridCol w:w="709"/>
      </w:tblGrid>
      <w:tr w:rsidR="000D1FB1" w:rsidRPr="008B5EBB" w:rsidTr="000D1FB1">
        <w:tc>
          <w:tcPr>
            <w:tcW w:w="7513" w:type="dxa"/>
            <w:vMerge w:val="restart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8B5EBB">
              <w:rPr>
                <w:rFonts w:cs="Times New Roman"/>
                <w:b/>
                <w:szCs w:val="24"/>
              </w:rPr>
              <w:t>Название</w:t>
            </w:r>
            <w:proofErr w:type="spellEnd"/>
            <w:r w:rsidRPr="008B5EBB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b/>
                <w:szCs w:val="24"/>
              </w:rPr>
              <w:t>курса</w:t>
            </w:r>
            <w:proofErr w:type="spellEnd"/>
          </w:p>
        </w:tc>
        <w:tc>
          <w:tcPr>
            <w:tcW w:w="2835" w:type="dxa"/>
            <w:gridSpan w:val="4"/>
          </w:tcPr>
          <w:p w:rsidR="000D1FB1" w:rsidRPr="008B5EBB" w:rsidRDefault="000D1FB1" w:rsidP="000D1FB1">
            <w:pPr>
              <w:jc w:val="center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 к</w:t>
            </w:r>
            <w:proofErr w:type="spellStart"/>
            <w:r w:rsidRPr="008B5EBB">
              <w:rPr>
                <w:rFonts w:cs="Times New Roman"/>
                <w:b/>
                <w:szCs w:val="24"/>
              </w:rPr>
              <w:t>ласс</w:t>
            </w:r>
            <w:proofErr w:type="spellEnd"/>
          </w:p>
        </w:tc>
      </w:tr>
      <w:tr w:rsidR="000D1FB1" w:rsidRPr="008B5EBB" w:rsidTr="000D1FB1">
        <w:tc>
          <w:tcPr>
            <w:tcW w:w="7513" w:type="dxa"/>
            <w:vMerge/>
          </w:tcPr>
          <w:p w:rsidR="000D1FB1" w:rsidRPr="008B5EBB" w:rsidRDefault="000D1FB1" w:rsidP="000D1FB1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А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Б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В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Г</w:t>
            </w:r>
          </w:p>
        </w:tc>
      </w:tr>
      <w:tr w:rsidR="000D1FB1" w:rsidRPr="008B5EBB" w:rsidTr="000D1FB1">
        <w:trPr>
          <w:trHeight w:val="524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Разговоры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о </w:t>
            </w:r>
            <w:proofErr w:type="spellStart"/>
            <w:r w:rsidRPr="008B5EBB">
              <w:rPr>
                <w:rFonts w:cs="Times New Roman"/>
                <w:szCs w:val="24"/>
              </w:rPr>
              <w:t>важном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0D1FB1" w:rsidRPr="008B5EBB" w:rsidTr="000D1FB1">
        <w:trPr>
          <w:trHeight w:val="431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Орлята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России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0D1FB1" w:rsidRPr="008B5EBB" w:rsidTr="000D1FB1">
        <w:trPr>
          <w:trHeight w:val="537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Моя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художественная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практика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0D1FB1" w:rsidRPr="008B5EBB" w:rsidTr="000D1FB1">
        <w:trPr>
          <w:trHeight w:val="552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«Занимательная математика»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«Веселая грамматика»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«Яркие страницы истории Отечества»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 xml:space="preserve">«Мой Симферополь в истории Отечества» 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tabs>
                <w:tab w:val="center" w:pos="969"/>
              </w:tabs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</w:tr>
      <w:tr w:rsidR="000D1FB1" w:rsidRPr="008B5EBB" w:rsidTr="000D1FB1">
        <w:trPr>
          <w:trHeight w:val="552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 xml:space="preserve">ОФП с </w:t>
            </w:r>
            <w:proofErr w:type="spellStart"/>
            <w:r w:rsidRPr="008B5EBB">
              <w:rPr>
                <w:rFonts w:cs="Times New Roman"/>
                <w:szCs w:val="24"/>
              </w:rPr>
              <w:t>элементами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здоровьесбережения</w:t>
            </w:r>
            <w:proofErr w:type="spellEnd"/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0D1FB1" w:rsidRPr="008B5EBB" w:rsidTr="000D1FB1">
        <w:tc>
          <w:tcPr>
            <w:tcW w:w="7513" w:type="dxa"/>
          </w:tcPr>
          <w:p w:rsidR="000D1FB1" w:rsidRPr="008B5EBB" w:rsidRDefault="000D1FB1" w:rsidP="000D1FB1">
            <w:pPr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ИТОГО: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</w:tr>
    </w:tbl>
    <w:p w:rsidR="000D1FB1" w:rsidRPr="008B5EBB" w:rsidRDefault="000D1FB1" w:rsidP="00FD1469">
      <w:pPr>
        <w:jc w:val="center"/>
        <w:rPr>
          <w:rFonts w:cs="Times New Roman"/>
          <w:b/>
          <w:szCs w:val="24"/>
          <w:lang w:val="ru-RU"/>
        </w:rPr>
      </w:pPr>
    </w:p>
    <w:tbl>
      <w:tblPr>
        <w:tblStyle w:val="aff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13"/>
        <w:gridCol w:w="709"/>
        <w:gridCol w:w="709"/>
        <w:gridCol w:w="708"/>
        <w:gridCol w:w="709"/>
      </w:tblGrid>
      <w:tr w:rsidR="000D1FB1" w:rsidRPr="008B5EBB" w:rsidTr="000D1FB1">
        <w:tc>
          <w:tcPr>
            <w:tcW w:w="7513" w:type="dxa"/>
            <w:vMerge w:val="restart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8B5EBB">
              <w:rPr>
                <w:rFonts w:cs="Times New Roman"/>
                <w:b/>
                <w:szCs w:val="24"/>
              </w:rPr>
              <w:t>Название</w:t>
            </w:r>
            <w:proofErr w:type="spellEnd"/>
            <w:r w:rsidRPr="008B5EBB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b/>
                <w:szCs w:val="24"/>
              </w:rPr>
              <w:t>курса</w:t>
            </w:r>
            <w:proofErr w:type="spellEnd"/>
          </w:p>
        </w:tc>
        <w:tc>
          <w:tcPr>
            <w:tcW w:w="2835" w:type="dxa"/>
            <w:gridSpan w:val="4"/>
          </w:tcPr>
          <w:p w:rsidR="000D1FB1" w:rsidRPr="008B5EBB" w:rsidRDefault="0023392F" w:rsidP="000D1FB1">
            <w:pPr>
              <w:jc w:val="center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2</w:t>
            </w:r>
            <w:r w:rsidR="000D1FB1" w:rsidRPr="008B5EBB">
              <w:rPr>
                <w:rFonts w:cs="Times New Roman"/>
                <w:b/>
                <w:szCs w:val="24"/>
                <w:lang w:val="ru-RU"/>
              </w:rPr>
              <w:t xml:space="preserve"> к</w:t>
            </w:r>
            <w:proofErr w:type="spellStart"/>
            <w:r w:rsidR="000D1FB1" w:rsidRPr="008B5EBB">
              <w:rPr>
                <w:rFonts w:cs="Times New Roman"/>
                <w:b/>
                <w:szCs w:val="24"/>
              </w:rPr>
              <w:t>ласс</w:t>
            </w:r>
            <w:proofErr w:type="spellEnd"/>
          </w:p>
        </w:tc>
      </w:tr>
      <w:tr w:rsidR="000D1FB1" w:rsidRPr="008B5EBB" w:rsidTr="000D1FB1">
        <w:tc>
          <w:tcPr>
            <w:tcW w:w="7513" w:type="dxa"/>
            <w:vMerge/>
          </w:tcPr>
          <w:p w:rsidR="000D1FB1" w:rsidRPr="008B5EBB" w:rsidRDefault="000D1FB1" w:rsidP="000D1FB1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А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Б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В</w:t>
            </w:r>
          </w:p>
        </w:tc>
        <w:tc>
          <w:tcPr>
            <w:tcW w:w="709" w:type="dxa"/>
          </w:tcPr>
          <w:p w:rsidR="000D1FB1" w:rsidRPr="008B5EBB" w:rsidRDefault="0023392F" w:rsidP="000D1FB1">
            <w:pPr>
              <w:ind w:firstLine="0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К</w:t>
            </w:r>
          </w:p>
        </w:tc>
      </w:tr>
      <w:tr w:rsidR="000D1FB1" w:rsidRPr="008B5EBB" w:rsidTr="000D1FB1">
        <w:trPr>
          <w:trHeight w:val="524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Разговоры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о </w:t>
            </w:r>
            <w:proofErr w:type="spellStart"/>
            <w:r w:rsidRPr="008B5EBB">
              <w:rPr>
                <w:rFonts w:cs="Times New Roman"/>
                <w:szCs w:val="24"/>
              </w:rPr>
              <w:t>важном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0D1FB1" w:rsidRPr="008B5EBB" w:rsidTr="000D1FB1">
        <w:trPr>
          <w:trHeight w:val="431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Орлята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России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0D1FB1" w:rsidRPr="008B5EBB" w:rsidTr="000D1FB1">
        <w:trPr>
          <w:trHeight w:val="537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Моя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художественная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практика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0D1FB1" w:rsidRPr="008B5EBB" w:rsidTr="000D1FB1">
        <w:trPr>
          <w:trHeight w:val="552"/>
        </w:trPr>
        <w:tc>
          <w:tcPr>
            <w:tcW w:w="7513" w:type="dxa"/>
          </w:tcPr>
          <w:p w:rsidR="000D1FB1" w:rsidRPr="008B5EBB" w:rsidRDefault="0023392F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«Геометрия вокруг нас»</w:t>
            </w:r>
          </w:p>
          <w:p w:rsidR="000D1FB1" w:rsidRPr="008B5EBB" w:rsidRDefault="0023392F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«Мы любим русский язык»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«Яркие страницы истории Отечества»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 xml:space="preserve">«Мой Симферополь в истории Отечества» 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tabs>
                <w:tab w:val="center" w:pos="969"/>
              </w:tabs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</w:tr>
      <w:tr w:rsidR="000D1FB1" w:rsidRPr="008B5EBB" w:rsidTr="000D1FB1">
        <w:trPr>
          <w:trHeight w:val="552"/>
        </w:trPr>
        <w:tc>
          <w:tcPr>
            <w:tcW w:w="7513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 xml:space="preserve">ОФП с </w:t>
            </w:r>
            <w:proofErr w:type="spellStart"/>
            <w:r w:rsidRPr="008B5EBB">
              <w:rPr>
                <w:rFonts w:cs="Times New Roman"/>
                <w:szCs w:val="24"/>
              </w:rPr>
              <w:t>элементами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здоровьесбережения</w:t>
            </w:r>
            <w:proofErr w:type="spellEnd"/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7F4382" w:rsidRPr="008B5EBB" w:rsidTr="000D1FB1">
        <w:trPr>
          <w:trHeight w:val="552"/>
        </w:trPr>
        <w:tc>
          <w:tcPr>
            <w:tcW w:w="7513" w:type="dxa"/>
          </w:tcPr>
          <w:p w:rsidR="007F4382" w:rsidRPr="007F4382" w:rsidRDefault="007F4382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«Быстрее, выше, сильнее»</w:t>
            </w:r>
          </w:p>
        </w:tc>
        <w:tc>
          <w:tcPr>
            <w:tcW w:w="709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0D1FB1">
        <w:trPr>
          <w:trHeight w:val="552"/>
        </w:trPr>
        <w:tc>
          <w:tcPr>
            <w:tcW w:w="7513" w:type="dxa"/>
          </w:tcPr>
          <w:p w:rsidR="007F4382" w:rsidRDefault="007F4382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«Я-кадет»</w:t>
            </w:r>
          </w:p>
        </w:tc>
        <w:tc>
          <w:tcPr>
            <w:tcW w:w="709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0D1FB1">
        <w:trPr>
          <w:trHeight w:val="552"/>
        </w:trPr>
        <w:tc>
          <w:tcPr>
            <w:tcW w:w="7513" w:type="dxa"/>
          </w:tcPr>
          <w:p w:rsidR="007F4382" w:rsidRDefault="007F4382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Основы строевой подготовки</w:t>
            </w:r>
          </w:p>
        </w:tc>
        <w:tc>
          <w:tcPr>
            <w:tcW w:w="709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0D1FB1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0D1FB1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0D1FB1" w:rsidRPr="008B5EBB" w:rsidTr="000D1FB1">
        <w:tc>
          <w:tcPr>
            <w:tcW w:w="7513" w:type="dxa"/>
          </w:tcPr>
          <w:p w:rsidR="000D1FB1" w:rsidRPr="008B5EBB" w:rsidRDefault="000D1FB1" w:rsidP="000D1FB1">
            <w:pPr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ИТОГО: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8" w:type="dxa"/>
          </w:tcPr>
          <w:p w:rsidR="000D1FB1" w:rsidRPr="008B5EBB" w:rsidRDefault="000D1FB1" w:rsidP="000D1FB1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0D1FB1" w:rsidRPr="007F4382" w:rsidRDefault="007F4382" w:rsidP="000D1FB1">
            <w:pPr>
              <w:ind w:firstLine="0"/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8</w:t>
            </w:r>
          </w:p>
        </w:tc>
      </w:tr>
    </w:tbl>
    <w:p w:rsidR="0023392F" w:rsidRPr="008B5EBB" w:rsidRDefault="0023392F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br w:type="page"/>
      </w:r>
    </w:p>
    <w:p w:rsidR="0023392F" w:rsidRPr="008B5EBB" w:rsidRDefault="0023392F" w:rsidP="00FD1469">
      <w:pPr>
        <w:jc w:val="center"/>
        <w:rPr>
          <w:rFonts w:cs="Times New Roman"/>
          <w:b/>
          <w:szCs w:val="24"/>
          <w:lang w:val="ru-RU"/>
        </w:rPr>
      </w:pPr>
    </w:p>
    <w:p w:rsidR="0023392F" w:rsidRPr="008B5EBB" w:rsidRDefault="0023392F" w:rsidP="00FD1469">
      <w:pPr>
        <w:jc w:val="center"/>
        <w:rPr>
          <w:rFonts w:cs="Times New Roman"/>
          <w:b/>
          <w:szCs w:val="24"/>
          <w:lang w:val="ru-RU"/>
        </w:rPr>
      </w:pPr>
    </w:p>
    <w:tbl>
      <w:tblPr>
        <w:tblStyle w:val="aff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13"/>
        <w:gridCol w:w="709"/>
        <w:gridCol w:w="709"/>
        <w:gridCol w:w="708"/>
        <w:gridCol w:w="709"/>
      </w:tblGrid>
      <w:tr w:rsidR="007F4382" w:rsidRPr="008B5EBB" w:rsidTr="009B1916">
        <w:tc>
          <w:tcPr>
            <w:tcW w:w="7513" w:type="dxa"/>
            <w:vMerge w:val="restart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8B5EBB">
              <w:rPr>
                <w:rFonts w:cs="Times New Roman"/>
                <w:b/>
                <w:szCs w:val="24"/>
              </w:rPr>
              <w:t>Название</w:t>
            </w:r>
            <w:proofErr w:type="spellEnd"/>
            <w:r w:rsidRPr="008B5EBB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b/>
                <w:szCs w:val="24"/>
              </w:rPr>
              <w:t>курса</w:t>
            </w:r>
            <w:proofErr w:type="spellEnd"/>
          </w:p>
        </w:tc>
        <w:tc>
          <w:tcPr>
            <w:tcW w:w="2835" w:type="dxa"/>
            <w:gridSpan w:val="4"/>
          </w:tcPr>
          <w:p w:rsidR="007F4382" w:rsidRPr="008B5EBB" w:rsidRDefault="007F4382" w:rsidP="009B19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3</w:t>
            </w:r>
            <w:r w:rsidRPr="008B5EBB">
              <w:rPr>
                <w:rFonts w:cs="Times New Roman"/>
                <w:b/>
                <w:szCs w:val="24"/>
                <w:lang w:val="ru-RU"/>
              </w:rPr>
              <w:t>к</w:t>
            </w:r>
            <w:proofErr w:type="spellStart"/>
            <w:r w:rsidRPr="008B5EBB">
              <w:rPr>
                <w:rFonts w:cs="Times New Roman"/>
                <w:b/>
                <w:szCs w:val="24"/>
              </w:rPr>
              <w:t>ласс</w:t>
            </w:r>
            <w:proofErr w:type="spellEnd"/>
          </w:p>
        </w:tc>
      </w:tr>
      <w:tr w:rsidR="007F4382" w:rsidRPr="008B5EBB" w:rsidTr="009B1916">
        <w:tc>
          <w:tcPr>
            <w:tcW w:w="7513" w:type="dxa"/>
            <w:vMerge/>
          </w:tcPr>
          <w:p w:rsidR="007F4382" w:rsidRPr="008B5EBB" w:rsidRDefault="007F4382" w:rsidP="009B1916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А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Б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В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К</w:t>
            </w:r>
          </w:p>
        </w:tc>
      </w:tr>
      <w:tr w:rsidR="007F4382" w:rsidRPr="008B5EBB" w:rsidTr="009B1916">
        <w:trPr>
          <w:trHeight w:val="524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Разговоры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о </w:t>
            </w:r>
            <w:proofErr w:type="spellStart"/>
            <w:r w:rsidRPr="008B5EBB">
              <w:rPr>
                <w:rFonts w:cs="Times New Roman"/>
                <w:szCs w:val="24"/>
              </w:rPr>
              <w:t>важном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7F4382" w:rsidRPr="008B5EBB" w:rsidTr="009B1916">
        <w:trPr>
          <w:trHeight w:val="431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Орлята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России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7F4382" w:rsidRPr="008B5EBB" w:rsidTr="009B1916">
        <w:trPr>
          <w:trHeight w:val="537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Моя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художественная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практика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«Геометрия вокруг нас»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«Мы любим русский язык»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«Яркие страницы истории Отечества»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 xml:space="preserve">«Мой Симферополь в истории Отечества» 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tabs>
                <w:tab w:val="center" w:pos="969"/>
              </w:tabs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 xml:space="preserve">ОФП с </w:t>
            </w:r>
            <w:proofErr w:type="spellStart"/>
            <w:r w:rsidRPr="008B5EBB">
              <w:rPr>
                <w:rFonts w:cs="Times New Roman"/>
                <w:szCs w:val="24"/>
              </w:rPr>
              <w:t>элементами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здоровьесбережения</w:t>
            </w:r>
            <w:proofErr w:type="spellEnd"/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«Быстрее, выше, сильнее»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«Я-кадет»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Основы строевой подготовки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9B1916">
        <w:tc>
          <w:tcPr>
            <w:tcW w:w="7513" w:type="dxa"/>
          </w:tcPr>
          <w:p w:rsidR="007F4382" w:rsidRPr="008B5EBB" w:rsidRDefault="007F4382" w:rsidP="009B1916">
            <w:pPr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ИТОГО: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8</w:t>
            </w:r>
          </w:p>
        </w:tc>
      </w:tr>
    </w:tbl>
    <w:p w:rsidR="007F4382" w:rsidRDefault="007F4382" w:rsidP="00FD1469">
      <w:pPr>
        <w:jc w:val="center"/>
        <w:rPr>
          <w:rFonts w:cs="Times New Roman"/>
          <w:b/>
          <w:szCs w:val="24"/>
          <w:lang w:val="ru-RU"/>
        </w:rPr>
      </w:pPr>
    </w:p>
    <w:tbl>
      <w:tblPr>
        <w:tblStyle w:val="aff1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513"/>
        <w:gridCol w:w="709"/>
        <w:gridCol w:w="709"/>
        <w:gridCol w:w="708"/>
        <w:gridCol w:w="709"/>
      </w:tblGrid>
      <w:tr w:rsidR="007F4382" w:rsidRPr="008B5EBB" w:rsidTr="009B1916">
        <w:tc>
          <w:tcPr>
            <w:tcW w:w="7513" w:type="dxa"/>
            <w:vMerge w:val="restart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proofErr w:type="spellStart"/>
            <w:r w:rsidRPr="008B5EBB">
              <w:rPr>
                <w:rFonts w:cs="Times New Roman"/>
                <w:b/>
                <w:szCs w:val="24"/>
              </w:rPr>
              <w:t>Название</w:t>
            </w:r>
            <w:proofErr w:type="spellEnd"/>
            <w:r w:rsidRPr="008B5EBB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b/>
                <w:szCs w:val="24"/>
              </w:rPr>
              <w:t>курса</w:t>
            </w:r>
            <w:proofErr w:type="spellEnd"/>
          </w:p>
        </w:tc>
        <w:tc>
          <w:tcPr>
            <w:tcW w:w="2835" w:type="dxa"/>
            <w:gridSpan w:val="4"/>
          </w:tcPr>
          <w:p w:rsidR="007F4382" w:rsidRPr="008B5EBB" w:rsidRDefault="007F4382" w:rsidP="009B191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4</w:t>
            </w:r>
            <w:r w:rsidRPr="008B5EBB">
              <w:rPr>
                <w:rFonts w:cs="Times New Roman"/>
                <w:b/>
                <w:szCs w:val="24"/>
                <w:lang w:val="ru-RU"/>
              </w:rPr>
              <w:t xml:space="preserve"> к</w:t>
            </w:r>
            <w:proofErr w:type="spellStart"/>
            <w:r w:rsidRPr="008B5EBB">
              <w:rPr>
                <w:rFonts w:cs="Times New Roman"/>
                <w:b/>
                <w:szCs w:val="24"/>
              </w:rPr>
              <w:t>ласс</w:t>
            </w:r>
            <w:proofErr w:type="spellEnd"/>
          </w:p>
        </w:tc>
      </w:tr>
      <w:tr w:rsidR="007F4382" w:rsidRPr="008B5EBB" w:rsidTr="009B1916">
        <w:tc>
          <w:tcPr>
            <w:tcW w:w="7513" w:type="dxa"/>
            <w:vMerge/>
          </w:tcPr>
          <w:p w:rsidR="007F4382" w:rsidRPr="008B5EBB" w:rsidRDefault="007F4382" w:rsidP="009B1916">
            <w:pPr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А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Б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В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К</w:t>
            </w:r>
          </w:p>
        </w:tc>
      </w:tr>
      <w:tr w:rsidR="007F4382" w:rsidRPr="008B5EBB" w:rsidTr="009B1916">
        <w:trPr>
          <w:trHeight w:val="524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Разговоры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о </w:t>
            </w:r>
            <w:proofErr w:type="spellStart"/>
            <w:r w:rsidRPr="008B5EBB">
              <w:rPr>
                <w:rFonts w:cs="Times New Roman"/>
                <w:szCs w:val="24"/>
              </w:rPr>
              <w:t>важном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7F4382" w:rsidRPr="008B5EBB" w:rsidTr="009B1916">
        <w:trPr>
          <w:trHeight w:val="431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Орлята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России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7F4382" w:rsidRPr="008B5EBB" w:rsidTr="009B1916">
        <w:trPr>
          <w:trHeight w:val="537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Моя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художественная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практика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«Геометрия вокруг нас»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«Мы любим русский язык»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«Яркие страницы истории Отечества»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 xml:space="preserve">«Мой Симферополь в истории Отечества» 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tabs>
                <w:tab w:val="center" w:pos="969"/>
              </w:tabs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0,5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 xml:space="preserve">ОФП с </w:t>
            </w:r>
            <w:proofErr w:type="spellStart"/>
            <w:r w:rsidRPr="008B5EBB">
              <w:rPr>
                <w:rFonts w:cs="Times New Roman"/>
                <w:szCs w:val="24"/>
              </w:rPr>
              <w:t>элементами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здоровьесбережения</w:t>
            </w:r>
            <w:proofErr w:type="spellEnd"/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  <w:r w:rsidRPr="008B5EBB">
              <w:rPr>
                <w:rFonts w:cs="Times New Roman"/>
                <w:szCs w:val="24"/>
              </w:rPr>
              <w:t>1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«Быстрее, выше, сильнее»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«Я-кадет»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9B1916">
        <w:trPr>
          <w:trHeight w:val="552"/>
        </w:trPr>
        <w:tc>
          <w:tcPr>
            <w:tcW w:w="7513" w:type="dxa"/>
          </w:tcPr>
          <w:p w:rsid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Основы строевой подготовки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szCs w:val="24"/>
              </w:rPr>
            </w:pP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1</w:t>
            </w:r>
          </w:p>
        </w:tc>
      </w:tr>
      <w:tr w:rsidR="007F4382" w:rsidRPr="008B5EBB" w:rsidTr="009B1916">
        <w:tc>
          <w:tcPr>
            <w:tcW w:w="7513" w:type="dxa"/>
          </w:tcPr>
          <w:p w:rsidR="007F4382" w:rsidRPr="008B5EBB" w:rsidRDefault="007F4382" w:rsidP="009B1916">
            <w:pPr>
              <w:jc w:val="right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ИТОГО: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8" w:type="dxa"/>
          </w:tcPr>
          <w:p w:rsidR="007F4382" w:rsidRPr="008B5EBB" w:rsidRDefault="007F4382" w:rsidP="009B1916">
            <w:pPr>
              <w:ind w:firstLine="0"/>
              <w:rPr>
                <w:rFonts w:cs="Times New Roman"/>
                <w:b/>
                <w:szCs w:val="24"/>
              </w:rPr>
            </w:pPr>
            <w:r w:rsidRPr="008B5EBB">
              <w:rPr>
                <w:rFonts w:cs="Times New Roman"/>
                <w:b/>
                <w:szCs w:val="24"/>
              </w:rPr>
              <w:t>6</w:t>
            </w:r>
          </w:p>
        </w:tc>
        <w:tc>
          <w:tcPr>
            <w:tcW w:w="709" w:type="dxa"/>
          </w:tcPr>
          <w:p w:rsidR="007F4382" w:rsidRPr="007F4382" w:rsidRDefault="007F4382" w:rsidP="009B1916">
            <w:pPr>
              <w:ind w:firstLine="0"/>
              <w:rPr>
                <w:rFonts w:cs="Times New Roman"/>
                <w:b/>
                <w:szCs w:val="24"/>
                <w:lang w:val="ru-RU"/>
              </w:rPr>
            </w:pPr>
            <w:r>
              <w:rPr>
                <w:rFonts w:cs="Times New Roman"/>
                <w:b/>
                <w:szCs w:val="24"/>
                <w:lang w:val="ru-RU"/>
              </w:rPr>
              <w:t>8</w:t>
            </w:r>
          </w:p>
        </w:tc>
      </w:tr>
    </w:tbl>
    <w:p w:rsidR="00FD1469" w:rsidRPr="008B5EBB" w:rsidRDefault="00FD1469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br w:type="page"/>
      </w:r>
    </w:p>
    <w:p w:rsidR="00401D16" w:rsidRPr="008B5EBB" w:rsidRDefault="00FD1469" w:rsidP="00401D16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lastRenderedPageBreak/>
        <w:t xml:space="preserve"> </w:t>
      </w:r>
    </w:p>
    <w:p w:rsidR="00FD1469" w:rsidRPr="008B5EBB" w:rsidRDefault="00FD1469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t>Сетка часов годовая (пятидневная неделя)</w:t>
      </w:r>
    </w:p>
    <w:p w:rsidR="00FD1469" w:rsidRPr="008B5EBB" w:rsidRDefault="00401D16" w:rsidP="00FD1469">
      <w:pPr>
        <w:jc w:val="center"/>
        <w:rPr>
          <w:rFonts w:cs="Times New Roman"/>
          <w:b/>
          <w:szCs w:val="24"/>
          <w:lang w:val="ru-RU"/>
        </w:rPr>
      </w:pPr>
      <w:r w:rsidRPr="008B5EBB">
        <w:rPr>
          <w:rFonts w:cs="Times New Roman"/>
          <w:b/>
          <w:szCs w:val="24"/>
          <w:lang w:val="ru-RU"/>
        </w:rPr>
        <w:t>1-4</w:t>
      </w:r>
      <w:r w:rsidR="00FD1469" w:rsidRPr="008B5EBB">
        <w:rPr>
          <w:rFonts w:cs="Times New Roman"/>
          <w:b/>
          <w:szCs w:val="24"/>
          <w:lang w:val="ru-RU"/>
        </w:rPr>
        <w:t>е классы</w:t>
      </w:r>
    </w:p>
    <w:tbl>
      <w:tblPr>
        <w:tblStyle w:val="aff1"/>
        <w:tblW w:w="10343" w:type="dxa"/>
        <w:tblLayout w:type="fixed"/>
        <w:tblLook w:val="04A0" w:firstRow="1" w:lastRow="0" w:firstColumn="1" w:lastColumn="0" w:noHBand="0" w:noVBand="1"/>
      </w:tblPr>
      <w:tblGrid>
        <w:gridCol w:w="4673"/>
        <w:gridCol w:w="1559"/>
        <w:gridCol w:w="1276"/>
        <w:gridCol w:w="1418"/>
        <w:gridCol w:w="1417"/>
      </w:tblGrid>
      <w:tr w:rsidR="0023392F" w:rsidRPr="008B5EBB" w:rsidTr="0023392F">
        <w:tc>
          <w:tcPr>
            <w:tcW w:w="4673" w:type="dxa"/>
            <w:vMerge w:val="restart"/>
          </w:tcPr>
          <w:p w:rsidR="0023392F" w:rsidRPr="008B5EBB" w:rsidRDefault="0023392F" w:rsidP="000D1FB1">
            <w:pPr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Наименование курса ВД</w:t>
            </w:r>
          </w:p>
        </w:tc>
        <w:tc>
          <w:tcPr>
            <w:tcW w:w="5670" w:type="dxa"/>
            <w:gridSpan w:val="4"/>
          </w:tcPr>
          <w:p w:rsidR="0023392F" w:rsidRPr="008B5EBB" w:rsidRDefault="0023392F" w:rsidP="000D1FB1">
            <w:pPr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Классы</w:t>
            </w:r>
          </w:p>
        </w:tc>
      </w:tr>
      <w:tr w:rsidR="0023392F" w:rsidRPr="008B5EBB" w:rsidTr="0023392F">
        <w:tc>
          <w:tcPr>
            <w:tcW w:w="4673" w:type="dxa"/>
            <w:vMerge/>
          </w:tcPr>
          <w:p w:rsidR="0023392F" w:rsidRPr="008B5EBB" w:rsidRDefault="0023392F" w:rsidP="000D1FB1">
            <w:pPr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</w:t>
            </w:r>
          </w:p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А, Б, В, Г</w:t>
            </w:r>
          </w:p>
        </w:tc>
        <w:tc>
          <w:tcPr>
            <w:tcW w:w="1276" w:type="dxa"/>
          </w:tcPr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2</w:t>
            </w:r>
          </w:p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А, Б, В, К</w:t>
            </w:r>
          </w:p>
        </w:tc>
        <w:tc>
          <w:tcPr>
            <w:tcW w:w="1418" w:type="dxa"/>
          </w:tcPr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</w:t>
            </w:r>
          </w:p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А, Б, В, К</w:t>
            </w:r>
          </w:p>
        </w:tc>
        <w:tc>
          <w:tcPr>
            <w:tcW w:w="1417" w:type="dxa"/>
          </w:tcPr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4</w:t>
            </w:r>
          </w:p>
          <w:p w:rsidR="0023392F" w:rsidRPr="008B5EBB" w:rsidRDefault="0023392F" w:rsidP="000D1FB1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А, Б, В, К</w:t>
            </w:r>
          </w:p>
        </w:tc>
      </w:tr>
      <w:tr w:rsidR="0023392F" w:rsidRPr="008B5EBB" w:rsidTr="0023392F">
        <w:tc>
          <w:tcPr>
            <w:tcW w:w="4673" w:type="dxa"/>
          </w:tcPr>
          <w:p w:rsidR="0023392F" w:rsidRPr="008B5EBB" w:rsidRDefault="0023392F" w:rsidP="00401D16">
            <w:pPr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«Разговоры о важном»</w:t>
            </w:r>
          </w:p>
        </w:tc>
        <w:tc>
          <w:tcPr>
            <w:tcW w:w="1559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132</w:t>
            </w:r>
          </w:p>
        </w:tc>
        <w:tc>
          <w:tcPr>
            <w:tcW w:w="1276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  <w:tc>
          <w:tcPr>
            <w:tcW w:w="1418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  <w:tc>
          <w:tcPr>
            <w:tcW w:w="1417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</w:tr>
      <w:tr w:rsidR="0023392F" w:rsidRPr="008B5EBB" w:rsidTr="0023392F">
        <w:tc>
          <w:tcPr>
            <w:tcW w:w="4673" w:type="dxa"/>
          </w:tcPr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«Орлята России»</w:t>
            </w:r>
          </w:p>
        </w:tc>
        <w:tc>
          <w:tcPr>
            <w:tcW w:w="1559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132</w:t>
            </w:r>
          </w:p>
        </w:tc>
        <w:tc>
          <w:tcPr>
            <w:tcW w:w="1276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  <w:tc>
          <w:tcPr>
            <w:tcW w:w="1418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  <w:tc>
          <w:tcPr>
            <w:tcW w:w="1417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</w:tr>
      <w:tr w:rsidR="0023392F" w:rsidRPr="008B5EBB" w:rsidTr="0023392F">
        <w:tc>
          <w:tcPr>
            <w:tcW w:w="4673" w:type="dxa"/>
          </w:tcPr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«Занимательная математика»</w:t>
            </w:r>
          </w:p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«Веселая грамматика»</w:t>
            </w:r>
          </w:p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«Яркие страницы истории Отечества»</w:t>
            </w:r>
          </w:p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«Мой Симферополь в истории Отечества»</w:t>
            </w:r>
          </w:p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«Геометрия во круг нас»</w:t>
            </w:r>
          </w:p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«Мы любим русский язык»</w:t>
            </w:r>
          </w:p>
        </w:tc>
        <w:tc>
          <w:tcPr>
            <w:tcW w:w="1559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66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66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66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66</w:t>
            </w:r>
          </w:p>
        </w:tc>
        <w:tc>
          <w:tcPr>
            <w:tcW w:w="1276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</w:tc>
        <w:tc>
          <w:tcPr>
            <w:tcW w:w="1418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</w:tc>
        <w:tc>
          <w:tcPr>
            <w:tcW w:w="1417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68</w:t>
            </w:r>
          </w:p>
        </w:tc>
      </w:tr>
      <w:tr w:rsidR="0023392F" w:rsidRPr="008B5EBB" w:rsidTr="0023392F">
        <w:tc>
          <w:tcPr>
            <w:tcW w:w="4673" w:type="dxa"/>
          </w:tcPr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</w:rPr>
              <w:t>«</w:t>
            </w:r>
            <w:proofErr w:type="spellStart"/>
            <w:r w:rsidRPr="008B5EBB">
              <w:rPr>
                <w:rFonts w:cs="Times New Roman"/>
                <w:szCs w:val="24"/>
              </w:rPr>
              <w:t>Моя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художественная</w:t>
            </w:r>
            <w:proofErr w:type="spellEnd"/>
            <w:r w:rsidRPr="008B5EBB">
              <w:rPr>
                <w:rFonts w:cs="Times New Roman"/>
                <w:szCs w:val="24"/>
              </w:rPr>
              <w:t xml:space="preserve"> </w:t>
            </w:r>
            <w:proofErr w:type="spellStart"/>
            <w:r w:rsidRPr="008B5EBB">
              <w:rPr>
                <w:rFonts w:cs="Times New Roman"/>
                <w:szCs w:val="24"/>
              </w:rPr>
              <w:t>практика</w:t>
            </w:r>
            <w:proofErr w:type="spellEnd"/>
            <w:r w:rsidRPr="008B5EBB">
              <w:rPr>
                <w:rFonts w:cs="Times New Roman"/>
                <w:szCs w:val="24"/>
              </w:rPr>
              <w:t>»</w:t>
            </w:r>
          </w:p>
        </w:tc>
        <w:tc>
          <w:tcPr>
            <w:tcW w:w="1559" w:type="dxa"/>
          </w:tcPr>
          <w:p w:rsidR="0023392F" w:rsidRPr="008B5EBB" w:rsidRDefault="0023392F" w:rsidP="00401D16">
            <w:pPr>
              <w:spacing w:after="0"/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132</w:t>
            </w:r>
          </w:p>
        </w:tc>
        <w:tc>
          <w:tcPr>
            <w:tcW w:w="1276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  <w:tc>
          <w:tcPr>
            <w:tcW w:w="1418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  <w:tc>
          <w:tcPr>
            <w:tcW w:w="1417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136</w:t>
            </w:r>
          </w:p>
        </w:tc>
      </w:tr>
      <w:tr w:rsidR="0023392F" w:rsidRPr="008B5EBB" w:rsidTr="0023392F">
        <w:tc>
          <w:tcPr>
            <w:tcW w:w="4673" w:type="dxa"/>
          </w:tcPr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«Быстрее, выше, сильнее!»</w:t>
            </w:r>
          </w:p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 xml:space="preserve">«ОФП с элементами </w:t>
            </w:r>
            <w:proofErr w:type="spellStart"/>
            <w:r w:rsidRPr="008B5EBB">
              <w:rPr>
                <w:rFonts w:cs="Times New Roman"/>
                <w:szCs w:val="24"/>
                <w:lang w:val="ru-RU"/>
              </w:rPr>
              <w:t>здоровьесбережения</w:t>
            </w:r>
            <w:proofErr w:type="spellEnd"/>
            <w:r w:rsidRPr="008B5EBB">
              <w:rPr>
                <w:rFonts w:cs="Times New Roman"/>
                <w:szCs w:val="24"/>
                <w:lang w:val="ru-RU"/>
              </w:rPr>
              <w:t>»</w:t>
            </w:r>
          </w:p>
        </w:tc>
        <w:tc>
          <w:tcPr>
            <w:tcW w:w="1559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132</w:t>
            </w:r>
          </w:p>
        </w:tc>
        <w:tc>
          <w:tcPr>
            <w:tcW w:w="1276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102</w:t>
            </w:r>
          </w:p>
        </w:tc>
        <w:tc>
          <w:tcPr>
            <w:tcW w:w="1418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102</w:t>
            </w:r>
          </w:p>
        </w:tc>
        <w:tc>
          <w:tcPr>
            <w:tcW w:w="1417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102</w:t>
            </w:r>
          </w:p>
        </w:tc>
      </w:tr>
      <w:tr w:rsidR="0023392F" w:rsidRPr="008B5EBB" w:rsidTr="0023392F">
        <w:tc>
          <w:tcPr>
            <w:tcW w:w="4673" w:type="dxa"/>
          </w:tcPr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«Я – кадет!»</w:t>
            </w:r>
          </w:p>
          <w:p w:rsidR="0023392F" w:rsidRPr="008B5EBB" w:rsidRDefault="0023392F" w:rsidP="00401D16">
            <w:pPr>
              <w:spacing w:after="0"/>
              <w:ind w:firstLine="0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Основы строевой подготовки</w:t>
            </w:r>
          </w:p>
        </w:tc>
        <w:tc>
          <w:tcPr>
            <w:tcW w:w="1559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</w:tc>
        <w:tc>
          <w:tcPr>
            <w:tcW w:w="1418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</w:tc>
        <w:tc>
          <w:tcPr>
            <w:tcW w:w="1417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34</w:t>
            </w:r>
          </w:p>
        </w:tc>
      </w:tr>
      <w:tr w:rsidR="0023392F" w:rsidRPr="008B5EBB" w:rsidTr="0023392F">
        <w:tc>
          <w:tcPr>
            <w:tcW w:w="4673" w:type="dxa"/>
          </w:tcPr>
          <w:p w:rsidR="0023392F" w:rsidRPr="008B5EBB" w:rsidRDefault="0023392F" w:rsidP="00401D16">
            <w:pPr>
              <w:spacing w:after="0"/>
              <w:jc w:val="right"/>
              <w:rPr>
                <w:rFonts w:cs="Times New Roman"/>
                <w:szCs w:val="24"/>
                <w:lang w:val="ru-RU"/>
              </w:rPr>
            </w:pPr>
            <w:r w:rsidRPr="008B5EBB">
              <w:rPr>
                <w:rFonts w:cs="Times New Roman"/>
                <w:szCs w:val="24"/>
                <w:lang w:val="ru-RU"/>
              </w:rPr>
              <w:t>ИТОГО:</w:t>
            </w:r>
          </w:p>
        </w:tc>
        <w:tc>
          <w:tcPr>
            <w:tcW w:w="1559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792</w:t>
            </w:r>
          </w:p>
        </w:tc>
        <w:tc>
          <w:tcPr>
            <w:tcW w:w="1276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884</w:t>
            </w:r>
          </w:p>
        </w:tc>
        <w:tc>
          <w:tcPr>
            <w:tcW w:w="1418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884</w:t>
            </w:r>
          </w:p>
        </w:tc>
        <w:tc>
          <w:tcPr>
            <w:tcW w:w="1417" w:type="dxa"/>
          </w:tcPr>
          <w:p w:rsidR="0023392F" w:rsidRPr="008B5EBB" w:rsidRDefault="0023392F" w:rsidP="00401D16">
            <w:pPr>
              <w:ind w:firstLine="0"/>
              <w:jc w:val="center"/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884</w:t>
            </w:r>
          </w:p>
        </w:tc>
      </w:tr>
    </w:tbl>
    <w:p w:rsidR="00FD1469" w:rsidRPr="008B5EBB" w:rsidRDefault="00401D16" w:rsidP="00401D16">
      <w:pPr>
        <w:ind w:firstLine="0"/>
        <w:rPr>
          <w:rFonts w:eastAsia="Times New Roman" w:cs="Times New Roman"/>
          <w:szCs w:val="24"/>
          <w:lang w:val="ru-RU"/>
        </w:rPr>
      </w:pPr>
      <w:r w:rsidRPr="008B5EBB">
        <w:rPr>
          <w:rFonts w:eastAsia="Times New Roman" w:cs="Times New Roman"/>
          <w:szCs w:val="24"/>
          <w:lang w:val="ru-RU"/>
        </w:rPr>
        <w:t xml:space="preserve"> </w:t>
      </w:r>
    </w:p>
    <w:p w:rsidR="00401D16" w:rsidRPr="008B5EBB" w:rsidRDefault="00401D16">
      <w:pPr>
        <w:rPr>
          <w:rFonts w:cs="Times New Roman"/>
          <w:szCs w:val="24"/>
          <w:lang w:val="ru-RU"/>
        </w:rPr>
      </w:pPr>
      <w:r w:rsidRPr="008B5EBB">
        <w:rPr>
          <w:rFonts w:cs="Times New Roman"/>
          <w:szCs w:val="24"/>
          <w:lang w:val="ru-RU"/>
        </w:rPr>
        <w:br w:type="page"/>
      </w:r>
    </w:p>
    <w:p w:rsidR="00401D16" w:rsidRPr="008B5EBB" w:rsidRDefault="00401D16" w:rsidP="00401D16">
      <w:pPr>
        <w:rPr>
          <w:rFonts w:cs="Times New Roman"/>
          <w:szCs w:val="24"/>
          <w:lang w:val="ru-RU"/>
        </w:rPr>
      </w:pPr>
      <w:r w:rsidRPr="008B5EBB">
        <w:rPr>
          <w:rFonts w:cs="Times New Roman"/>
          <w:szCs w:val="24"/>
          <w:lang w:val="ru-RU"/>
        </w:rPr>
        <w:lastRenderedPageBreak/>
        <w:t xml:space="preserve">Согласование плана внеурочной деятельности на 2026-2027 </w:t>
      </w:r>
      <w:proofErr w:type="spellStart"/>
      <w:r w:rsidRPr="008B5EBB">
        <w:rPr>
          <w:rFonts w:cs="Times New Roman"/>
          <w:szCs w:val="24"/>
          <w:lang w:val="ru-RU"/>
        </w:rPr>
        <w:t>уч</w:t>
      </w:r>
      <w:proofErr w:type="spellEnd"/>
      <w:r w:rsidRPr="008B5EBB">
        <w:rPr>
          <w:rFonts w:cs="Times New Roman"/>
          <w:szCs w:val="24"/>
          <w:lang w:val="ru-RU"/>
        </w:rPr>
        <w:t xml:space="preserve"> год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401D16" w:rsidRPr="008B5EBB" w:rsidTr="000D1FB1">
        <w:tc>
          <w:tcPr>
            <w:tcW w:w="4814" w:type="dxa"/>
          </w:tcPr>
          <w:p w:rsidR="00401D16" w:rsidRPr="008B5EBB" w:rsidRDefault="00401D16" w:rsidP="000D1FB1">
            <w:pPr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ФИО</w:t>
            </w:r>
          </w:p>
        </w:tc>
        <w:tc>
          <w:tcPr>
            <w:tcW w:w="4814" w:type="dxa"/>
          </w:tcPr>
          <w:p w:rsidR="00401D16" w:rsidRPr="008B5EBB" w:rsidRDefault="00401D16" w:rsidP="000D1FB1">
            <w:pPr>
              <w:rPr>
                <w:rFonts w:cs="Times New Roman"/>
                <w:b/>
                <w:szCs w:val="24"/>
                <w:lang w:val="ru-RU"/>
              </w:rPr>
            </w:pPr>
            <w:r w:rsidRPr="008B5EBB">
              <w:rPr>
                <w:rFonts w:cs="Times New Roman"/>
                <w:b/>
                <w:szCs w:val="24"/>
                <w:lang w:val="ru-RU"/>
              </w:rPr>
              <w:t>Подпись</w:t>
            </w:r>
          </w:p>
        </w:tc>
      </w:tr>
      <w:tr w:rsidR="00401D16" w:rsidRPr="008B5EBB" w:rsidTr="000D1FB1">
        <w:tc>
          <w:tcPr>
            <w:tcW w:w="4814" w:type="dxa"/>
          </w:tcPr>
          <w:p w:rsidR="00401D16" w:rsidRPr="008B5EBB" w:rsidRDefault="00401D16" w:rsidP="000D1FB1">
            <w:pPr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4814" w:type="dxa"/>
          </w:tcPr>
          <w:p w:rsidR="00401D16" w:rsidRPr="008B5EBB" w:rsidRDefault="00401D16" w:rsidP="000D1FB1">
            <w:pPr>
              <w:rPr>
                <w:rFonts w:cs="Times New Roman"/>
                <w:szCs w:val="24"/>
                <w:lang w:val="ru-RU"/>
              </w:rPr>
            </w:pPr>
          </w:p>
        </w:tc>
      </w:tr>
      <w:tr w:rsidR="00401D16" w:rsidRPr="008B5EBB" w:rsidTr="000D1FB1">
        <w:tc>
          <w:tcPr>
            <w:tcW w:w="4814" w:type="dxa"/>
          </w:tcPr>
          <w:p w:rsidR="00401D16" w:rsidRPr="008B5EBB" w:rsidRDefault="00401D16" w:rsidP="000D1FB1">
            <w:pPr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4814" w:type="dxa"/>
          </w:tcPr>
          <w:p w:rsidR="00401D16" w:rsidRPr="008B5EBB" w:rsidRDefault="00401D16" w:rsidP="000D1FB1">
            <w:pPr>
              <w:rPr>
                <w:rFonts w:cs="Times New Roman"/>
                <w:szCs w:val="24"/>
                <w:lang w:val="ru-RU"/>
              </w:rPr>
            </w:pPr>
          </w:p>
        </w:tc>
      </w:tr>
    </w:tbl>
    <w:p w:rsidR="002F29E1" w:rsidRPr="008B5EBB" w:rsidRDefault="002F29E1" w:rsidP="00A11D95">
      <w:pPr>
        <w:ind w:firstLine="0"/>
        <w:rPr>
          <w:rFonts w:cs="Times New Roman"/>
          <w:szCs w:val="24"/>
          <w:lang w:val="ru-RU"/>
        </w:rPr>
        <w:sectPr w:rsidR="002F29E1" w:rsidRPr="008B5EBB" w:rsidSect="001702C9">
          <w:footerReference w:type="default" r:id="rId8"/>
          <w:pgSz w:w="11906" w:h="16838"/>
          <w:pgMar w:top="1020" w:right="794" w:bottom="1020" w:left="1020" w:header="454" w:footer="454" w:gutter="0"/>
          <w:pgBorders w:display="firstPage"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360"/>
        </w:sectPr>
      </w:pPr>
    </w:p>
    <w:p w:rsidR="002F29E1" w:rsidRPr="008B5EBB" w:rsidRDefault="002F29E1" w:rsidP="00A11D95">
      <w:pPr>
        <w:pStyle w:val="1"/>
        <w:rPr>
          <w:rFonts w:cs="Times New Roman"/>
          <w:szCs w:val="24"/>
        </w:rPr>
      </w:pPr>
    </w:p>
    <w:sectPr w:rsidR="002F29E1" w:rsidRPr="008B5EBB" w:rsidSect="00742E87">
      <w:headerReference w:type="default" r:id="rId9"/>
      <w:footerReference w:type="default" r:id="rId10"/>
      <w:pgSz w:w="16838" w:h="11906" w:orient="landscape"/>
      <w:pgMar w:top="1020" w:right="794" w:bottom="1020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9F1" w:rsidRDefault="002759F1">
      <w:pPr>
        <w:spacing w:after="0" w:line="240" w:lineRule="auto"/>
      </w:pPr>
      <w:r>
        <w:separator/>
      </w:r>
    </w:p>
  </w:endnote>
  <w:endnote w:type="continuationSeparator" w:id="0">
    <w:p w:rsidR="002759F1" w:rsidRDefault="00275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356318"/>
      <w:docPartObj>
        <w:docPartGallery w:val="Page Numbers (Bottom of Page)"/>
        <w:docPartUnique/>
      </w:docPartObj>
    </w:sdtPr>
    <w:sdtEndPr/>
    <w:sdtContent>
      <w:p w:rsidR="00817A12" w:rsidRDefault="00817A1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122D" w:rsidRPr="00B0122D">
          <w:rPr>
            <w:noProof/>
            <w:lang w:val="ru-RU"/>
          </w:rPr>
          <w:t>11</w:t>
        </w:r>
        <w:r>
          <w:fldChar w:fldCharType="end"/>
        </w:r>
      </w:p>
    </w:sdtContent>
  </w:sdt>
  <w:p w:rsidR="000D1FB1" w:rsidRPr="001702C9" w:rsidRDefault="000D1FB1">
    <w:pPr>
      <w:pStyle w:val="a7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FB1" w:rsidRDefault="000D1FB1">
    <w:pPr>
      <w:pStyle w:val="a7"/>
      <w:jc w:val="right"/>
    </w:pPr>
    <w:proofErr w:type="spellStart"/>
    <w:r>
      <w:rPr>
        <w:rFonts w:eastAsia="Times New Roman"/>
        <w:color w:val="666666"/>
        <w:sz w:val="18"/>
      </w:rPr>
      <w:t>Стр</w:t>
    </w:r>
    <w:proofErr w:type="spellEnd"/>
    <w:r>
      <w:rPr>
        <w:rFonts w:eastAsia="Times New Roman"/>
        <w:color w:val="666666"/>
        <w:sz w:val="18"/>
      </w:rPr>
      <w:t xml:space="preserve">. </w:t>
    </w:r>
    <w:r>
      <w:fldChar w:fldCharType="begin"/>
    </w:r>
    <w:r>
      <w:instrText>PAGE</w:instrText>
    </w:r>
    <w:r>
      <w:fldChar w:fldCharType="separate"/>
    </w:r>
    <w:r w:rsidR="00B0122D">
      <w:rPr>
        <w:noProof/>
      </w:rP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9F1" w:rsidRDefault="002759F1">
      <w:pPr>
        <w:spacing w:after="0" w:line="240" w:lineRule="auto"/>
      </w:pPr>
      <w:r>
        <w:separator/>
      </w:r>
    </w:p>
  </w:footnote>
  <w:footnote w:type="continuationSeparator" w:id="0">
    <w:p w:rsidR="002759F1" w:rsidRDefault="00275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1FB1" w:rsidRDefault="000D1FB1">
    <w:pPr>
      <w:pStyle w:val="a5"/>
      <w:jc w:val="center"/>
    </w:pPr>
    <w:r>
      <w:rPr>
        <w:rFonts w:eastAsia="Times New Roman"/>
        <w:b/>
        <w:color w:val="666666"/>
        <w:sz w:val="17"/>
      </w:rPr>
      <w:t>ПЛАН ВНЕУРОЧНОЙ ДЕЯТЕЛЬНОСТИ НОО • 2026/2027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1FB1"/>
    <w:rsid w:val="001158B9"/>
    <w:rsid w:val="0015074B"/>
    <w:rsid w:val="001702C9"/>
    <w:rsid w:val="0023392F"/>
    <w:rsid w:val="002759F1"/>
    <w:rsid w:val="0029639D"/>
    <w:rsid w:val="002F29E1"/>
    <w:rsid w:val="003104F5"/>
    <w:rsid w:val="00326F90"/>
    <w:rsid w:val="00381C98"/>
    <w:rsid w:val="003B4C0F"/>
    <w:rsid w:val="00401D16"/>
    <w:rsid w:val="00497715"/>
    <w:rsid w:val="005B76BC"/>
    <w:rsid w:val="00742E87"/>
    <w:rsid w:val="00795221"/>
    <w:rsid w:val="007F4382"/>
    <w:rsid w:val="00817A12"/>
    <w:rsid w:val="008B5EBB"/>
    <w:rsid w:val="008E64BC"/>
    <w:rsid w:val="00930EA6"/>
    <w:rsid w:val="0094177F"/>
    <w:rsid w:val="009B7292"/>
    <w:rsid w:val="00A11D95"/>
    <w:rsid w:val="00A37EBD"/>
    <w:rsid w:val="00AA1D8D"/>
    <w:rsid w:val="00AE2400"/>
    <w:rsid w:val="00B0122D"/>
    <w:rsid w:val="00B22FC9"/>
    <w:rsid w:val="00B4080F"/>
    <w:rsid w:val="00B47730"/>
    <w:rsid w:val="00CB0664"/>
    <w:rsid w:val="00F26A3A"/>
    <w:rsid w:val="00F53425"/>
    <w:rsid w:val="00F5442E"/>
    <w:rsid w:val="00F774F0"/>
    <w:rsid w:val="00FC693F"/>
    <w:rsid w:val="00FD1469"/>
    <w:rsid w:val="00FF7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1704B3F8-C059-4D91-AFD4-0379F6B9E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  <w:ind w:firstLine="567"/>
      <w:jc w:val="both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ind w:firstLine="0"/>
      <w:outlineLvl w:val="0"/>
    </w:pPr>
    <w:rPr>
      <w:rFonts w:asciiTheme="majorHAnsi" w:eastAsiaTheme="majorEastAsia" w:hAnsiTheme="majorHAnsi" w:cstheme="majorBidi"/>
      <w:b/>
      <w:bCs/>
      <w:color w:val="1F4E79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00"/>
      <w:ind w:firstLine="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after="60"/>
      <w:ind w:firstLine="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link w:val="aa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b">
    <w:name w:val="Title"/>
    <w:basedOn w:val="a1"/>
    <w:next w:val="a1"/>
    <w:link w:val="ac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2"/>
    <w:link w:val="ab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d">
    <w:name w:val="Subtitle"/>
    <w:basedOn w:val="a1"/>
    <w:next w:val="a1"/>
    <w:link w:val="ae"/>
    <w:uiPriority w:val="11"/>
    <w:qFormat/>
    <w:rsid w:val="00FC693F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e">
    <w:name w:val="Подзаголовок Знак"/>
    <w:basedOn w:val="a2"/>
    <w:link w:val="ad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0">
    <w:name w:val="Body Text"/>
    <w:basedOn w:val="a1"/>
    <w:link w:val="af1"/>
    <w:uiPriority w:val="99"/>
    <w:unhideWhenUsed/>
    <w:rsid w:val="00AA1D8D"/>
    <w:pPr>
      <w:spacing w:after="120"/>
    </w:pPr>
  </w:style>
  <w:style w:type="character" w:customStyle="1" w:styleId="af1">
    <w:name w:val="Основной текст Знак"/>
    <w:basedOn w:val="a2"/>
    <w:link w:val="af0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2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3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4">
    <w:name w:val="macro"/>
    <w:link w:val="af5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5">
    <w:name w:val="Текст макроса Знак"/>
    <w:basedOn w:val="a2"/>
    <w:link w:val="af4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7">
    <w:name w:val="Strong"/>
    <w:basedOn w:val="a2"/>
    <w:uiPriority w:val="22"/>
    <w:qFormat/>
    <w:rsid w:val="00FC693F"/>
    <w:rPr>
      <w:b/>
      <w:bCs/>
    </w:rPr>
  </w:style>
  <w:style w:type="character" w:styleId="af8">
    <w:name w:val="Emphasis"/>
    <w:basedOn w:val="a2"/>
    <w:uiPriority w:val="20"/>
    <w:qFormat/>
    <w:rsid w:val="00FC693F"/>
    <w:rPr>
      <w:i/>
      <w:iCs/>
    </w:rPr>
  </w:style>
  <w:style w:type="paragraph" w:styleId="af9">
    <w:name w:val="Intense Quote"/>
    <w:basedOn w:val="a1"/>
    <w:next w:val="a1"/>
    <w:link w:val="af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a">
    <w:name w:val="Выделенная цитата Знак"/>
    <w:basedOn w:val="a2"/>
    <w:link w:val="af9"/>
    <w:uiPriority w:val="30"/>
    <w:rsid w:val="00FC693F"/>
    <w:rPr>
      <w:b/>
      <w:bCs/>
      <w:i/>
      <w:iCs/>
      <w:color w:val="4F81BD" w:themeColor="accent1"/>
    </w:rPr>
  </w:style>
  <w:style w:type="character" w:styleId="afb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c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d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e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0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pPr>
      <w:spacing w:after="0" w:line="240" w:lineRule="auto"/>
    </w:pPr>
    <w:rPr>
      <w:rFonts w:ascii="Times New Roman" w:hAnsi="Times New Roman"/>
      <w:sz w:val="16"/>
    </w:rPr>
  </w:style>
  <w:style w:type="paragraph" w:customStyle="1" w:styleId="TableHead">
    <w:name w:val="Table Head"/>
    <w:pPr>
      <w:spacing w:after="0" w:line="240" w:lineRule="auto"/>
      <w:jc w:val="center"/>
    </w:pPr>
    <w:rPr>
      <w:rFonts w:ascii="Times New Roman" w:hAnsi="Times New Roman"/>
      <w:b/>
      <w:sz w:val="14"/>
    </w:rPr>
  </w:style>
  <w:style w:type="paragraph" w:customStyle="1" w:styleId="Note">
    <w:name w:val="Note"/>
    <w:pPr>
      <w:spacing w:after="80"/>
    </w:pPr>
    <w:rPr>
      <w:rFonts w:ascii="Times New Roman" w:hAnsi="Times New Roman"/>
      <w:i/>
      <w:sz w:val="20"/>
    </w:rPr>
  </w:style>
  <w:style w:type="character" w:styleId="aff9">
    <w:name w:val="Hyperlink"/>
    <w:basedOn w:val="a2"/>
    <w:uiPriority w:val="99"/>
    <w:unhideWhenUsed/>
    <w:rsid w:val="009B7292"/>
    <w:rPr>
      <w:color w:val="0000FF" w:themeColor="hyperlink"/>
      <w:u w:val="single"/>
    </w:rPr>
  </w:style>
  <w:style w:type="character" w:customStyle="1" w:styleId="aa">
    <w:name w:val="Без интервала Знак"/>
    <w:basedOn w:val="a2"/>
    <w:link w:val="a9"/>
    <w:uiPriority w:val="1"/>
    <w:rsid w:val="00930EA6"/>
  </w:style>
  <w:style w:type="paragraph" w:styleId="affa">
    <w:name w:val="Balloon Text"/>
    <w:basedOn w:val="a1"/>
    <w:link w:val="affb"/>
    <w:uiPriority w:val="99"/>
    <w:semiHidden/>
    <w:unhideWhenUsed/>
    <w:rsid w:val="00817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b">
    <w:name w:val="Текст выноски Знак"/>
    <w:basedOn w:val="a2"/>
    <w:link w:val="affa"/>
    <w:uiPriority w:val="99"/>
    <w:semiHidden/>
    <w:rsid w:val="00817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64DBD7-E69B-440A-9C69-BFAB6D34B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12</Pages>
  <Words>2156</Words>
  <Characters>12291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14419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2026-08-31T13:38:00Z</cp:lastPrinted>
  <dcterms:created xsi:type="dcterms:W3CDTF">2026-08-21T12:45:00Z</dcterms:created>
  <dcterms:modified xsi:type="dcterms:W3CDTF">2026-10-12T08:36:00Z</dcterms:modified>
  <cp:category/>
</cp:coreProperties>
</file>