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Приложение №5 </w:t>
      </w:r>
    </w:p>
    <w:p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ООП НОО</w:t>
      </w:r>
    </w:p>
    <w:p>
      <w:pPr>
        <w:spacing w:after="0" w:line="240" w:lineRule="auto"/>
        <w:ind w:left="-142"/>
        <w:jc w:val="right"/>
        <w:rPr>
          <w:rFonts w:ascii="Times New Roman" w:hAnsi="Times New Roman" w:eastAsia="Calibri"/>
          <w:i/>
          <w:sz w:val="24"/>
          <w:szCs w:val="24"/>
        </w:rPr>
      </w:pPr>
      <w:r>
        <w:rPr>
          <w:rFonts w:ascii="Times New Roman" w:hAnsi="Times New Roman" w:eastAsia="Calibri"/>
          <w:i/>
          <w:sz w:val="24"/>
          <w:szCs w:val="24"/>
        </w:rPr>
        <w:t>МБОУ «СОШ № 30 им. А. А. Аматуни» г. Симферополя</w:t>
      </w:r>
    </w:p>
    <w:p>
      <w:pPr>
        <w:spacing w:after="0" w:line="240" w:lineRule="auto"/>
        <w:ind w:left="-142"/>
        <w:jc w:val="right"/>
        <w:rPr>
          <w:rFonts w:ascii="Times New Roman" w:hAnsi="Times New Roman" w:eastAsia="Calibri"/>
          <w:i/>
          <w:sz w:val="24"/>
          <w:szCs w:val="24"/>
        </w:rPr>
      </w:pPr>
    </w:p>
    <w:p>
      <w:pPr>
        <w:spacing w:after="0" w:line="240" w:lineRule="auto"/>
        <w:ind w:left="-142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МУНИЦИПАЛЬНОЕ БЮДЖЕТНОЕ </w:t>
      </w:r>
    </w:p>
    <w:p>
      <w:pPr>
        <w:spacing w:after="0" w:line="240" w:lineRule="auto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ОБЩЕОБРАЗОВАТЕЛЬНОЕ УЧРЕЖДЕНИЕ</w:t>
      </w:r>
    </w:p>
    <w:p>
      <w:pPr>
        <w:spacing w:after="0" w:line="240" w:lineRule="auto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«СРЕДНЯЯ ОБЩЕОБРАЗОВАТЕЛЬНАЯ ШКОЛА № 30    </w:t>
      </w:r>
    </w:p>
    <w:p>
      <w:pPr>
        <w:spacing w:after="0" w:line="240" w:lineRule="auto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ИМЕНИ ГЕРОЯ СОВЕТСТКОГО СОЮЗА А. А. АМАТУНИ»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/>
          <w:sz w:val="24"/>
          <w:szCs w:val="24"/>
        </w:rPr>
        <w:t>МУНИЦИПАЛЬНОГО ОБРАЗОВАНИЯ ГОРОДСКОЙ ОКРУГ СИМФЕРОПОЛЬ РЕСПУБЛИКИ КРЫМ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        УТВЕРЖДЕНА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Заместитель директора по УВР                                                                                     приказ                                   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МБОУ «СОШ № 30 им. А. А. Аматуни»                МБОУ «СОШ № 30 им. А. А. Аматуни»                                                                                                                                           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 И.С. Гусева                                      от «__» __________     2021 г. №______</w:t>
      </w:r>
    </w:p>
    <w:p>
      <w:pPr>
        <w:shd w:val="clear" w:color="auto" w:fill="FFFFFF"/>
        <w:spacing w:after="0" w:line="48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eastAsia="Calibri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2021 г.                                                                                                                .                                                       </w:t>
      </w:r>
    </w:p>
    <w:p>
      <w:pPr>
        <w:spacing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>
      <w:pPr>
        <w:pStyle w:val="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 математике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  4- А класса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Количество часов в неделю – 4 часа, количество часов за год – 136 часов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Уровень – базовый</w:t>
      </w:r>
    </w:p>
    <w:p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Учитель: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Лунёва Валентина Михайловна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(первая квалификационная категория)</w:t>
      </w:r>
    </w:p>
    <w:p>
      <w:pPr>
        <w:pStyle w:val="16"/>
        <w:jc w:val="right"/>
        <w:rPr>
          <w:sz w:val="28"/>
          <w:szCs w:val="28"/>
        </w:rPr>
      </w:pPr>
    </w:p>
    <w:p>
      <w:pPr>
        <w:pStyle w:val="16"/>
        <w:jc w:val="right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>
      <w:pPr>
        <w:pStyle w:val="16"/>
        <w:jc w:val="right"/>
        <w:rPr>
          <w:sz w:val="28"/>
          <w:szCs w:val="28"/>
        </w:rPr>
      </w:pPr>
    </w:p>
    <w:p>
      <w:pPr>
        <w:pStyle w:val="16"/>
        <w:jc w:val="right"/>
        <w:rPr>
          <w:szCs w:val="28"/>
        </w:rPr>
      </w:pPr>
      <w:r>
        <w:rPr>
          <w:szCs w:val="28"/>
        </w:rPr>
        <w:t>РАССМОТРЕНО</w:t>
      </w:r>
    </w:p>
    <w:p>
      <w:pPr>
        <w:pStyle w:val="16"/>
        <w:ind w:left="426"/>
        <w:jc w:val="right"/>
        <w:rPr>
          <w:szCs w:val="28"/>
        </w:rPr>
      </w:pPr>
      <w:r>
        <w:rPr>
          <w:szCs w:val="28"/>
        </w:rPr>
        <w:t>школьное методическое объединение учителей</w:t>
      </w:r>
    </w:p>
    <w:p>
      <w:pPr>
        <w:pStyle w:val="16"/>
        <w:ind w:left="426"/>
        <w:jc w:val="right"/>
        <w:rPr>
          <w:szCs w:val="28"/>
        </w:rPr>
      </w:pPr>
      <w:r>
        <w:rPr>
          <w:szCs w:val="28"/>
        </w:rPr>
        <w:t>начальных классов</w:t>
      </w:r>
    </w:p>
    <w:p>
      <w:pPr>
        <w:pStyle w:val="16"/>
        <w:ind w:left="426"/>
        <w:jc w:val="right"/>
        <w:rPr>
          <w:szCs w:val="28"/>
        </w:rPr>
      </w:pPr>
      <w:r>
        <w:rPr>
          <w:szCs w:val="28"/>
        </w:rPr>
        <w:t>(протокол от «25» августа 2021 г. № 2)</w:t>
      </w:r>
    </w:p>
    <w:p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г. Симферополь, 2022 год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Пояснительная записка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составлена на основе Федерального государственного образовательного стандарта начального общего образования,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Примерной программы начального общего образования по математике и авторской программы Математика. </w:t>
      </w:r>
      <w:r>
        <w:rPr>
          <w:rFonts w:ascii="Times New Roman" w:hAnsi="Times New Roman" w:cs="Times New Roman"/>
          <w:sz w:val="24"/>
          <w:szCs w:val="24"/>
        </w:rPr>
        <w:t>Предметная линия учебников системы «Школа России» 1-4 классы. [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М.И. Моро, С.И. Волковой, С.В. Степановой, М.А. Бантовой. - М.: Просвещение, 2014.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Данную рабочую программу реализует учебник: Математика. 4 класс [М.И. Моро,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Бантова, В.Г. Бельтюкова и др.]-2-е изд.- М.: Просвещение, 2014.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Цель изучения курса математики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школьников; формирование системы начальных математических знаний; воспитание интереса к математике, к умственной деятельности.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основ логического, знаково-символического и алгоритмического мышления; — развитие пространственного воображения;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развитие математической речи; 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формирование системы начальных математических знаний и умений их применять для решения учебно-познавательных и практических задач; 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умения вести поиск информации и работать с ней;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первоначальных представлений о компьютерной грамотности;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развитие познавательных способностей; 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воспитание стремления к расширению математических знаний;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формирование критичности мышления; 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умения аргументированно обосновывать и отстаивать высказанное суждение, оценивать и принимать суждения других</w:t>
      </w:r>
    </w:p>
    <w:p>
      <w:pPr>
        <w:shd w:val="clear" w:color="auto" w:fill="FFFFFF"/>
        <w:spacing w:after="0" w:line="240" w:lineRule="auto"/>
        <w:jc w:val="center"/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ЛИЧНОСТНЫЕ РЕЗУЛЬТАТЫ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обучающегося будут сформированы: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основы целостного восприятия окружающего мира и универсальности математических способов его познания;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уважительное отношение к иному мнению и культуре.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рефлексии;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положительное отношение к урокам математики, к обучению, к школе;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мотивы учебной деятельности и личностного смысла учения;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умение выполнять самостоятельную деятельность, осознание личной ответственности за ее результат;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МЕТАПРЕДМЕТНЫЕ РЕЗУЛЬТАТЫ: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принимать и сохранять цели и задачи учебной деятельности, искать и находить средства их достижения;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>
      <w:pPr>
        <w:pStyle w:val="2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>
      <w:pPr>
        <w:pStyle w:val="2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математического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базовыми предметными понятиями (число, величина, геометрическая фигура) и межпредметными понятиями, отражающими существенные связи и отношения между объектами и процессами;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способы решения проблем творческого и поискового характера;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навыками смыслового чтения текстов математического содержания с поставленными целями и задачами;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поиск и выделять необходимую информацию для выполнения учебных и поисково-творческих заданий;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различные способы поиска, сбора, обработки, анализа, организации, передачи информации в соответствии с коммуникативными и познавательными задачами учебного предмета.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аргументировано,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использованием математической терминологии и математических знаний отстаивать свою позицию;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сотрудничать со взрослыми и сверстниками в разных ситуациях, не создавать конфликтов и находить выходы из спорных ситуаций;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конструктивно разрешать конфликты посредством учета интересов сторон и сотрудничества.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Предметные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Раздел «Числа и величины»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Обучающийся научится: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читать, записывать, сравнивать, упорядочивать      числа   от нуля до миллиона;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устанавливать     закономерность      —   правило, по которому составлена   числовая   последовательность, и   составлять   последовательность по заданному или самостоятельно выбранному правилу (увеличение/уменьшение   числа   на   несколько   единиц, увеличение/уменьшение числа в несколько раз);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группировать   числа   по   заданному   или   самостоятельно   установленному признаку;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читать   и   записывать  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  сантиметр, метр – сантиметр, сантиметр – миллиметр).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  классифицировать   числа   по   одному   или   нескольким   основаниям, объяснять свои действия;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выбирать единицу для измерения данной величины (длины, массы, площади, времени), объяснять свои действия.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Раздел «Арифметические действия»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Обучающийся научится: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выполнять   письменно   действия   с   многозначными числами (сложение, вычитание, умножение   и   деление   на   однозначное, двузначное числа в пределах 10 000) с использованием таблиц    сложения     и умножения чисел, алгоритмов     письменных арифметических действий (в том числе деления с остатком);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выполнять   устно   сложение, вычитание, умножение   и   деление однозначных, двузначных и трехзначных чисел в случаях, сводимых   к   действиям   в   пределах   100 (в   том   числе   с   нулем   и числом 1);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  выделять      неизвестный       компонент      арифметического действия и находить его значение;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вычислять значение числового    выражения (содержащего 2-3 арифметических действия, со скобками и без скобок).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Выпускник получит возможность научиться: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выполнять действия с величинами;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  использовать   свойства   арифметических   действий   для удобства вычислений;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   проводить     проверку    правильности вычислений (с помощью   обратного   действия, прикидки   и   оценки   результата действия).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Раздел «Работа с текстовыми задачами»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Обучающийся научится: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анализировать       задачу, устанавливать     зависимость     между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величинами   и   взаимосвязь   между   условием   и   вопросом   задачи,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определять количество и порядок действий для решения задачи,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выбирать и объяснять выбор действий;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•решать   учебные   задачи   и   задачи, связанные   с   повседневной жизнью, арифметическим способом (в 1—2 действия);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•оценивать   правильность   хода   решения   и   реальность   ответа на вопрос задачи.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Обучающийся получит возможность научиться: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решать задачи на нахождение доли величины и величины по значению ее доли (половина, треть, четверть, пятая, десятая часть);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решать задачи в 3—4 действия;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 находить разные способы решения задачи.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Раздел «Пространственные   отношения.   Геометрические фигуры»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Обучающийся научится: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•описывать взаимное расположение предметов в пространстве и на плоскости;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•распознавать, называть, изображать геометрические фигуры: точка, отрезок, ломаная, прямой   угол, многоугольник, треугольник, прямоугольник, квадрат, окружность, круг;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•выполнять построение геометрических фигур с заданными измерениями (отрезок, квадрат, прямоугольник) с помощью линейки, угольника;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•использовать свойства прямоугольника и квадрата для решения задач;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•распознавать и называть геометрические тела: куб, шар;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•соотносить реальные объекты с моделями геометрических фигур.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Обучающийся получит возможность научиться: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распознавать, различать     и называть     геометрические тела: параллелепипед, пирамиду, цилиндр, конус.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Раздел «Геометрические величины»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Обучающийся научится: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•измерять длину отрезка;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вычислять       периметр     треугольника, прямоугольника       и квадрата, площадь прямоугольника и квадрата;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оценивать   размеры   геометрических   объектов, расстояний приближенно (на глаз).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Обучающийся получит возможность научиться: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вычислять периметр и площадь нестандартной прямоугольной фигуры.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Раздел «Работа с данными»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Обучающийся научится: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•читать несложные готовые таблицы;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•заполнять несложные готовые таблицы;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•читать несложные готовые столбчатые диаграммы.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Обучающийся получит возможность научиться: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читать несложные готовые круговые диаграммы.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 достраивать       несложную      готовую      столбчатую       диаграмму;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сравнивать   и   обобщать   информацию, представленную в строках и столбцах несложных таблиц и диаграмм;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распознавать одну и ту же информацию, представленную в разной форме (таблицы и диаграммы);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   планировать       несложные       исследования, собирать      и представлять   полученную   информацию   с   помощью   таблиц   и диаграмм;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• интерпретировать информацию, полученную при проведении     несложных      исследований (объяснять, сравнивать      и обобщать данные, делать выводы и прогнозы).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sectPr>
          <w:footerReference r:id="rId5" w:type="default"/>
          <w:pgSz w:w="11906" w:h="16838"/>
          <w:pgMar w:top="851" w:right="850" w:bottom="1418" w:left="1701" w:header="708" w:footer="708" w:gutter="0"/>
          <w:pgBorders w:display="firstPage"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08" w:num="1"/>
          <w:titlePg/>
          <w:docGrid w:linePitch="360" w:charSpace="0"/>
        </w:sect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Тематическое распределение количества часов</w:t>
      </w:r>
    </w:p>
    <w:tbl>
      <w:tblPr>
        <w:tblStyle w:val="5"/>
        <w:tblpPr w:leftFromText="180" w:rightFromText="180" w:vertAnchor="text" w:horzAnchor="margin" w:tblpY="324"/>
        <w:tblW w:w="9180" w:type="dxa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07"/>
        <w:gridCol w:w="5245"/>
        <w:gridCol w:w="1664"/>
        <w:gridCol w:w="1664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2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программа 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Числа от 1 до 1000. Повторение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Числа, которые больше 1000. 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Нумерация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Величины 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Сложение и вычитание 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Умножение и деление (продолжение)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Письменное умножение многозначного числа на двузначное и трехзначное число.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8.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и трехзначное число.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.Итоговое повторение.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>
      <w:pPr>
        <w:snapToGri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Учебно – тематический план по математике</w:t>
      </w:r>
    </w:p>
    <w:tbl>
      <w:tblPr>
        <w:tblStyle w:val="5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609"/>
        <w:gridCol w:w="1985"/>
        <w:gridCol w:w="709"/>
        <w:gridCol w:w="708"/>
        <w:gridCol w:w="709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(раздел) программы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К.м.д.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Числа от 1 до 1000. Повторение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День знаний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Числа, которые больше 1000.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Нумерация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День программиста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Величины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Всемирный день информации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Сложение и вычитание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День информатики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День российской науки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Умножение и деление (продолжение)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Неделя математики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Всемирный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числа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«Пи».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Письменное умножение многозначного числа на двузначное и трехзначное число.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День теоремы Пифагора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8.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и трехзначное число.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sz w:val="24"/>
                <w:szCs w:val="24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День Исаака Ньютона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.Итоговое повторение.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>
      <w:pPr>
        <w:tabs>
          <w:tab w:val="left" w:pos="23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Практическая часть</w:t>
      </w:r>
    </w:p>
    <w:p>
      <w:pPr>
        <w:tabs>
          <w:tab w:val="left" w:pos="23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К.р.-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контрольная работа</w:t>
      </w:r>
    </w:p>
    <w:p>
      <w:pPr>
        <w:tabs>
          <w:tab w:val="left" w:pos="23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П.р.-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проверочная работа</w:t>
      </w:r>
    </w:p>
    <w:p>
      <w:pPr>
        <w:tabs>
          <w:tab w:val="left" w:pos="232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К.м.д.-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контрольный математический диктант</w:t>
      </w:r>
    </w:p>
    <w:p>
      <w:pPr>
        <w:tabs>
          <w:tab w:val="left" w:pos="23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pacing w:val="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Раздел 1. </w:t>
      </w:r>
      <w:r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  <w:lang w:eastAsia="ru-RU"/>
        </w:rPr>
        <w:t>Числа от 1 до 1000. Повторение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Нумерация чисел. Счет предметов. Чтение и запись чисел. Классы и разряды.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Числовые выражения. Порядок выполнения действий в числовых выражениях.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Сложение и вычитание. Связь сложения и вычитания. Свойства сложения и вычитания.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Нахождение суммы нескольких слагаемых.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вычитания трехзначных чисел.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умножения трехзначного числа на однозначное.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Свойства умножения.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деления на однозначное число.</w:t>
      </w: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Контрольная работа по теме «Повторение»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контрольной работы. Алгоритм письменного деления на однозначное число Деление трёхзначного числа на однозначное, когда в записи частного есть ноль.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Столбчатые диаграммы. Знакомство со столбчатыми диаграммами. Чтение и составление столбчатых диаграмм. Повторение пройденного «Что узнали. Чему научились»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Раздел 2. </w:t>
      </w:r>
      <w:r>
        <w:rPr>
          <w:rFonts w:ascii="Times New Roman" w:hAnsi="Times New Roman" w:eastAsia="Times New Roman" w:cs="Times New Roman"/>
          <w:b/>
          <w:bCs/>
          <w:spacing w:val="7"/>
          <w:sz w:val="24"/>
          <w:szCs w:val="24"/>
          <w:lang w:eastAsia="ru-RU"/>
        </w:rPr>
        <w:t xml:space="preserve">Числа, которые больше 1000.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4"/>
          <w:szCs w:val="24"/>
          <w:lang w:eastAsia="ru-RU"/>
        </w:rPr>
        <w:t xml:space="preserve">Тема 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Нумерация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Класс единиц и класс тысяч. Образование, чтение, запись и сравнение чисел, которые больше 1000.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многозначных чисел.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Запись многозначных чисел.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Разрядные слагаемые.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Сравнение и упорядочение чисел. Знаки сравнения.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Увеличение, уменьшение числа в 10, 100, 1000 раз.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Выделение в числе общего количества единиц любого разряда.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Класс миллионов и класс миллиардов.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Повторение пройденного «Что узнали. Чему научились».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Проект: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«Математика вокруг нас». Создание математического справочника «Наш город».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Проверочная работа по теме «Нумерация чисел, которые больше 1000».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2. Величины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проверочной работы. Единица длины. Километр.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pacing w:val="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Соотношение между единицами длины.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Единицы площади: квадратный километр, квадратный миллиметр.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 единиц площади.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Нахождение площади фигур с помощью палетки.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Масса. Единицы массы: центнер, тонна.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 единиц массы.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Итоговая контрольная работа за 1 четверть.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контрольной работы. Время. Единицы времени: год, месяц, неделя, сутки.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Определение времени по часам. Решение задач на определение начала, продолжительности и конца события.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Единица времени – секунда.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Единица времени – век.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 единиц времени.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 «Что узнали. Чему научились»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3. </w:t>
      </w:r>
      <w:r>
        <w:rPr>
          <w:rFonts w:ascii="Times New Roman" w:hAnsi="Times New Roman" w:eastAsia="Times New Roman" w:cs="Times New Roman"/>
          <w:b/>
          <w:bCs/>
          <w:spacing w:val="6"/>
          <w:sz w:val="24"/>
          <w:szCs w:val="24"/>
          <w:lang w:eastAsia="ru-RU"/>
        </w:rPr>
        <w:t xml:space="preserve">Сложение и вычитание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устного и письменного сложения и вычитания многозначных чисел.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вычитания многозначных чисел.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уравнений. Уравнения на нахождение неизвестного слагаемого.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уравнений. Уравнения на нахождение неизвестного уменьшаемого и неизвестного вычитаемого.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Нахождение нескольких долей целого.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Нахождение нескольких долей целого.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на увеличение (уменьшение) числа на несколько единиц, выраженных в косвенной форме.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Сложение и вычитание значений величин.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Проверочная работа по теме «Сложение и вычитание. Величины».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проверочной работы. Решение задач на увеличение (уменьшение) числа на несколько единиц, выраженных в косвенной форме.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 «Что узнали. Чему научились.»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4. Умножение и деление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Умножение и его свойства. Умножение на 0 и 1.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умножения многозначного числа на однозначное.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Умножение с числами 0 и 1.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Умножение чисел, оканчивающихся нулями.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уравнений: нахождение неизвестного множителя, неизвестного делимого, неизвестного делителя.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Контрольный математический диктант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Деление на однозначное число. Приемы устного деления многозначного числа на однозначное.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математического диктанта. Алгоритм письменного деления многозначного числа на однозначное.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деления многозначного числа на однозначное.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текстовых задач на пропорциональное деление.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деления многозначного числа на однозначное.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текстовых задач на пропорциональное деление.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Закрепление письменного деления многозначного числа на однозначное.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Закрепление письменного деления многозначного числа на однозначное </w:t>
      </w: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Мониторинг по итогам полугодия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мониторинга. Закрепление. Решение текстовых задач. Письменное деление многозначного числа на однозначное.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многозначного числа на однозначное. Проверка деления умножением.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 «Что узнали. Чему научились.»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5. Умножение и деление (продолжение)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на нахождение периметра прямоугольника.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Скорость. Время. Расстояние. Единицы скорости. Взаимосвязь между скоростью, временем и расстоянием.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с величинами: скорость, время, расстояние. Решение задач на нахождение расстояния.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с величинами: скорость, время, расстояние. Решение задач на нахождение времени.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с величинами: скорость, время, расстояние. Решение задач на нахождение скорости.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Умножение числа на произведение.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умножение на числа, оканчивающиеся нулями.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умножение на числа, оканчивающиеся нулями.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умножение двух чисел, оканчивающихся нулями.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на одновременное встречное движение.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Свойства умножения. Решение задач.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Проверочная работа по теме «Умножение на числа, оканчивающиеся нулями»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проверочной работы. Повторение пройденного «Что узнали. Чему научились.»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Закрепление изученного материала.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6. Деление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числа на произведение.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Устные приемы деления для случаев вида: 600:20, 5600:800.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с остатком на 10, 100, 1000.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задач разных видов.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деление на числа, оканчивающиеся нулями.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деление на круглые десятки.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деление на круглые сотни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деление на числа, оканчивающиеся нулями.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задач на одновременное движение в противоположных направлениях.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Проверочная работа по теме «Деление на числа, оканчивающиеся нулями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проверочной работы. Решение задач разных видов.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Повторение пройденного «Что узнали. Чему научились.»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на одновременное движение в противоположных направлениях. Проект «Математика вокруг нас». Составление сборника математических задач.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7. Письменное умножение многозначного числа на двузначное и трехзначное число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Умножение числа на сумму.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устного умножения на двузначное число.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умножения двузначное число.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Письменное умножение на двузначное число.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задач на нахождение неизвестного по двум разностям.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Письменное умножение и деление на двузначное число.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умножения на трехзначное число.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умножение на трехзначное число, в записи которого есть нули.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Итоговая контрольная работа за III четверть.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контрольной работы. Письменное умножение на трехзначное число, в записи которого есть нули.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задач. Письменное умножение на трехзначное число, в записи которого есть нули.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 «Что узнали. Чему научились.» Закрепление знаний.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 «Что узнали. Чему научились.»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8. Письменное деление на двузначное и трехзначное число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Алгоритм письменного деления многозначного числа на двузначное.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деления многозначного числа на двузначное.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деления многозначного числа на двузначное.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Закрепление алгоритма деления многозначного числа на двузначное 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на двузначное число путем подбора. Решение задач.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Закрепление. Решение задач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Контрольный математический диктант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Анализ математического диктанта. Закрепление деления на двузначное число.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деление на числа второго десятка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на двузначное число, когда в частном есть нули.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Деление на двузначное число, когда в частном есть нули.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 «Что узнали. Чему научились»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на трехзначные числа.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Алгоритм письменного деления на трехзначное число.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деление многозначного числа на трехзначное число.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Проверочная работа «Письменное деление на двухзначное число».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проверочной работы. Проверка умножения делением.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Проверка деления с остатком.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Проверка умножения делением и деления умножением.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Повторение пройденного «Что узнали. Чему научились».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 «Что узнали. Чему научились».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Геометрические формы в окружающем мире. Куб, пирамида, шар.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Распознавание геометрических тел. Геометрические формы в окружающем мире. Цилиндр, конус, параллелепипед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Раздел 3. </w:t>
      </w:r>
      <w:r>
        <w:rPr>
          <w:rFonts w:ascii="Times New Roman" w:hAnsi="Times New Roman" w:eastAsia="Times New Roman" w:cs="Times New Roman"/>
          <w:b/>
          <w:spacing w:val="7"/>
          <w:sz w:val="24"/>
          <w:szCs w:val="24"/>
          <w:lang w:eastAsia="ru-RU"/>
        </w:rPr>
        <w:t xml:space="preserve">Итоговое повторение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Нумерация.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Мониторинг по итогам года.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мониторинга. Выражения и уравнения.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Арифметические действия. Сложение и вычитание.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Арифметические действия. Умножение и деление.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Порядок выполнения действий.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Величины.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Геометрические фигуры.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задач изученных видов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пройденного. «Что узнали. Чему научились».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pacing w:val="3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Times New Roman" w:hAnsi="Times New Roman" w:eastAsia="MS Reference Sans Serif" w:cs="Times New Roman"/>
          <w:sz w:val="24"/>
          <w:szCs w:val="24"/>
          <w:lang w:eastAsia="ru-RU"/>
        </w:rPr>
      </w:pPr>
      <w:r>
        <w:rPr>
          <w:rFonts w:ascii="Times New Roman" w:hAnsi="Times New Roman" w:eastAsia="MS Reference Sans Serif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MS Reference Sans Serif" w:cs="Times New Roman"/>
          <w:b/>
          <w:sz w:val="28"/>
          <w:szCs w:val="28"/>
          <w:lang w:eastAsia="ru-RU"/>
        </w:rPr>
        <w:t>Календарно - тематическое планирование 4 класс</w:t>
      </w:r>
    </w:p>
    <w:p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Times New Roman" w:hAnsi="Times New Roman" w:eastAsia="MS Reference Sans Serif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MS Reference Sans Serif" w:cs="Times New Roman"/>
          <w:b/>
          <w:sz w:val="28"/>
          <w:szCs w:val="28"/>
          <w:lang w:eastAsia="ru-RU"/>
        </w:rPr>
        <w:t>4 часа в неделю, всего 136 часов в год</w:t>
      </w:r>
    </w:p>
    <w:p>
      <w:pPr>
        <w:spacing w:after="0" w:line="240" w:lineRule="auto"/>
        <w:ind w:left="-709" w:right="-142" w:firstLine="142"/>
        <w:rPr>
          <w:rFonts w:ascii="Times New Roman" w:hAnsi="Times New Roman" w:eastAsia="Times New Roman" w:cs="Times New Roman"/>
          <w:sz w:val="24"/>
          <w:szCs w:val="24"/>
          <w:lang w:bidi="en-US"/>
        </w:rPr>
      </w:pPr>
    </w:p>
    <w:tbl>
      <w:tblPr>
        <w:tblStyle w:val="5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3"/>
        <w:gridCol w:w="992"/>
        <w:gridCol w:w="1134"/>
        <w:gridCol w:w="99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темы </w:t>
            </w: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Приме-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чание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color="000000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bottom w:val="single" w:color="000000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1. Числа от 1 до 1000.  Повторение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Нумерация чисел. Счет предметов. Чтение и запись чисел. Классы и разряды.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Числовые выражения. Порядок выполнения действий в числовых выражениях.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Сложение и вычитание. Связь сложения и вычитания. Свойства сложения и вычитания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Нахождение суммы нескольких слагаемых.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вычитания трехзначных чисел.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умножения трехзначного числа на однозначное.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Свойства умножения.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деления на однозначное число.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Контрольная работа по теме «Повторение»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контрольной работы Алгоритм письменного деления на однозначное число.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трёхзначного числа на однозначное, когда в записи частного есть ноль.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Столбчатые диаграммы. Знакомство со столбчатыми диаграммами. Чтение и составление столбчатых диаграмм.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2. Числа, которые больше 1000.</w:t>
            </w:r>
          </w:p>
          <w:p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1. Нумерация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Класс единиц и класс тысяч. Образование, чтение, запись и сравнение чисел, которые больше 1000. 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Чтение многозначных чисел.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Запись многозначных чисел.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Разрядные слагаемые.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Сравнение и упорядочение чисел. Знаки сравнения.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Увеличение, уменьшение числа в 10, 100, 1000 раз.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Выделение в числе общего количества единиц любого разряда.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 миллионов и класс миллиардов.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Повторение пройденного «Что узнали. Чему научились».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Проект: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«Математика вокруг нас». Создание математического справочника «Наш город».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Проверочная работа по теме «Нумерация чисел, которые больше 1000».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2. Величины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14 ч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проверочной работы.Единица длины-километр.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Соотношение между единицами длины. Таблица единиц длины.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Единицы площади: квадратный километр, квадратный миллиметр.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Таблица единиц площади.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Нахождение площади фигур с помощью палетки.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Масса. Единицы массы: центнер, тонна.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Таблица единиц массы.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1 четверть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контрольной работы Время. Единицы времени: год, месяц, неделя, сутки.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времени по часам. Решение задач на определение начала, продолжительности и конца события.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времени – секунда.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Единица времени – век.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Таблица единиц времени.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  <w:tcBorders>
              <w:top w:val="single" w:color="000000" w:sz="6" w:space="0"/>
            </w:tcBorders>
          </w:tcPr>
          <w:p>
            <w:pPr>
              <w:pStyle w:val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Сложение и вычитание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11 ч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Алгоритмы устного и письменного сложения и вычитания многозначных чисел.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вычитания многозначных чисел.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уравнений. Уравнения на нахождение неизвестного слагаемого.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уравнений. Уравнения на нахождение неизвестного уменьшаемого и неизвестного вычитаемого.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Нахождение нескольких долей целого.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Нахождение нескольких долей целого.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Сложение и вычитание значений величин.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Проверочная работа по теме «Сложение и вычитание. Величины».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проверочной работы.Решение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научились.»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4. Умножение и деление</w:t>
            </w: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17 ч</w:t>
            </w:r>
          </w:p>
        </w:tc>
        <w:tc>
          <w:tcPr>
            <w:tcW w:w="1134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3" w:type="dxa"/>
            <w:tcBorders>
              <w:bottom w:val="single" w:color="000000" w:sz="6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Умножение и его свойства. Умножение на 0 и 1.</w:t>
            </w: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single" w:color="000000" w:sz="6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умножения многозначного числа на однозначное.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Умножение с числами 0 и 1.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Умножение чисел, оканчивающихся нулями.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уравнений: нахождение неизвестного множителя, неизвестного делимого, неизвестного делителя.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Контрольный математический диктант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 Деление на однозначное число. Приемы устного деления многозначного числа на однозначное.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математического диктанта. Алгоритм письменного деления многозначного числа на однозначное.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деления многозначного числа на однозначное.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текстовых задач на пропорциональное деление.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деления многозначного числа на однозначное.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текстовых задач на пропорциональное деление.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 письменного деления многозначного числа на однозначное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Закрепление письменного деления многозначного числа на однозначное.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 итогам полугодия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мониторинга. Закрепление. Решение текстовых задач. Письменное деление многозначного числа на однозначное.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Деление многозначного числа на однозначное. Проверка деления умножением.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научились.»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5. Умножение и деление (продолжение)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14 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задач на нахождение периметра прямоугольника.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Скорость. Время. Расстояние. Единицы скорости. Взаимосвязь между скоростью, временем и расстоянием.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задач с величинами: скорость, время, расстояние. Решение задач на нахождение расстояния.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задач с величинами: скорость, время, расстояние. Решение задач на нахождение времени.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задач с величинами: скорость, время, расстояние. Решение задач на нахождение скорости.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Умножение числа на произведение.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умножение двух чисел, оканчивающихся нулями.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задач на одновременное встречное движение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Свойства умножения. Решение задач.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23.01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Проверочная работа по теме «Умножение на числа, оканчивающиеся нулями»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проверочной работы.Повторение пройденного «Что узнали. Чему научились.»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6. Деление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13 ч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Устные приемы деления для случаев вида: 600:20, 5600:800.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с остатком на 10, 100, 1000.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задач разных видов.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деление на круглые десятки.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деление на круглые сотни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задач на одновременное движение в противоположных направлениях.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Проверочная работа по теме «Деление на числа, оканчивающиеся нулями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проверочной работы. Решение задач разных видов.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Повторение пройденного «Что узнали. Чему научились.»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задач на одновременное движение в противоположных направлениях.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«Математика вокруг нас». Составление сборника математических задач.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96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7. Письменное умножение многозначного числа на двузначное и трехзначное число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13 ч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Умножение числа на сумму.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устного умножения на двузначное число.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умножения двузначное число.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Письменное умножение на двузначное число.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задач на нахождение неизвестного по двум разностям.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5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Письменное умножение и деление на двузначное число. 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умножения на трехзначное число.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умножение на трехзначное число, в записи которого есть нули.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Итоговая контрольная работа за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контрольной работы. Письменное умножение на трехзначное число, в записи которого есть нули.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задач. Письменное умножение на трехзначное число, в записи которого есть нули.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научились.» Закрепление знаний.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научились.»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8. Письменное деление на двузначное и трехзначное число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22 ч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Алгоритм письменного деления многозначного числа на двузначное.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деления многозначного числа на двузначное.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деления многозначного числа на двузначное.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 алгоритма деления многозначного числа на двузначное 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на двузначное число путем подбора. Решение задач.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Закрепление. Решение задач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Контрольный математический диктант.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математического диктанта. Закрепление деления на двузначное число.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деление на числа второго десятка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на двузначное число, когда в частном есть нули.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Деление на двузначное число, когда в частном есть нули.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на трехзначные числа.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Алгоритм письменного деления на трехзначное число.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Письменное деление многозначного числа на трехзначное число.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Проверочная работа «Письменное деление на двухзначное число».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умножения делением.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деления с остатком.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умножения делением и деления умножением.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Повторение пройденного «Что узнали. Чему научились».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Геометрические формы в окружающем мире. Куб, пирамида, шар.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Распознавание геометрических тел. Геометрические формы в окружающем мире. Цилиндр, конус, параллелепипед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3. Итоговое повторение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1134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Нумерация.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Мониторинг по итогам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Выражения и уравнения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Арифметические действия. Сложение и вычитание.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5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Арифметические действия. Умножение и деление.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Порядок выполнения действий.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Величины.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Геометрические фигуры.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задач изученных видов.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Повторение пройденного.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  <w:bookmarkEnd w:id="0"/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в календарно-тематическом планировании проставлены с учетом региональных и федеральных праздников.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6" w:h="16838"/>
      <w:pgMar w:top="851" w:right="850" w:bottom="1418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MS Reference Sans Serif">
    <w:altName w:val="Verdana"/>
    <w:panose1 w:val="020B0604030504040204"/>
    <w:charset w:val="CC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094348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776B8"/>
    <w:multiLevelType w:val="multilevel"/>
    <w:tmpl w:val="13C776B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304AE9"/>
    <w:multiLevelType w:val="multilevel"/>
    <w:tmpl w:val="25304A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600A15"/>
    <w:multiLevelType w:val="multilevel"/>
    <w:tmpl w:val="34600A1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6FAB"/>
    <w:rsid w:val="00003850"/>
    <w:rsid w:val="000054D0"/>
    <w:rsid w:val="0001574D"/>
    <w:rsid w:val="00017216"/>
    <w:rsid w:val="00025011"/>
    <w:rsid w:val="000260C3"/>
    <w:rsid w:val="000344F4"/>
    <w:rsid w:val="00045CA0"/>
    <w:rsid w:val="00067754"/>
    <w:rsid w:val="0007363B"/>
    <w:rsid w:val="00083616"/>
    <w:rsid w:val="000955CF"/>
    <w:rsid w:val="000A009E"/>
    <w:rsid w:val="000A5ACC"/>
    <w:rsid w:val="000A6EC4"/>
    <w:rsid w:val="000C1248"/>
    <w:rsid w:val="000E5C2C"/>
    <w:rsid w:val="0010749A"/>
    <w:rsid w:val="0012122B"/>
    <w:rsid w:val="00135F99"/>
    <w:rsid w:val="00140BEC"/>
    <w:rsid w:val="0014697A"/>
    <w:rsid w:val="00146A2B"/>
    <w:rsid w:val="00147034"/>
    <w:rsid w:val="00150CB4"/>
    <w:rsid w:val="00174E69"/>
    <w:rsid w:val="001751C8"/>
    <w:rsid w:val="00185799"/>
    <w:rsid w:val="001958F7"/>
    <w:rsid w:val="001A7E81"/>
    <w:rsid w:val="001C748F"/>
    <w:rsid w:val="001D737A"/>
    <w:rsid w:val="001E13B8"/>
    <w:rsid w:val="001E26DB"/>
    <w:rsid w:val="001E3654"/>
    <w:rsid w:val="001E76B8"/>
    <w:rsid w:val="001F05FA"/>
    <w:rsid w:val="001F68B9"/>
    <w:rsid w:val="002000EE"/>
    <w:rsid w:val="002308E2"/>
    <w:rsid w:val="002329E5"/>
    <w:rsid w:val="00232F6C"/>
    <w:rsid w:val="00232FCE"/>
    <w:rsid w:val="00247F5C"/>
    <w:rsid w:val="00251EF7"/>
    <w:rsid w:val="00262105"/>
    <w:rsid w:val="00280919"/>
    <w:rsid w:val="002834F2"/>
    <w:rsid w:val="00285BD9"/>
    <w:rsid w:val="00286B2E"/>
    <w:rsid w:val="00287BDA"/>
    <w:rsid w:val="00294D02"/>
    <w:rsid w:val="002A1EB4"/>
    <w:rsid w:val="002A429D"/>
    <w:rsid w:val="002A663C"/>
    <w:rsid w:val="002C0184"/>
    <w:rsid w:val="002E0ADF"/>
    <w:rsid w:val="002E18AF"/>
    <w:rsid w:val="003151BE"/>
    <w:rsid w:val="0035136D"/>
    <w:rsid w:val="0036416C"/>
    <w:rsid w:val="00373CC8"/>
    <w:rsid w:val="003814A7"/>
    <w:rsid w:val="00383A4C"/>
    <w:rsid w:val="00384E3A"/>
    <w:rsid w:val="00392B7E"/>
    <w:rsid w:val="003A456C"/>
    <w:rsid w:val="003C4A98"/>
    <w:rsid w:val="003F49BF"/>
    <w:rsid w:val="00400E01"/>
    <w:rsid w:val="0041605A"/>
    <w:rsid w:val="00434CEA"/>
    <w:rsid w:val="004570FD"/>
    <w:rsid w:val="0047018F"/>
    <w:rsid w:val="00471431"/>
    <w:rsid w:val="004768B5"/>
    <w:rsid w:val="00477262"/>
    <w:rsid w:val="00477EFA"/>
    <w:rsid w:val="00483B1F"/>
    <w:rsid w:val="004866A0"/>
    <w:rsid w:val="004965B1"/>
    <w:rsid w:val="004A0605"/>
    <w:rsid w:val="004A1A44"/>
    <w:rsid w:val="004C4AAA"/>
    <w:rsid w:val="004E7F1B"/>
    <w:rsid w:val="00502EDB"/>
    <w:rsid w:val="005162B3"/>
    <w:rsid w:val="005208DC"/>
    <w:rsid w:val="00521CD6"/>
    <w:rsid w:val="0052669B"/>
    <w:rsid w:val="00532389"/>
    <w:rsid w:val="0053489E"/>
    <w:rsid w:val="00537A8D"/>
    <w:rsid w:val="005541B8"/>
    <w:rsid w:val="00554C62"/>
    <w:rsid w:val="00570DC5"/>
    <w:rsid w:val="0058375B"/>
    <w:rsid w:val="00587B5F"/>
    <w:rsid w:val="00593621"/>
    <w:rsid w:val="005964B7"/>
    <w:rsid w:val="005C3D15"/>
    <w:rsid w:val="005C6F60"/>
    <w:rsid w:val="005D29CF"/>
    <w:rsid w:val="005D2B79"/>
    <w:rsid w:val="005F53DD"/>
    <w:rsid w:val="005F77C5"/>
    <w:rsid w:val="00600260"/>
    <w:rsid w:val="0060099A"/>
    <w:rsid w:val="0060603D"/>
    <w:rsid w:val="006146D9"/>
    <w:rsid w:val="006262C6"/>
    <w:rsid w:val="00627E1D"/>
    <w:rsid w:val="006367C4"/>
    <w:rsid w:val="006368CD"/>
    <w:rsid w:val="0065507A"/>
    <w:rsid w:val="00662A29"/>
    <w:rsid w:val="00666C8A"/>
    <w:rsid w:val="00670376"/>
    <w:rsid w:val="006755BB"/>
    <w:rsid w:val="006B63B1"/>
    <w:rsid w:val="006C27EE"/>
    <w:rsid w:val="006D2DAB"/>
    <w:rsid w:val="006D5554"/>
    <w:rsid w:val="006E1BC0"/>
    <w:rsid w:val="006E73D1"/>
    <w:rsid w:val="006F2A39"/>
    <w:rsid w:val="00711381"/>
    <w:rsid w:val="00713BD4"/>
    <w:rsid w:val="007378B0"/>
    <w:rsid w:val="007440AE"/>
    <w:rsid w:val="00746A24"/>
    <w:rsid w:val="007600CA"/>
    <w:rsid w:val="007756F4"/>
    <w:rsid w:val="0078301B"/>
    <w:rsid w:val="00784612"/>
    <w:rsid w:val="007925A0"/>
    <w:rsid w:val="007A5324"/>
    <w:rsid w:val="007E666C"/>
    <w:rsid w:val="007F0554"/>
    <w:rsid w:val="007F2E59"/>
    <w:rsid w:val="007F5AC4"/>
    <w:rsid w:val="00800280"/>
    <w:rsid w:val="00805A04"/>
    <w:rsid w:val="00822586"/>
    <w:rsid w:val="008229B3"/>
    <w:rsid w:val="008238B1"/>
    <w:rsid w:val="0082439C"/>
    <w:rsid w:val="0084617D"/>
    <w:rsid w:val="00852FBB"/>
    <w:rsid w:val="008664CA"/>
    <w:rsid w:val="00867B24"/>
    <w:rsid w:val="0087000B"/>
    <w:rsid w:val="0087204D"/>
    <w:rsid w:val="00874849"/>
    <w:rsid w:val="00895B36"/>
    <w:rsid w:val="008A56A9"/>
    <w:rsid w:val="008A6E43"/>
    <w:rsid w:val="008A74AA"/>
    <w:rsid w:val="008C03CC"/>
    <w:rsid w:val="008C1B9E"/>
    <w:rsid w:val="008E18AD"/>
    <w:rsid w:val="008E1F50"/>
    <w:rsid w:val="00900F8A"/>
    <w:rsid w:val="0091301E"/>
    <w:rsid w:val="00922125"/>
    <w:rsid w:val="009549C0"/>
    <w:rsid w:val="00961740"/>
    <w:rsid w:val="00962A85"/>
    <w:rsid w:val="0096528D"/>
    <w:rsid w:val="00975664"/>
    <w:rsid w:val="00976634"/>
    <w:rsid w:val="009768FB"/>
    <w:rsid w:val="00976EF2"/>
    <w:rsid w:val="009869B1"/>
    <w:rsid w:val="00992D5A"/>
    <w:rsid w:val="009A7EEE"/>
    <w:rsid w:val="009C123B"/>
    <w:rsid w:val="009C4513"/>
    <w:rsid w:val="009E5529"/>
    <w:rsid w:val="009F301F"/>
    <w:rsid w:val="009F30E9"/>
    <w:rsid w:val="009F6B3F"/>
    <w:rsid w:val="009F75F1"/>
    <w:rsid w:val="00A12AD1"/>
    <w:rsid w:val="00A21061"/>
    <w:rsid w:val="00A213DC"/>
    <w:rsid w:val="00A235AC"/>
    <w:rsid w:val="00A24518"/>
    <w:rsid w:val="00A24608"/>
    <w:rsid w:val="00A275F3"/>
    <w:rsid w:val="00A43B00"/>
    <w:rsid w:val="00A45C55"/>
    <w:rsid w:val="00A45CA3"/>
    <w:rsid w:val="00A51F5E"/>
    <w:rsid w:val="00A54BBD"/>
    <w:rsid w:val="00A61370"/>
    <w:rsid w:val="00A62CA1"/>
    <w:rsid w:val="00A678CA"/>
    <w:rsid w:val="00A753C6"/>
    <w:rsid w:val="00A772B3"/>
    <w:rsid w:val="00A81127"/>
    <w:rsid w:val="00A814E8"/>
    <w:rsid w:val="00A82A04"/>
    <w:rsid w:val="00A836AA"/>
    <w:rsid w:val="00A955D3"/>
    <w:rsid w:val="00A95EA7"/>
    <w:rsid w:val="00AC4EED"/>
    <w:rsid w:val="00AF1684"/>
    <w:rsid w:val="00AF6929"/>
    <w:rsid w:val="00B00EA1"/>
    <w:rsid w:val="00B132D8"/>
    <w:rsid w:val="00B20DCD"/>
    <w:rsid w:val="00B31C6E"/>
    <w:rsid w:val="00B510C5"/>
    <w:rsid w:val="00B56C17"/>
    <w:rsid w:val="00B7078A"/>
    <w:rsid w:val="00B755B6"/>
    <w:rsid w:val="00B7691A"/>
    <w:rsid w:val="00B80541"/>
    <w:rsid w:val="00B8754F"/>
    <w:rsid w:val="00B9227C"/>
    <w:rsid w:val="00BA5D38"/>
    <w:rsid w:val="00BA7121"/>
    <w:rsid w:val="00BC2E6E"/>
    <w:rsid w:val="00BE140B"/>
    <w:rsid w:val="00BF3E54"/>
    <w:rsid w:val="00BF54C1"/>
    <w:rsid w:val="00C108A5"/>
    <w:rsid w:val="00C32AC4"/>
    <w:rsid w:val="00C659B0"/>
    <w:rsid w:val="00C739F6"/>
    <w:rsid w:val="00C75561"/>
    <w:rsid w:val="00C84160"/>
    <w:rsid w:val="00C868DA"/>
    <w:rsid w:val="00C86FAB"/>
    <w:rsid w:val="00CA2B8F"/>
    <w:rsid w:val="00CA6F26"/>
    <w:rsid w:val="00CB4678"/>
    <w:rsid w:val="00CC317D"/>
    <w:rsid w:val="00CD0A77"/>
    <w:rsid w:val="00CD1F62"/>
    <w:rsid w:val="00CD6FB8"/>
    <w:rsid w:val="00CF7584"/>
    <w:rsid w:val="00D06562"/>
    <w:rsid w:val="00D4259F"/>
    <w:rsid w:val="00D4345F"/>
    <w:rsid w:val="00D449B0"/>
    <w:rsid w:val="00D47281"/>
    <w:rsid w:val="00D50852"/>
    <w:rsid w:val="00D57ADB"/>
    <w:rsid w:val="00D65DF1"/>
    <w:rsid w:val="00D67A29"/>
    <w:rsid w:val="00D770DD"/>
    <w:rsid w:val="00D81E29"/>
    <w:rsid w:val="00D826EA"/>
    <w:rsid w:val="00D915EF"/>
    <w:rsid w:val="00DB1420"/>
    <w:rsid w:val="00DB54A7"/>
    <w:rsid w:val="00DC19A8"/>
    <w:rsid w:val="00DC22FF"/>
    <w:rsid w:val="00DC2DB8"/>
    <w:rsid w:val="00DC6DA4"/>
    <w:rsid w:val="00DD0CF9"/>
    <w:rsid w:val="00DD3D53"/>
    <w:rsid w:val="00DD714D"/>
    <w:rsid w:val="00DE1246"/>
    <w:rsid w:val="00DE1477"/>
    <w:rsid w:val="00DE1EC9"/>
    <w:rsid w:val="00DE4E94"/>
    <w:rsid w:val="00DE6601"/>
    <w:rsid w:val="00DF545D"/>
    <w:rsid w:val="00DF6FBB"/>
    <w:rsid w:val="00E07E5C"/>
    <w:rsid w:val="00E10305"/>
    <w:rsid w:val="00E27EA3"/>
    <w:rsid w:val="00E3460D"/>
    <w:rsid w:val="00E36A27"/>
    <w:rsid w:val="00E42B43"/>
    <w:rsid w:val="00E43EDA"/>
    <w:rsid w:val="00E44ECE"/>
    <w:rsid w:val="00E50C54"/>
    <w:rsid w:val="00E57B10"/>
    <w:rsid w:val="00E73C92"/>
    <w:rsid w:val="00E74879"/>
    <w:rsid w:val="00E8092E"/>
    <w:rsid w:val="00E8196B"/>
    <w:rsid w:val="00E84AA1"/>
    <w:rsid w:val="00E87785"/>
    <w:rsid w:val="00E90563"/>
    <w:rsid w:val="00EA1CA8"/>
    <w:rsid w:val="00EB36FF"/>
    <w:rsid w:val="00EC4302"/>
    <w:rsid w:val="00ED14D7"/>
    <w:rsid w:val="00ED2B35"/>
    <w:rsid w:val="00EE1FC1"/>
    <w:rsid w:val="00EE4F35"/>
    <w:rsid w:val="00EE7234"/>
    <w:rsid w:val="00EF092A"/>
    <w:rsid w:val="00F01734"/>
    <w:rsid w:val="00F14F0E"/>
    <w:rsid w:val="00F20815"/>
    <w:rsid w:val="00F2116A"/>
    <w:rsid w:val="00F24131"/>
    <w:rsid w:val="00F32C8E"/>
    <w:rsid w:val="00F33778"/>
    <w:rsid w:val="00F40FD5"/>
    <w:rsid w:val="00F56093"/>
    <w:rsid w:val="00F71DE8"/>
    <w:rsid w:val="00F916FB"/>
    <w:rsid w:val="00FA3382"/>
    <w:rsid w:val="00FB144A"/>
    <w:rsid w:val="00FB386D"/>
    <w:rsid w:val="00FB57BA"/>
    <w:rsid w:val="00FD15A5"/>
    <w:rsid w:val="00FE110D"/>
    <w:rsid w:val="00FE1610"/>
    <w:rsid w:val="782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00" w:after="0" w:line="240" w:lineRule="auto"/>
      <w:outlineLvl w:val="2"/>
    </w:pPr>
    <w:rPr>
      <w:rFonts w:ascii="Cambria" w:hAnsi="Cambria" w:eastAsia="Times New Roman" w:cs="Times New Roman"/>
      <w:b/>
      <w:bCs/>
      <w:color w:val="4F81BD"/>
      <w:sz w:val="24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Body Text 2"/>
    <w:basedOn w:val="1"/>
    <w:link w:val="19"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header"/>
    <w:basedOn w:val="1"/>
    <w:link w:val="22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9">
    <w:name w:val="Body Text"/>
    <w:basedOn w:val="1"/>
    <w:link w:val="18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">
    <w:name w:val="Body Text Indent"/>
    <w:basedOn w:val="1"/>
    <w:link w:val="17"/>
    <w:uiPriority w:val="0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footer"/>
    <w:basedOn w:val="1"/>
    <w:link w:val="23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12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customStyle="1" w:styleId="15">
    <w:name w:val="Заголовок 3 Знак"/>
    <w:basedOn w:val="4"/>
    <w:link w:val="3"/>
    <w:semiHidden/>
    <w:uiPriority w:val="9"/>
    <w:rPr>
      <w:rFonts w:ascii="Cambria" w:hAnsi="Cambria" w:eastAsia="Times New Roman" w:cs="Times New Roman"/>
      <w:b/>
      <w:bCs/>
      <w:color w:val="4F81BD"/>
      <w:sz w:val="24"/>
      <w:szCs w:val="24"/>
      <w:lang w:eastAsia="ru-RU"/>
    </w:rPr>
  </w:style>
  <w:style w:type="paragraph" w:styleId="16">
    <w:name w:val="No Spacing"/>
    <w:link w:val="26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7">
    <w:name w:val="Основной текст с отступом Знак"/>
    <w:basedOn w:val="4"/>
    <w:link w:val="10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Основной текст Знак"/>
    <w:basedOn w:val="4"/>
    <w:link w:val="9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9">
    <w:name w:val="Основной текст 2 Знак"/>
    <w:basedOn w:val="4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1">
    <w:name w:val="Текст выноски Знак"/>
    <w:basedOn w:val="4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2">
    <w:name w:val="Верхний колонтитул Знак"/>
    <w:basedOn w:val="4"/>
    <w:link w:val="8"/>
    <w:uiPriority w:val="99"/>
    <w:rPr>
      <w:rFonts w:ascii="Calibri" w:hAnsi="Calibri" w:eastAsia="Times New Roman" w:cs="Times New Roman"/>
      <w:lang w:eastAsia="ru-RU"/>
    </w:rPr>
  </w:style>
  <w:style w:type="character" w:customStyle="1" w:styleId="23">
    <w:name w:val="Нижний колонтитул Знак"/>
    <w:basedOn w:val="4"/>
    <w:link w:val="11"/>
    <w:uiPriority w:val="99"/>
    <w:rPr>
      <w:rFonts w:ascii="Calibri" w:hAnsi="Calibri" w:eastAsia="Times New Roman" w:cs="Times New Roman"/>
      <w:lang w:eastAsia="ru-RU"/>
    </w:rPr>
  </w:style>
  <w:style w:type="paragraph" w:customStyle="1" w:styleId="24">
    <w:name w:val="Заголовок 3+"/>
    <w:basedOn w:val="1"/>
    <w:uiPriority w:val="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25">
    <w:name w:val="Font Style19"/>
    <w:uiPriority w:val="0"/>
    <w:rPr>
      <w:rFonts w:ascii="Times New Roman" w:hAnsi="Times New Roman" w:cs="Times New Roman"/>
      <w:sz w:val="22"/>
      <w:szCs w:val="22"/>
    </w:rPr>
  </w:style>
  <w:style w:type="character" w:customStyle="1" w:styleId="26">
    <w:name w:val="Без интервала Знак"/>
    <w:link w:val="16"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E5E58-0BEE-47A5-88FB-04683523C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5039</Words>
  <Characters>28723</Characters>
  <Lines>239</Lines>
  <Paragraphs>67</Paragraphs>
  <TotalTime>8</TotalTime>
  <ScaleCrop>false</ScaleCrop>
  <LinksUpToDate>false</LinksUpToDate>
  <CharactersWithSpaces>33695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2016-12-28T15:54:00Z</dcterms:created>
  <dc:creator>User</dc:creator>
  <cp:lastModifiedBy>Diana</cp:lastModifiedBy>
  <cp:lastPrinted>2021-09-09T12:34:00Z</cp:lastPrinted>
  <dcterms:modified xsi:type="dcterms:W3CDTF">2022-08-31T19:19:24Z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D6AC7E78D64C4946B2E1273E3AF48CD5</vt:lpwstr>
  </property>
</Properties>
</file>