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7D" w:rsidRDefault="00D7433E" w:rsidP="00D7433E">
      <w:pPr>
        <w:ind w:left="-1134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1270</wp:posOffset>
            </wp:positionV>
            <wp:extent cx="2949575" cy="2406015"/>
            <wp:effectExtent l="0" t="0" r="3175" b="0"/>
            <wp:wrapSquare wrapText="bothSides"/>
            <wp:docPr id="1" name="Рисунок 1" descr="https://sh4-orsk-r56.gosweb.gosuslugi.ru/netcat_files/userfiles/4/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4-orsk-r56.gosweb.gosuslugi.ru/netcat_files/userfiles/4/scale_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21"/>
                    <a:stretch/>
                  </pic:blipFill>
                  <pic:spPr bwMode="auto">
                    <a:xfrm>
                      <a:off x="0" y="0"/>
                      <a:ext cx="294957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33E" w:rsidRPr="00D7433E" w:rsidRDefault="00D7433E" w:rsidP="00D7433E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 марта 2025 года</w:t>
      </w: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 вступил в силу </w:t>
      </w:r>
      <w:r w:rsidRPr="00D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от 8 августа 2024 года №328-ФЗ</w:t>
      </w: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направленный на снижение бюрократической нагрузки на педагогов.</w:t>
      </w:r>
    </w:p>
    <w:p w:rsidR="00D7433E" w:rsidRPr="00D7433E" w:rsidRDefault="00D7433E" w:rsidP="00D7433E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этого закона издан </w:t>
      </w:r>
      <w:r w:rsidRPr="00D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 Мин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истерства </w:t>
      </w:r>
      <w:r w:rsidRPr="00D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просвещения от 6 ноября 2024 года №779</w:t>
      </w: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утверждает перечень документов, которые должны заполнять педагоги при реализации основных общеобразовательных программ и программ среднего профессионального образования.</w:t>
      </w:r>
    </w:p>
    <w:p w:rsidR="00D7433E" w:rsidRPr="00D7433E" w:rsidRDefault="00D7433E" w:rsidP="00D7433E">
      <w:pPr>
        <w:shd w:val="clear" w:color="auto" w:fill="FFFFFF"/>
        <w:spacing w:before="90" w:after="210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ограничен пятью пунктами</w:t>
      </w: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433E" w:rsidRPr="00D7433E" w:rsidRDefault="00D7433E" w:rsidP="00D7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учебного предмета, учебного курса (в том числе внеурочной деятельности), учебного модуля. </w:t>
      </w:r>
    </w:p>
    <w:p w:rsidR="00D7433E" w:rsidRPr="00D7433E" w:rsidRDefault="00D7433E" w:rsidP="00D7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учёта успеваемости. </w:t>
      </w:r>
    </w:p>
    <w:p w:rsidR="00D7433E" w:rsidRPr="00D7433E" w:rsidRDefault="00D7433E" w:rsidP="00D7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внеурочной деятельности (для педагогических работников, осуществляющих внеурочную деятельность). </w:t>
      </w:r>
    </w:p>
    <w:p w:rsidR="00D7433E" w:rsidRPr="00D7433E" w:rsidRDefault="00D7433E" w:rsidP="00D7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воспитательной работы (для педагогических работников, осуществляющих функции классного руководителя). </w:t>
      </w:r>
    </w:p>
    <w:p w:rsidR="00D7433E" w:rsidRPr="00D7433E" w:rsidRDefault="00D7433E" w:rsidP="00D743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на обучающегося (для педагогических работников, осуществляющих функции классного руководителя, по запросу). </w:t>
      </w:r>
    </w:p>
    <w:p w:rsidR="00D7433E" w:rsidRPr="00D7433E" w:rsidRDefault="00D7433E" w:rsidP="00D743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33E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>Федеральный закон «О внесении изменений в Федеральный закон «Об образовании в Российской Федерации» от 6 июля 2022 года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>Федеральный закон №328-ФЗ «О внесении изменений в статьи 29 и 47 Федерального закона «Об образовании в Российской Федерации»;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743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7433E">
        <w:rPr>
          <w:rFonts w:ascii="Times New Roman" w:hAnsi="Times New Roman" w:cs="Times New Roman"/>
          <w:sz w:val="28"/>
          <w:szCs w:val="28"/>
        </w:rPr>
        <w:t xml:space="preserve"> Российской Федерации от 6 ноября 2024 года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>Приказ Министерства просвещения РФ от 04.04.2025 №268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деятельность»;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04.04.2025 №269 «О продолжительности рабочего времени (нормах часов педагогической работы за ставку </w:t>
      </w:r>
      <w:r w:rsidR="006C2A71" w:rsidRPr="00D7433E">
        <w:rPr>
          <w:rFonts w:ascii="Times New Roman" w:hAnsi="Times New Roman" w:cs="Times New Roman"/>
          <w:sz w:val="28"/>
          <w:szCs w:val="28"/>
        </w:rPr>
        <w:t>заработной</w:t>
      </w:r>
      <w:r w:rsidRPr="00D7433E">
        <w:rPr>
          <w:rFonts w:ascii="Times New Roman" w:hAnsi="Times New Roman" w:cs="Times New Roman"/>
          <w:sz w:val="28"/>
          <w:szCs w:val="28"/>
        </w:rPr>
        <w:t xml:space="preserve"> платы) педагогических работников»;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>Письмо Министерства просвещения РФ от 11.06.2025 года № 03-1227 «О направлении разъяснений»</w:t>
      </w:r>
    </w:p>
    <w:p w:rsidR="00D7433E" w:rsidRPr="00D7433E" w:rsidRDefault="00D7433E" w:rsidP="00D7433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743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7433E">
        <w:rPr>
          <w:rFonts w:ascii="Times New Roman" w:hAnsi="Times New Roman" w:cs="Times New Roman"/>
          <w:sz w:val="28"/>
          <w:szCs w:val="28"/>
        </w:rPr>
        <w:t xml:space="preserve"> РФ N СК-773/03, </w:t>
      </w:r>
      <w:proofErr w:type="spellStart"/>
      <w:r w:rsidRPr="00D7433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D7433E">
        <w:rPr>
          <w:rFonts w:ascii="Times New Roman" w:hAnsi="Times New Roman" w:cs="Times New Roman"/>
          <w:sz w:val="28"/>
          <w:szCs w:val="28"/>
        </w:rPr>
        <w:t xml:space="preserve"> N 01-141/01-01 от 22.12.2022 «О снижении бюрократической нагрузки на образовательные организации»  https://normativ.kontur.ru/document?moduleId=8&amp;documentId=439189</w:t>
      </w:r>
    </w:p>
    <w:p w:rsidR="00D7433E" w:rsidRPr="00D7433E" w:rsidRDefault="00D7433E" w:rsidP="00D7433E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D7433E">
        <w:rPr>
          <w:rFonts w:ascii="Times New Roman" w:hAnsi="Times New Roman" w:cs="Times New Roman"/>
          <w:sz w:val="28"/>
          <w:szCs w:val="28"/>
        </w:rPr>
        <w:t xml:space="preserve">Регламент согласования Министерства просвещения Российской Федерации дополнительного перечня документации, подготовка которой осуществляется педагогическими работниками при реализации основных образовательных программ (утв. </w:t>
      </w:r>
      <w:proofErr w:type="spellStart"/>
      <w:r w:rsidRPr="00D743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7433E">
        <w:rPr>
          <w:rFonts w:ascii="Times New Roman" w:hAnsi="Times New Roman" w:cs="Times New Roman"/>
          <w:sz w:val="28"/>
          <w:szCs w:val="28"/>
        </w:rPr>
        <w:t xml:space="preserve"> России 28.10.2022 N АК-151/08вн) https://sudact.ru/law/reglament-soglasovaniia-minprosveshcheniia-rossii-dopolnitelnogo-perechnia-dokumentatsii/</w:t>
      </w:r>
    </w:p>
    <w:sectPr w:rsidR="00D7433E" w:rsidRPr="00D7433E" w:rsidSect="00D7433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A3496"/>
    <w:multiLevelType w:val="multilevel"/>
    <w:tmpl w:val="3C9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3E"/>
    <w:rsid w:val="002F36B4"/>
    <w:rsid w:val="003E58E2"/>
    <w:rsid w:val="00427D09"/>
    <w:rsid w:val="005869C0"/>
    <w:rsid w:val="00642B8A"/>
    <w:rsid w:val="006C2A71"/>
    <w:rsid w:val="0075497D"/>
    <w:rsid w:val="008049DF"/>
    <w:rsid w:val="00BA7E68"/>
    <w:rsid w:val="00D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0E857-61DB-4FBF-A31C-CC0E01A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Anjelika</dc:creator>
  <cp:lastModifiedBy>Admin</cp:lastModifiedBy>
  <cp:revision>2</cp:revision>
  <dcterms:created xsi:type="dcterms:W3CDTF">2025-12-16T08:54:00Z</dcterms:created>
  <dcterms:modified xsi:type="dcterms:W3CDTF">2025-12-16T08:54:00Z</dcterms:modified>
</cp:coreProperties>
</file>