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D1" w:rsidRDefault="00DD46D1" w:rsidP="00DD46D1">
      <w:pPr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DD46D1" w:rsidRDefault="00DD46D1" w:rsidP="00DD46D1">
      <w:pPr>
        <w:jc w:val="center"/>
        <w:rPr>
          <w:b/>
          <w:bCs/>
        </w:rPr>
      </w:pPr>
      <w:r>
        <w:rPr>
          <w:b/>
          <w:bCs/>
        </w:rPr>
        <w:t>«СРЕДНЯЯ ОБЩЕОБРАЗОВАТЕЛЬНАЯ ШКОЛА №8»</w:t>
      </w:r>
    </w:p>
    <w:p w:rsidR="00DD46D1" w:rsidRDefault="00DD46D1" w:rsidP="00DD46D1">
      <w:pPr>
        <w:jc w:val="center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DD46D1" w:rsidRDefault="00DD46D1" w:rsidP="00DD46D1">
      <w:pPr>
        <w:jc w:val="center"/>
        <w:rPr>
          <w:b/>
          <w:bCs/>
        </w:rPr>
      </w:pPr>
      <w:r>
        <w:rPr>
          <w:b/>
          <w:bCs/>
        </w:rPr>
        <w:t>ГОРОДСКОЙ ОКРУГ СИМФЕРОПОЛЬ РЕСПУБЛИКИ КРЫМ</w:t>
      </w:r>
    </w:p>
    <w:p w:rsidR="00DD46D1" w:rsidRDefault="00DD46D1" w:rsidP="00DD46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46D1" w:rsidRPr="00DD46D1" w:rsidRDefault="00DD46D1" w:rsidP="00DD46D1">
      <w:pPr>
        <w:jc w:val="center"/>
        <w:rPr>
          <w:b/>
          <w:sz w:val="28"/>
          <w:szCs w:val="28"/>
        </w:rPr>
      </w:pPr>
      <w:r w:rsidRPr="00DD46D1">
        <w:rPr>
          <w:b/>
          <w:sz w:val="28"/>
          <w:szCs w:val="28"/>
        </w:rPr>
        <w:t>Целевые индикаторы реализации проектов</w:t>
      </w:r>
    </w:p>
    <w:p w:rsidR="00DD46D1" w:rsidRPr="00DD46D1" w:rsidRDefault="00DD46D1" w:rsidP="00DD46D1">
      <w:pPr>
        <w:jc w:val="center"/>
        <w:rPr>
          <w:b/>
          <w:sz w:val="28"/>
          <w:szCs w:val="28"/>
        </w:rPr>
      </w:pPr>
      <w:r w:rsidRPr="00DD46D1">
        <w:rPr>
          <w:b/>
          <w:sz w:val="28"/>
          <w:szCs w:val="28"/>
        </w:rPr>
        <w:t xml:space="preserve">предпрофессионального образования </w:t>
      </w:r>
    </w:p>
    <w:p w:rsidR="00DD46D1" w:rsidRPr="00DD46D1" w:rsidRDefault="00DD46D1" w:rsidP="00DD46D1">
      <w:pPr>
        <w:jc w:val="center"/>
        <w:rPr>
          <w:b/>
          <w:sz w:val="28"/>
          <w:szCs w:val="28"/>
        </w:rPr>
      </w:pPr>
    </w:p>
    <w:p w:rsidR="00DD46D1" w:rsidRPr="00DD46D1" w:rsidRDefault="00DD46D1" w:rsidP="00DD46D1">
      <w:pPr>
        <w:jc w:val="center"/>
        <w:rPr>
          <w:b/>
          <w:bCs/>
        </w:rPr>
      </w:pPr>
      <w:r w:rsidRPr="00DD46D1">
        <w:rPr>
          <w:b/>
          <w:bCs/>
        </w:rPr>
        <w:t>МУНИЦИПАЛЬНОГО БЮДЖЕТНОГО ОБЩЕОБРАЗОВАТЕЛЬНОГО УЧРЕЖДЕНИЯ</w:t>
      </w:r>
    </w:p>
    <w:p w:rsidR="00DD46D1" w:rsidRPr="00DD46D1" w:rsidRDefault="00DD46D1" w:rsidP="00DD46D1">
      <w:pPr>
        <w:jc w:val="center"/>
        <w:rPr>
          <w:b/>
          <w:bCs/>
        </w:rPr>
      </w:pPr>
      <w:r w:rsidRPr="00DD46D1">
        <w:rPr>
          <w:b/>
          <w:bCs/>
        </w:rPr>
        <w:t>«СРЕДНЯЯ ОБЩЕОБРАЗОВАТЕЛЬНАЯ ШКОЛА №8»</w:t>
      </w:r>
    </w:p>
    <w:p w:rsidR="00DD46D1" w:rsidRPr="00DD46D1" w:rsidRDefault="00DD46D1" w:rsidP="00DD46D1">
      <w:pPr>
        <w:jc w:val="center"/>
        <w:rPr>
          <w:b/>
          <w:bCs/>
        </w:rPr>
      </w:pPr>
      <w:r w:rsidRPr="00DD46D1">
        <w:rPr>
          <w:b/>
          <w:bCs/>
        </w:rPr>
        <w:t>МУНИЦИПАЛЬНОГО ОБРАЗОВАНИЯ</w:t>
      </w:r>
    </w:p>
    <w:p w:rsidR="00DD46D1" w:rsidRPr="00DD46D1" w:rsidRDefault="00DD46D1" w:rsidP="00DD46D1">
      <w:pPr>
        <w:jc w:val="center"/>
        <w:rPr>
          <w:b/>
          <w:bCs/>
        </w:rPr>
      </w:pPr>
      <w:r w:rsidRPr="00DD46D1">
        <w:rPr>
          <w:b/>
          <w:bCs/>
        </w:rPr>
        <w:t>ГОРОДСКОЙ ОКРУГ СИМФЕРОПОЛЬ РЕСПУБЛИКИ КРЫМ</w:t>
      </w:r>
    </w:p>
    <w:p w:rsidR="00DD46D1" w:rsidRPr="00DD46D1" w:rsidRDefault="00DD46D1" w:rsidP="00DD46D1">
      <w:pPr>
        <w:jc w:val="center"/>
        <w:rPr>
          <w:b/>
          <w:bCs/>
        </w:rPr>
      </w:pPr>
      <w:r w:rsidRPr="00DD46D1">
        <w:rPr>
          <w:b/>
          <w:bCs/>
        </w:rPr>
        <w:t>на 2023/2024 учебный год</w:t>
      </w:r>
    </w:p>
    <w:p w:rsidR="00DD46D1" w:rsidRPr="00DD46D1" w:rsidRDefault="00DD46D1" w:rsidP="00DD46D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D46D1" w:rsidTr="00DA6D3B">
        <w:tc>
          <w:tcPr>
            <w:tcW w:w="6380" w:type="dxa"/>
            <w:gridSpan w:val="2"/>
          </w:tcPr>
          <w:p w:rsidR="00DD46D1" w:rsidRPr="00DD46D1" w:rsidRDefault="00DD46D1" w:rsidP="003E4E38">
            <w:pPr>
              <w:jc w:val="center"/>
            </w:pPr>
            <w:r w:rsidRPr="00DD46D1">
              <w:t>Показатели</w:t>
            </w:r>
          </w:p>
        </w:tc>
        <w:tc>
          <w:tcPr>
            <w:tcW w:w="3191" w:type="dxa"/>
          </w:tcPr>
          <w:p w:rsidR="00DD46D1" w:rsidRPr="00DD46D1" w:rsidRDefault="00DD46D1" w:rsidP="003E4E38">
            <w:pPr>
              <w:jc w:val="center"/>
            </w:pPr>
            <w:r w:rsidRPr="00DD46D1">
              <w:t>Начисляемые баллы</w:t>
            </w:r>
          </w:p>
        </w:tc>
      </w:tr>
      <w:tr w:rsidR="00DD46D1" w:rsidTr="00AA5FCF">
        <w:tc>
          <w:tcPr>
            <w:tcW w:w="9571" w:type="dxa"/>
            <w:gridSpan w:val="3"/>
          </w:tcPr>
          <w:p w:rsidR="00DD46D1" w:rsidRPr="00DD46D1" w:rsidRDefault="00DD46D1" w:rsidP="00DD46D1">
            <w:pPr>
              <w:pStyle w:val="a4"/>
              <w:numPr>
                <w:ilvl w:val="0"/>
                <w:numId w:val="1"/>
              </w:numPr>
            </w:pPr>
            <w:r w:rsidRPr="00DD46D1">
              <w:t xml:space="preserve">Организационные мероприятия – </w:t>
            </w:r>
            <w:r w:rsidRPr="00DD46D1">
              <w:rPr>
                <w:lang w:val="en-US"/>
              </w:rPr>
              <w:t>max 18</w:t>
            </w:r>
            <w:r w:rsidRPr="00DD46D1">
              <w:t xml:space="preserve"> баллов</w:t>
            </w:r>
          </w:p>
        </w:tc>
      </w:tr>
      <w:tr w:rsidR="00DD46D1" w:rsidTr="003E4E38">
        <w:tc>
          <w:tcPr>
            <w:tcW w:w="3190" w:type="dxa"/>
          </w:tcPr>
          <w:p w:rsidR="00DD46D1" w:rsidRPr="00DD46D1" w:rsidRDefault="00DD46D1" w:rsidP="00DD46D1">
            <w:r w:rsidRPr="00DD46D1">
              <w:t>Наличие оборудования проекта</w:t>
            </w:r>
          </w:p>
        </w:tc>
        <w:tc>
          <w:tcPr>
            <w:tcW w:w="3190" w:type="dxa"/>
          </w:tcPr>
          <w:p w:rsidR="00DD46D1" w:rsidRPr="00AF78D7" w:rsidRDefault="00AF78D7" w:rsidP="00DD46D1">
            <w:r>
              <w:t>Есть</w:t>
            </w:r>
          </w:p>
        </w:tc>
        <w:tc>
          <w:tcPr>
            <w:tcW w:w="3191" w:type="dxa"/>
          </w:tcPr>
          <w:p w:rsidR="00DD46D1" w:rsidRPr="00DD46D1" w:rsidRDefault="00AF78D7" w:rsidP="00DD46D1">
            <w:r>
              <w:t>5</w:t>
            </w:r>
          </w:p>
        </w:tc>
      </w:tr>
      <w:tr w:rsidR="00DD46D1" w:rsidTr="003E4E38">
        <w:tc>
          <w:tcPr>
            <w:tcW w:w="3190" w:type="dxa"/>
          </w:tcPr>
          <w:p w:rsidR="00DD46D1" w:rsidRPr="00DD46D1" w:rsidRDefault="00DD46D1" w:rsidP="00DD46D1">
            <w:r w:rsidRPr="00DD46D1">
              <w:t>Наличие договоров о сетевом взаимодействии</w:t>
            </w:r>
          </w:p>
        </w:tc>
        <w:tc>
          <w:tcPr>
            <w:tcW w:w="3190" w:type="dxa"/>
          </w:tcPr>
          <w:p w:rsidR="00DD46D1" w:rsidRPr="00DD46D1" w:rsidRDefault="00DD46D1" w:rsidP="00DD46D1">
            <w:pPr>
              <w:pStyle w:val="a4"/>
              <w:ind w:left="-71"/>
              <w:jc w:val="both"/>
            </w:pPr>
            <w:r w:rsidRPr="00DD46D1">
              <w:t>Есть</w:t>
            </w:r>
          </w:p>
        </w:tc>
        <w:tc>
          <w:tcPr>
            <w:tcW w:w="3191" w:type="dxa"/>
          </w:tcPr>
          <w:p w:rsidR="00DD46D1" w:rsidRPr="00DD46D1" w:rsidRDefault="00DD46D1" w:rsidP="003E4E38">
            <w:pPr>
              <w:pStyle w:val="a4"/>
              <w:ind w:left="-71"/>
              <w:jc w:val="both"/>
            </w:pPr>
            <w:r w:rsidRPr="00DD46D1">
              <w:t>2</w:t>
            </w:r>
          </w:p>
          <w:p w:rsidR="00DD46D1" w:rsidRPr="00DD46D1" w:rsidRDefault="00DD46D1" w:rsidP="003E4E38">
            <w:pPr>
              <w:pStyle w:val="a4"/>
              <w:ind w:left="0" w:hanging="1"/>
              <w:jc w:val="both"/>
            </w:pPr>
          </w:p>
        </w:tc>
      </w:tr>
      <w:tr w:rsidR="00DD46D1" w:rsidTr="003E4E38">
        <w:tc>
          <w:tcPr>
            <w:tcW w:w="3190" w:type="dxa"/>
          </w:tcPr>
          <w:p w:rsidR="00DD46D1" w:rsidRPr="00DD46D1" w:rsidRDefault="00DD46D1" w:rsidP="00DD46D1">
            <w:r w:rsidRPr="00DD46D1">
              <w:t>Наличие соглашения о сотрудничестве</w:t>
            </w:r>
          </w:p>
        </w:tc>
        <w:tc>
          <w:tcPr>
            <w:tcW w:w="3190" w:type="dxa"/>
          </w:tcPr>
          <w:p w:rsidR="00DD46D1" w:rsidRPr="00DD46D1" w:rsidRDefault="00DD46D1" w:rsidP="00DD46D1">
            <w:pPr>
              <w:pStyle w:val="a4"/>
              <w:ind w:left="-71"/>
              <w:jc w:val="both"/>
            </w:pPr>
            <w:r w:rsidRPr="00DD46D1">
              <w:t>Есть</w:t>
            </w:r>
          </w:p>
        </w:tc>
        <w:tc>
          <w:tcPr>
            <w:tcW w:w="3191" w:type="dxa"/>
          </w:tcPr>
          <w:p w:rsidR="00DD46D1" w:rsidRPr="00DD46D1" w:rsidRDefault="00DD46D1" w:rsidP="003E4E38">
            <w:pPr>
              <w:pStyle w:val="a4"/>
              <w:ind w:left="-71"/>
              <w:jc w:val="both"/>
            </w:pPr>
            <w:r w:rsidRPr="00DD46D1">
              <w:t>2</w:t>
            </w:r>
          </w:p>
        </w:tc>
      </w:tr>
      <w:tr w:rsidR="00DD46D1" w:rsidTr="003E4E38">
        <w:tc>
          <w:tcPr>
            <w:tcW w:w="3190" w:type="dxa"/>
          </w:tcPr>
          <w:p w:rsidR="00DD46D1" w:rsidRPr="00DD46D1" w:rsidRDefault="00DD46D1" w:rsidP="00DD46D1">
            <w:r w:rsidRPr="00DD46D1">
              <w:t xml:space="preserve">Наличие приказа о реализации предпрофессионального проекта в рамках </w:t>
            </w:r>
            <w:proofErr w:type="spellStart"/>
            <w:r w:rsidRPr="00DD46D1">
              <w:t>профминимума</w:t>
            </w:r>
            <w:proofErr w:type="spellEnd"/>
          </w:p>
        </w:tc>
        <w:tc>
          <w:tcPr>
            <w:tcW w:w="3190" w:type="dxa"/>
          </w:tcPr>
          <w:p w:rsidR="00DD46D1" w:rsidRPr="00DD46D1" w:rsidRDefault="00DD46D1" w:rsidP="00DD46D1">
            <w:pPr>
              <w:pStyle w:val="a4"/>
              <w:ind w:left="-71"/>
              <w:jc w:val="both"/>
            </w:pPr>
            <w:r w:rsidRPr="00DD46D1">
              <w:t>Есть</w:t>
            </w:r>
          </w:p>
        </w:tc>
        <w:tc>
          <w:tcPr>
            <w:tcW w:w="3191" w:type="dxa"/>
          </w:tcPr>
          <w:p w:rsidR="00DD46D1" w:rsidRPr="00DD46D1" w:rsidRDefault="00DD46D1" w:rsidP="003E4E38">
            <w:pPr>
              <w:pStyle w:val="a4"/>
              <w:ind w:left="-71"/>
              <w:jc w:val="both"/>
            </w:pPr>
            <w:r w:rsidRPr="00DD46D1">
              <w:t>2</w:t>
            </w:r>
          </w:p>
        </w:tc>
      </w:tr>
      <w:tr w:rsidR="00DD46D1" w:rsidTr="003E4E38">
        <w:tc>
          <w:tcPr>
            <w:tcW w:w="3190" w:type="dxa"/>
          </w:tcPr>
          <w:p w:rsidR="00DD46D1" w:rsidRPr="00DD46D1" w:rsidRDefault="00DD46D1" w:rsidP="00DD46D1">
            <w:r>
              <w:t xml:space="preserve">Наличие дорожной карты по реализации предпрофессионального проекта в рамках </w:t>
            </w:r>
            <w:proofErr w:type="spellStart"/>
            <w:r>
              <w:t>профминимума</w:t>
            </w:r>
            <w:proofErr w:type="spellEnd"/>
          </w:p>
        </w:tc>
        <w:tc>
          <w:tcPr>
            <w:tcW w:w="3190" w:type="dxa"/>
          </w:tcPr>
          <w:p w:rsidR="00DD46D1" w:rsidRPr="00DD46D1" w:rsidRDefault="00DD46D1" w:rsidP="00DD46D1">
            <w:pPr>
              <w:pStyle w:val="a4"/>
              <w:ind w:left="-71"/>
              <w:jc w:val="both"/>
            </w:pPr>
            <w:r w:rsidRPr="00DD46D1">
              <w:t>Есть</w:t>
            </w:r>
          </w:p>
        </w:tc>
        <w:tc>
          <w:tcPr>
            <w:tcW w:w="3191" w:type="dxa"/>
          </w:tcPr>
          <w:p w:rsidR="00DD46D1" w:rsidRPr="00DD46D1" w:rsidRDefault="00DD46D1" w:rsidP="003E4E38">
            <w:pPr>
              <w:pStyle w:val="a4"/>
              <w:ind w:left="-71"/>
              <w:jc w:val="both"/>
            </w:pPr>
            <w:r>
              <w:t>2</w:t>
            </w:r>
          </w:p>
        </w:tc>
      </w:tr>
      <w:tr w:rsidR="00DD46D1" w:rsidTr="003E4E38">
        <w:tc>
          <w:tcPr>
            <w:tcW w:w="3190" w:type="dxa"/>
          </w:tcPr>
          <w:p w:rsidR="00DD46D1" w:rsidRDefault="00DD46D1" w:rsidP="00DD46D1">
            <w:r>
              <w:t xml:space="preserve">Наличие Индивидуальной модели реализации </w:t>
            </w:r>
            <w:r w:rsidR="003A628F">
              <w:t>пред</w:t>
            </w:r>
            <w:r>
              <w:t>профессионального класса</w:t>
            </w:r>
          </w:p>
        </w:tc>
        <w:tc>
          <w:tcPr>
            <w:tcW w:w="3190" w:type="dxa"/>
          </w:tcPr>
          <w:p w:rsidR="00DD46D1" w:rsidRPr="00DD46D1" w:rsidRDefault="003A628F" w:rsidP="00DD46D1">
            <w:pPr>
              <w:pStyle w:val="a4"/>
              <w:ind w:left="-71"/>
              <w:jc w:val="both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3A628F" w:rsidP="003E4E38">
            <w:pPr>
              <w:pStyle w:val="a4"/>
              <w:ind w:left="-71"/>
              <w:jc w:val="both"/>
            </w:pPr>
            <w:r>
              <w:t>5</w:t>
            </w:r>
          </w:p>
        </w:tc>
      </w:tr>
      <w:tr w:rsidR="00DD46D1" w:rsidTr="003E4E38">
        <w:tc>
          <w:tcPr>
            <w:tcW w:w="3190" w:type="dxa"/>
          </w:tcPr>
          <w:p w:rsidR="00DD46D1" w:rsidRDefault="00DD46D1" w:rsidP="003E4E38">
            <w:pPr>
              <w:jc w:val="center"/>
            </w:pPr>
          </w:p>
        </w:tc>
        <w:tc>
          <w:tcPr>
            <w:tcW w:w="3190" w:type="dxa"/>
          </w:tcPr>
          <w:p w:rsidR="00DD46D1" w:rsidRDefault="00DD46D1" w:rsidP="00DD46D1">
            <w:pPr>
              <w:pStyle w:val="a4"/>
              <w:ind w:left="-71"/>
              <w:jc w:val="both"/>
            </w:pPr>
          </w:p>
        </w:tc>
        <w:tc>
          <w:tcPr>
            <w:tcW w:w="3191" w:type="dxa"/>
          </w:tcPr>
          <w:p w:rsidR="00DD46D1" w:rsidRDefault="00DD46D1" w:rsidP="003E4E38">
            <w:pPr>
              <w:pStyle w:val="a4"/>
              <w:ind w:left="-71"/>
              <w:jc w:val="both"/>
            </w:pPr>
            <w:r>
              <w:t xml:space="preserve">Всего   </w:t>
            </w:r>
            <w:r w:rsidR="00AF78D7">
              <w:t>18</w:t>
            </w:r>
            <w:r>
              <w:t xml:space="preserve"> баллов</w:t>
            </w:r>
          </w:p>
        </w:tc>
      </w:tr>
      <w:tr w:rsidR="00DD46D1" w:rsidTr="003E4E38">
        <w:tc>
          <w:tcPr>
            <w:tcW w:w="9571" w:type="dxa"/>
            <w:gridSpan w:val="3"/>
          </w:tcPr>
          <w:p w:rsidR="00DD46D1" w:rsidRDefault="00DD46D1" w:rsidP="00570D08">
            <w:pPr>
              <w:pStyle w:val="a4"/>
              <w:numPr>
                <w:ilvl w:val="0"/>
                <w:numId w:val="1"/>
              </w:numPr>
            </w:pPr>
            <w:r>
              <w:t xml:space="preserve">Реализация </w:t>
            </w:r>
            <w:proofErr w:type="spellStart"/>
            <w:r>
              <w:t>профминимума</w:t>
            </w:r>
            <w:proofErr w:type="spellEnd"/>
            <w:r>
              <w:t xml:space="preserve"> – </w:t>
            </w:r>
            <w:r>
              <w:rPr>
                <w:lang w:val="en-US"/>
              </w:rPr>
              <w:t xml:space="preserve">max </w:t>
            </w:r>
            <w:r>
              <w:t>– 23 балла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 xml:space="preserve">Выполнение плана по реализации продвинутого уровня </w:t>
            </w:r>
            <w:proofErr w:type="spellStart"/>
            <w:r>
              <w:t>профминимума</w:t>
            </w:r>
            <w:proofErr w:type="spellEnd"/>
            <w:r>
              <w:t xml:space="preserve"> по часам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80 часов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2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 xml:space="preserve">Наличие в учебном плане элективных курсов по выбору по направлению проекта </w:t>
            </w:r>
            <w:r w:rsidR="00DD46D1">
              <w:t xml:space="preserve"> 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1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 xml:space="preserve">Наличие в учебном плане предметов на углубленном уровне по направлению проекта  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1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lastRenderedPageBreak/>
              <w:t xml:space="preserve">Наличие в плане внеурочной деятельности курсов по  направлению проекта  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1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>Реализация воспитательной работы по предпрофессиональному направлению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1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>Реализация работы с родителями по предпрофессиональному направлению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1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>Реализация дополнительного образования</w:t>
            </w:r>
          </w:p>
        </w:tc>
        <w:tc>
          <w:tcPr>
            <w:tcW w:w="3190" w:type="dxa"/>
          </w:tcPr>
          <w:p w:rsidR="00DD46D1" w:rsidRDefault="00570D08" w:rsidP="003E4E38">
            <w:pPr>
              <w:jc w:val="center"/>
            </w:pPr>
            <w:r>
              <w:t>Есть</w:t>
            </w:r>
          </w:p>
        </w:tc>
        <w:tc>
          <w:tcPr>
            <w:tcW w:w="3191" w:type="dxa"/>
          </w:tcPr>
          <w:p w:rsidR="00DD46D1" w:rsidRDefault="00570D08" w:rsidP="003E4E38">
            <w:pPr>
              <w:jc w:val="center"/>
            </w:pPr>
            <w:r>
              <w:t>5</w:t>
            </w:r>
          </w:p>
        </w:tc>
      </w:tr>
      <w:tr w:rsidR="00DD46D1" w:rsidTr="003E4E38">
        <w:tc>
          <w:tcPr>
            <w:tcW w:w="3190" w:type="dxa"/>
          </w:tcPr>
          <w:p w:rsidR="00DD46D1" w:rsidRDefault="00570D08" w:rsidP="004E4708">
            <w:r>
              <w:t>Реализация профессионального обучения с получением рабочей специальности</w:t>
            </w:r>
          </w:p>
        </w:tc>
        <w:tc>
          <w:tcPr>
            <w:tcW w:w="3190" w:type="dxa"/>
          </w:tcPr>
          <w:p w:rsidR="00DD46D1" w:rsidRDefault="00AF78D7" w:rsidP="003E4E38">
            <w:pPr>
              <w:jc w:val="center"/>
            </w:pPr>
            <w:r>
              <w:t>Нет</w:t>
            </w:r>
          </w:p>
        </w:tc>
        <w:tc>
          <w:tcPr>
            <w:tcW w:w="3191" w:type="dxa"/>
          </w:tcPr>
          <w:p w:rsidR="00DD46D1" w:rsidRDefault="00AF78D7" w:rsidP="003E4E38">
            <w:pPr>
              <w:jc w:val="center"/>
            </w:pPr>
            <w:r>
              <w:t>0</w:t>
            </w:r>
          </w:p>
        </w:tc>
      </w:tr>
      <w:tr w:rsidR="00570D08" w:rsidTr="003E4E38">
        <w:tc>
          <w:tcPr>
            <w:tcW w:w="3190" w:type="dxa"/>
          </w:tcPr>
          <w:p w:rsidR="00570D08" w:rsidRDefault="00570D08" w:rsidP="003E4E38">
            <w:pPr>
              <w:jc w:val="center"/>
            </w:pPr>
          </w:p>
        </w:tc>
        <w:tc>
          <w:tcPr>
            <w:tcW w:w="3190" w:type="dxa"/>
          </w:tcPr>
          <w:p w:rsidR="00570D08" w:rsidRDefault="00570D08" w:rsidP="003E4E38">
            <w:pPr>
              <w:jc w:val="center"/>
            </w:pPr>
          </w:p>
        </w:tc>
        <w:tc>
          <w:tcPr>
            <w:tcW w:w="3191" w:type="dxa"/>
          </w:tcPr>
          <w:p w:rsidR="00570D08" w:rsidRDefault="00AF78D7" w:rsidP="003E4E38">
            <w:pPr>
              <w:jc w:val="center"/>
            </w:pPr>
            <w:r>
              <w:t>Всего баллов   1</w:t>
            </w:r>
            <w:r w:rsidR="00570D08">
              <w:t>2</w:t>
            </w:r>
          </w:p>
        </w:tc>
      </w:tr>
      <w:tr w:rsidR="00570D08" w:rsidTr="00F64A35">
        <w:tc>
          <w:tcPr>
            <w:tcW w:w="9571" w:type="dxa"/>
            <w:gridSpan w:val="3"/>
          </w:tcPr>
          <w:p w:rsidR="00570D08" w:rsidRDefault="00570D08" w:rsidP="00570D08">
            <w:pPr>
              <w:pStyle w:val="a4"/>
              <w:numPr>
                <w:ilvl w:val="0"/>
                <w:numId w:val="1"/>
              </w:numPr>
              <w:jc w:val="center"/>
            </w:pPr>
            <w:r>
              <w:t xml:space="preserve">Кадровое обеспечение реализации проекта – </w:t>
            </w:r>
            <w:r>
              <w:rPr>
                <w:lang w:val="en-US"/>
              </w:rPr>
              <w:t>max</w:t>
            </w:r>
            <w:r w:rsidRPr="00570D08">
              <w:t xml:space="preserve"> </w:t>
            </w:r>
            <w:r>
              <w:t>10 баллов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>Повышение квалификации учителей за 3 года в соответствии с направленностью Проекта</w:t>
            </w:r>
          </w:p>
        </w:tc>
        <w:tc>
          <w:tcPr>
            <w:tcW w:w="3190" w:type="dxa"/>
          </w:tcPr>
          <w:p w:rsidR="00570D08" w:rsidRDefault="00AF78D7" w:rsidP="00570D08">
            <w:pPr>
              <w:pStyle w:val="a4"/>
            </w:pPr>
            <w:r>
              <w:t>1 человек</w:t>
            </w:r>
          </w:p>
        </w:tc>
        <w:tc>
          <w:tcPr>
            <w:tcW w:w="3191" w:type="dxa"/>
          </w:tcPr>
          <w:p w:rsidR="00570D08" w:rsidRDefault="00AF78D7" w:rsidP="00570D08">
            <w:pPr>
              <w:pStyle w:val="a4"/>
            </w:pPr>
            <w:r>
              <w:t>1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1" w:type="dxa"/>
          </w:tcPr>
          <w:p w:rsidR="00570D08" w:rsidRDefault="00AF78D7" w:rsidP="00570D08">
            <w:pPr>
              <w:pStyle w:val="a4"/>
            </w:pPr>
            <w:r>
              <w:t>Всего баллов   1</w:t>
            </w:r>
          </w:p>
        </w:tc>
      </w:tr>
      <w:tr w:rsidR="004E4708" w:rsidTr="00E33DD2">
        <w:trPr>
          <w:trHeight w:val="25"/>
        </w:trPr>
        <w:tc>
          <w:tcPr>
            <w:tcW w:w="9571" w:type="dxa"/>
            <w:gridSpan w:val="3"/>
          </w:tcPr>
          <w:p w:rsidR="004E4708" w:rsidRDefault="004E4708" w:rsidP="004E4708">
            <w:pPr>
              <w:pStyle w:val="a4"/>
              <w:numPr>
                <w:ilvl w:val="0"/>
                <w:numId w:val="1"/>
              </w:numPr>
            </w:pPr>
            <w:r>
              <w:t xml:space="preserve">Результативность участников проекта по показателю профильного обучения – </w:t>
            </w:r>
            <w:r>
              <w:rPr>
                <w:lang w:val="en-US"/>
              </w:rPr>
              <w:t>max</w:t>
            </w:r>
            <w:r>
              <w:t xml:space="preserve"> 19 баллов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 xml:space="preserve">Результаты ЕГЭ по профильным предметам </w:t>
            </w:r>
          </w:p>
        </w:tc>
        <w:tc>
          <w:tcPr>
            <w:tcW w:w="3190" w:type="dxa"/>
          </w:tcPr>
          <w:p w:rsidR="00570D08" w:rsidRDefault="00706EA6" w:rsidP="00570D08">
            <w:pPr>
              <w:pStyle w:val="a4"/>
            </w:pPr>
            <w:r>
              <w:t>Больше 120</w:t>
            </w:r>
          </w:p>
        </w:tc>
        <w:tc>
          <w:tcPr>
            <w:tcW w:w="3191" w:type="dxa"/>
          </w:tcPr>
          <w:p w:rsidR="00570D08" w:rsidRDefault="00706EA6" w:rsidP="00570D08">
            <w:pPr>
              <w:pStyle w:val="a4"/>
            </w:pPr>
            <w:r>
              <w:t>2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 xml:space="preserve">Региональный этап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190" w:type="dxa"/>
          </w:tcPr>
          <w:p w:rsidR="00570D08" w:rsidRDefault="004E4708" w:rsidP="00570D08">
            <w:pPr>
              <w:pStyle w:val="a4"/>
            </w:pPr>
            <w:r>
              <w:t>Призеры</w:t>
            </w:r>
          </w:p>
        </w:tc>
        <w:tc>
          <w:tcPr>
            <w:tcW w:w="3191" w:type="dxa"/>
          </w:tcPr>
          <w:p w:rsidR="00570D08" w:rsidRDefault="004E4708" w:rsidP="00570D08">
            <w:pPr>
              <w:pStyle w:val="a4"/>
            </w:pPr>
            <w:r>
              <w:t>2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 xml:space="preserve">Заключительный этап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1" w:type="dxa"/>
          </w:tcPr>
          <w:p w:rsidR="00570D08" w:rsidRDefault="004E4708" w:rsidP="00570D08">
            <w:pPr>
              <w:pStyle w:val="a4"/>
            </w:pPr>
            <w:r>
              <w:t>0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>Участники в конкурсах по направлениям проектов</w:t>
            </w:r>
          </w:p>
        </w:tc>
        <w:tc>
          <w:tcPr>
            <w:tcW w:w="3190" w:type="dxa"/>
          </w:tcPr>
          <w:p w:rsidR="00570D08" w:rsidRDefault="00AF78D7" w:rsidP="00570D08">
            <w:pPr>
              <w:pStyle w:val="a4"/>
            </w:pPr>
            <w:r>
              <w:t>Призеры</w:t>
            </w:r>
          </w:p>
        </w:tc>
        <w:tc>
          <w:tcPr>
            <w:tcW w:w="3191" w:type="dxa"/>
          </w:tcPr>
          <w:p w:rsidR="00570D08" w:rsidRDefault="00AF78D7" w:rsidP="00570D08">
            <w:pPr>
              <w:pStyle w:val="a4"/>
            </w:pPr>
            <w:r>
              <w:t>2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4E4708" w:rsidP="004E4708">
            <w:pPr>
              <w:pStyle w:val="a4"/>
              <w:ind w:left="0"/>
            </w:pPr>
            <w:r>
              <w:t>Поступление выпускников по профильным направлениям</w:t>
            </w:r>
          </w:p>
        </w:tc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1" w:type="dxa"/>
          </w:tcPr>
          <w:p w:rsidR="00570D08" w:rsidRDefault="004E4708" w:rsidP="00570D08">
            <w:pPr>
              <w:pStyle w:val="a4"/>
            </w:pPr>
            <w:r>
              <w:t>0</w:t>
            </w:r>
          </w:p>
        </w:tc>
      </w:tr>
      <w:tr w:rsidR="00570D08" w:rsidTr="003A6002">
        <w:trPr>
          <w:trHeight w:val="25"/>
        </w:trPr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0" w:type="dxa"/>
          </w:tcPr>
          <w:p w:rsidR="00570D08" w:rsidRDefault="00570D08" w:rsidP="00570D08">
            <w:pPr>
              <w:pStyle w:val="a4"/>
            </w:pPr>
          </w:p>
        </w:tc>
        <w:tc>
          <w:tcPr>
            <w:tcW w:w="3191" w:type="dxa"/>
          </w:tcPr>
          <w:p w:rsidR="00570D08" w:rsidRDefault="004E4708" w:rsidP="00706EA6">
            <w:pPr>
              <w:pStyle w:val="a4"/>
            </w:pPr>
            <w:r>
              <w:t xml:space="preserve">Всего баллов   </w:t>
            </w:r>
            <w:r w:rsidR="00AF78D7">
              <w:t>6</w:t>
            </w:r>
          </w:p>
        </w:tc>
      </w:tr>
      <w:tr w:rsidR="004E4708" w:rsidTr="003A6002">
        <w:trPr>
          <w:trHeight w:val="25"/>
        </w:trPr>
        <w:tc>
          <w:tcPr>
            <w:tcW w:w="3190" w:type="dxa"/>
          </w:tcPr>
          <w:p w:rsidR="004E4708" w:rsidRDefault="004E4708" w:rsidP="00570D08">
            <w:pPr>
              <w:pStyle w:val="a4"/>
            </w:pPr>
          </w:p>
        </w:tc>
        <w:tc>
          <w:tcPr>
            <w:tcW w:w="3190" w:type="dxa"/>
          </w:tcPr>
          <w:p w:rsidR="004E4708" w:rsidRDefault="004E4708" w:rsidP="00570D08">
            <w:pPr>
              <w:pStyle w:val="a4"/>
            </w:pPr>
          </w:p>
        </w:tc>
        <w:tc>
          <w:tcPr>
            <w:tcW w:w="3191" w:type="dxa"/>
          </w:tcPr>
          <w:p w:rsidR="004E4708" w:rsidRDefault="004E4708" w:rsidP="00AF78D7">
            <w:pPr>
              <w:pStyle w:val="a4"/>
            </w:pPr>
            <w:r>
              <w:t xml:space="preserve">Итого баллов </w:t>
            </w:r>
            <w:r w:rsidR="00706EA6">
              <w:t xml:space="preserve"> </w:t>
            </w:r>
            <w:r w:rsidR="00AF78D7">
              <w:t>37</w:t>
            </w:r>
          </w:p>
        </w:tc>
      </w:tr>
    </w:tbl>
    <w:p w:rsidR="00DD46D1" w:rsidRDefault="00DD46D1" w:rsidP="00DD46D1">
      <w:pPr>
        <w:jc w:val="center"/>
      </w:pPr>
    </w:p>
    <w:p w:rsidR="003115CC" w:rsidRDefault="004E4708">
      <w:r>
        <w:t xml:space="preserve">Результаты реализации проектов предпрофессионального образования: </w:t>
      </w:r>
      <w:r w:rsidR="00AF78D7">
        <w:t>37</w:t>
      </w:r>
      <w:bookmarkStart w:id="0" w:name="_GoBack"/>
      <w:bookmarkEnd w:id="0"/>
      <w:r w:rsidR="00706EA6">
        <w:t xml:space="preserve"> баллов</w:t>
      </w:r>
    </w:p>
    <w:p w:rsidR="004E4708" w:rsidRDefault="004E4708"/>
    <w:p w:rsidR="004E4708" w:rsidRDefault="004E4708"/>
    <w:p w:rsidR="004E4708" w:rsidRDefault="004E4708">
      <w:r>
        <w:t xml:space="preserve">Директор МБОУ «СОШ №8»                                                                 </w:t>
      </w:r>
      <w:proofErr w:type="spellStart"/>
      <w:r>
        <w:t>О.В.Гутянко</w:t>
      </w:r>
      <w:proofErr w:type="spellEnd"/>
    </w:p>
    <w:sectPr w:rsidR="004E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3A84"/>
    <w:multiLevelType w:val="hybridMultilevel"/>
    <w:tmpl w:val="AEC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7D"/>
    <w:rsid w:val="003115CC"/>
    <w:rsid w:val="003A628F"/>
    <w:rsid w:val="004E4708"/>
    <w:rsid w:val="00570D08"/>
    <w:rsid w:val="00706EA6"/>
    <w:rsid w:val="00AF78D7"/>
    <w:rsid w:val="00DD46D1"/>
    <w:rsid w:val="00E5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6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DD46D1"/>
    <w:pPr>
      <w:ind w:left="720"/>
      <w:contextualSpacing/>
    </w:pPr>
  </w:style>
  <w:style w:type="table" w:styleId="a5">
    <w:name w:val="Table Grid"/>
    <w:basedOn w:val="a1"/>
    <w:uiPriority w:val="59"/>
    <w:rsid w:val="00DD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6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DD46D1"/>
    <w:pPr>
      <w:ind w:left="720"/>
      <w:contextualSpacing/>
    </w:pPr>
  </w:style>
  <w:style w:type="table" w:styleId="a5">
    <w:name w:val="Table Grid"/>
    <w:basedOn w:val="a1"/>
    <w:uiPriority w:val="59"/>
    <w:rsid w:val="00DD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2024-03-05T06:07:00Z</cp:lastPrinted>
  <dcterms:created xsi:type="dcterms:W3CDTF">2024-03-04T09:52:00Z</dcterms:created>
  <dcterms:modified xsi:type="dcterms:W3CDTF">2024-03-05T06:08:00Z</dcterms:modified>
</cp:coreProperties>
</file>