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1"/>
        <w:gridCol w:w="4165"/>
      </w:tblGrid>
      <w:tr w:rsidR="00C71174" w14:paraId="1CD979E5" w14:textId="77777777">
        <w:tc>
          <w:tcPr>
            <w:tcW w:w="6232" w:type="dxa"/>
          </w:tcPr>
          <w:p w14:paraId="2AD562DE" w14:textId="77777777" w:rsidR="00C71174" w:rsidRDefault="00C7117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46" w:type="dxa"/>
          </w:tcPr>
          <w:p w14:paraId="573E996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Приложение </w:t>
            </w:r>
          </w:p>
          <w:p w14:paraId="178F7AC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 приказу Министерства образования, науки и молодежи Республики Крым</w:t>
            </w:r>
          </w:p>
          <w:p w14:paraId="76650764" w14:textId="060F3473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«</w:t>
            </w:r>
            <w:r w:rsidR="00936C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  <w:r w:rsidR="00936C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08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2026 №</w:t>
            </w:r>
            <w:r w:rsidR="00936C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1440</w:t>
            </w:r>
          </w:p>
        </w:tc>
      </w:tr>
    </w:tbl>
    <w:p w14:paraId="5E2615B0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1AF66C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6C863F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6B4DE3C2" wp14:editId="26278316">
                <wp:extent cx="744855" cy="90333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52865" cy="913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8.65pt;height:71.13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14:paraId="7566DFD9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A6742F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РЕСПУБЛИКА КРЫМ</w:t>
      </w:r>
    </w:p>
    <w:p w14:paraId="3AC3D55D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МИНИСТЕРСТВО ОБРАЗОВАНИЯ, НАУКИ ИМОЛОДЕЖИ </w:t>
      </w:r>
    </w:p>
    <w:p w14:paraId="05DD23A9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(МИНОБРАЗОВАНИЯ КРЫМА)</w:t>
      </w:r>
    </w:p>
    <w:p w14:paraId="0FADB9D4" w14:textId="77777777" w:rsidR="00C71174" w:rsidRDefault="00C711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BEACAC" w14:textId="77777777" w:rsidR="00C71174" w:rsidRDefault="00C711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F2EDDF" w14:textId="77777777" w:rsidR="00C71174" w:rsidRDefault="00C711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9C3E02" w14:textId="77777777" w:rsidR="00C71174" w:rsidRDefault="00C711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039CD6" w14:textId="77777777" w:rsidR="00C71174" w:rsidRDefault="00C711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A46381" w14:textId="77777777" w:rsidR="00C71174" w:rsidRDefault="00C711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8A3AAF" w14:textId="77777777" w:rsidR="00C71174" w:rsidRDefault="00C711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FA2EDB" w14:textId="77777777" w:rsidR="00C71174" w:rsidRDefault="00C711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E454E2" w14:textId="77777777" w:rsidR="00C71174" w:rsidRDefault="00C711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994D52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РЕГИОНАЛЬНЫЙ КОМПОНЕНТ </w:t>
      </w:r>
    </w:p>
    <w:p w14:paraId="0B384039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РЕАЛИЗАЦИИ РАБОЧИХ ПРОГРАММ ВОСПИТАНИЯ </w:t>
      </w:r>
    </w:p>
    <w:p w14:paraId="080480BC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ОБРАЗОВАТЕЛЬНЫХ ОРГАНИЗАЦИЯХ РЕСПУБЛИКИ КРЫМ </w:t>
      </w:r>
    </w:p>
    <w:p w14:paraId="2FCB5E5A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2026/2027 УЧЕБНОМ ГОДУ</w:t>
      </w:r>
    </w:p>
    <w:p w14:paraId="27EF630F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B8116A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80D69E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B62D55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F61015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D3FFA5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034D43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B7C19C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8B2EFB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95F439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1C732E1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F7D701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FFFF2F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ED5BEF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ECB099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3FB015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52C894" w14:textId="77777777" w:rsidR="00C71174" w:rsidRDefault="00C7117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E5C363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 Симферополь</w:t>
      </w:r>
    </w:p>
    <w:p w14:paraId="32857CEA" w14:textId="77777777" w:rsidR="00C71174" w:rsidRDefault="0000000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 w:clear="all"/>
      </w:r>
    </w:p>
    <w:p w14:paraId="4615EF94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ПОЯСНИТЕЛЬНАЯ ЗАПИСКА</w:t>
      </w:r>
    </w:p>
    <w:p w14:paraId="5294E10C" w14:textId="77777777" w:rsidR="00C71174" w:rsidRDefault="00C7117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8A72DC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Республике Крым сложилась региональная система воспитательной работы, которая базируется на традициях многонациональной, многоконфессиональной культуры региона и аккумулирует в себе усилия по взаимодействию различных социальных институтов общества.</w:t>
      </w:r>
    </w:p>
    <w:p w14:paraId="3E65322C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соответствии с Указом Президента Российской Федерации от 9 ноября 2022 года № 809 «Об утверждении Основ государственной политики по сохранению и укреплению традиционных российских духовно-нравственных ценностей», распоряжением Правительства Российской Федерации от 01.07.2024 № 1734-р «Об утверждении Плана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ценностей» и распоряжением Совета министров Республики Крым от 17.06.2026 № 896-р «Об утверждении Плана мероприятий по реализации в Республике Крым в 2026 - 2028 годах Стратегии государственной национальной политики Российской Федерации на период до 2036 года» определены традиционные ценности как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России.</w:t>
      </w:r>
    </w:p>
    <w:p w14:paraId="4B428A11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 традиционным ценностям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52B77DF9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Российская Федерация рассматривает традиционные ценности как основу российского общества, позволяющую защищать и укреплять суверенитет России, обеспечивать единство нашей многонациональной и многоконфессиональной страны, осуществлять сбережение народа России и развитие человеческого потенциала.</w:t>
      </w:r>
    </w:p>
    <w:p w14:paraId="6468A474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Государственная политика Российской Федерации по сохранению и укреплению традиционных российских духовно-нравственных ценностей (далее - государственная политика по сохранению и укреплению традиционных ценностей) представляет собой совокупность скоординированных мер, осуществляемых Президентом Российской Федерации и иными органами публичной власти при участии институтов гражданского общества для противодействия социокультурным угрозам национальной безопасности Российской Федерации в части, касающейся защиты традиционных ценностей.</w:t>
      </w:r>
    </w:p>
    <w:p w14:paraId="1D79DEAB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Целями государственной политики по сохранению и укреплению традиционных ценностей являются:</w:t>
      </w:r>
    </w:p>
    <w:p w14:paraId="67600881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1.) сохранение и укрепление традиционных ценностей, обеспечение их передачи от поколения к поколению;</w:t>
      </w:r>
    </w:p>
    <w:p w14:paraId="6A333A84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2.) противодействие распространению деструктивной идеологии;</w:t>
      </w:r>
    </w:p>
    <w:p w14:paraId="4A58CB3F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3.) формирование на международной арене образа Российского государства как хранителя и защитника традиционных общечеловеческих духовно нравственных ценностей.</w:t>
      </w:r>
    </w:p>
    <w:p w14:paraId="4B79FBF0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Реализация стратегического национального приоритета «Защита традиционных российских духовно-нравственных ценностей, культуры и исторической памяти» предполагает решение следующих задач государственной политики по сохранению и укреплению традиционных ценностей:</w:t>
      </w:r>
    </w:p>
    <w:p w14:paraId="21C30E0A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1.) укрепление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ценностей;</w:t>
      </w:r>
    </w:p>
    <w:p w14:paraId="52FE6608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2.) 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России;</w:t>
      </w:r>
    </w:p>
    <w:p w14:paraId="049D16EE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3.) сохранение, укрепление и продвижение традиционных семейных ценностей (в том числе защита института брака как союза мужчины и женщины), 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приоритете;</w:t>
      </w:r>
    </w:p>
    <w:p w14:paraId="198549A8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4.)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идеологии;</w:t>
      </w:r>
    </w:p>
    <w:p w14:paraId="2967776B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5.) 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личности;</w:t>
      </w:r>
    </w:p>
    <w:p w14:paraId="015CFEFE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6.) поддержка общественных проектов и институтов гражданского общества в области патриотического воспитания и сохранения историко-культурного наследия народов России;</w:t>
      </w:r>
    </w:p>
    <w:p w14:paraId="67AF15CF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7.) поддержка религиозных организаций традиционных конфессий, обеспечение их участия в деятельности, направленной на сохранение традиционных ценностей, противодействие деструктивным религиозным течениям;</w:t>
      </w:r>
    </w:p>
    <w:p w14:paraId="42E4A79A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8.) формирование государственного заказа на проведение научных исследований, создание информационных и методических материалов (в том числе кинолетописи и других аудиовизуальных материалов), произведений литературы и искусства, оказание услуг, направленных на сохранение и популяризацию традиционных ценностей, а также обеспечение контроля качества выполнения этого государственного заказа;</w:t>
      </w:r>
    </w:p>
    <w:p w14:paraId="58FE987C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9.) обеспечение государственной охраны объектов культурного наследия (памятников истории и культуры) народов Российской Федерации, предоставление доступа к ним в целях их популяризации как среды, формирующей историческое самосознание, воспитывающей любовь и уважение к Отечеству;</w:t>
      </w:r>
    </w:p>
    <w:p w14:paraId="3A2CA936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10.) поддержка проектов, направленных на продвижение традиционных ценностей в информационной среде;</w:t>
      </w:r>
    </w:p>
    <w:p w14:paraId="5E644020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11.) защита и поддержка русского языка как языка государствообразующего народа, обеспечение соблюдения норм современного русского литературного языка (в том числе недопущение использования нецензурной лексики), противодействие излишнему использованию иностранной лексики;</w:t>
      </w:r>
    </w:p>
    <w:p w14:paraId="46FCFEB7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12.) защита от внешнего деструктивного информационно-психологического воздействия, пресечение деятельности, направленной на разрушение традиционных ценностей в России;</w:t>
      </w:r>
    </w:p>
    <w:p w14:paraId="72C48C51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13.) повышение роли России в мире за счет продвижения традиционных российских духовно-нравственных ценностей, основанных на исконных общечеловеческих ценностях.</w:t>
      </w:r>
    </w:p>
    <w:p w14:paraId="7947F775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Институтом изучения детства, семьи и воспитания в Республике Крым проведен «Мониторинг ценностных ориентаций современной молодежи» с целью выявления ценностных ориентаций родителей, детей и педагогов по 6 тематическим блокам: семья, дружба, коллективизм; интересы и профессия, я и общество, труд, здоровье, гражданственность и патриотизм. Данные результаты исследования включены в содержание целеполагания 8 основных направлений воспитательной деятельности (в соответствии с ФГОС и ФОП по уровням образования) по формированию духовно-нравственных ценностей.  Методология исследования проведенного мониторинга заключается в количественном исследовании данных, используя в формате онлайн-опроса анкетирование как метод исследования. Целевая аудитория и выборка: обучающиеся образовательных организаций (10–11 классы общеобразовательных организаций, студенты профессиональных образовательных организаций и образовательных организаций высшего образования); родители обучающихся; педагогические работники общеобразовательных и профессиональных образовательных организаций.</w:t>
      </w:r>
    </w:p>
    <w:p w14:paraId="58ED4368" w14:textId="77777777" w:rsidR="00C71174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br w:type="page" w:clear="all"/>
      </w:r>
    </w:p>
    <w:p w14:paraId="213FC905" w14:textId="77777777" w:rsidR="00C71174" w:rsidRDefault="00C711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C71174">
          <w:pgSz w:w="11906" w:h="16838"/>
          <w:pgMar w:top="1134" w:right="707" w:bottom="1134" w:left="993" w:header="709" w:footer="709" w:gutter="0"/>
          <w:cols w:space="708"/>
          <w:docGrid w:linePitch="360"/>
        </w:sectPr>
      </w:pPr>
    </w:p>
    <w:p w14:paraId="270F8F4C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ПЕРЕЧЕНЬ РЕГИОНАЛЬНЫХ МЕРОПРИЯТИЙ, РЕКОМЕНДОВАННЫХ К ПРОВЕДЕНИЮ В РАМКАХ</w:t>
      </w:r>
    </w:p>
    <w:p w14:paraId="1AF91F38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ФЕДЕРАЛЬНОГО КАЛЕНДАРНОГО ПЛАНА ВОСПИТАТЕЛЬНОЙ РАБОТЫ </w:t>
      </w:r>
    </w:p>
    <w:p w14:paraId="622F5B31" w14:textId="77777777" w:rsidR="00C71174" w:rsidRDefault="0000000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 ОБРАЗОВАТЕЛЬНЫХ ОРГАНИЗАЦИЯХ РЕСПУБЛИКИ КРЫМ В 2026/27 УЧЕБНОМ ГОДУ</w:t>
      </w:r>
    </w:p>
    <w:p w14:paraId="4DCA5B50" w14:textId="77777777" w:rsidR="00C71174" w:rsidRDefault="00C7117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af1"/>
        <w:tblW w:w="15463" w:type="dxa"/>
        <w:tblInd w:w="-425" w:type="dxa"/>
        <w:tblLayout w:type="fixed"/>
        <w:tblLook w:val="04A0" w:firstRow="1" w:lastRow="0" w:firstColumn="1" w:lastColumn="0" w:noHBand="0" w:noVBand="1"/>
      </w:tblPr>
      <w:tblGrid>
        <w:gridCol w:w="674"/>
        <w:gridCol w:w="34"/>
        <w:gridCol w:w="3368"/>
        <w:gridCol w:w="34"/>
        <w:gridCol w:w="3968"/>
        <w:gridCol w:w="13"/>
        <w:gridCol w:w="1795"/>
        <w:gridCol w:w="35"/>
        <w:gridCol w:w="1276"/>
        <w:gridCol w:w="790"/>
        <w:gridCol w:w="60"/>
        <w:gridCol w:w="142"/>
        <w:gridCol w:w="1559"/>
        <w:gridCol w:w="14"/>
        <w:gridCol w:w="1687"/>
        <w:gridCol w:w="14"/>
      </w:tblGrid>
      <w:tr w:rsidR="00C71174" w14:paraId="03A1A2B8" w14:textId="77777777">
        <w:tc>
          <w:tcPr>
            <w:tcW w:w="15463" w:type="dxa"/>
            <w:gridSpan w:val="16"/>
            <w:shd w:val="clear" w:color="92D050" w:fill="92D050"/>
          </w:tcPr>
          <w:p w14:paraId="671DF735" w14:textId="77777777" w:rsidR="00C71174" w:rsidRDefault="00C711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2ABF479A" w14:textId="77777777">
        <w:tc>
          <w:tcPr>
            <w:tcW w:w="15463" w:type="dxa"/>
            <w:gridSpan w:val="16"/>
          </w:tcPr>
          <w:p w14:paraId="6AEC26FC" w14:textId="77777777" w:rsidR="00C71174" w:rsidRDefault="00000000">
            <w:pPr>
              <w:pStyle w:val="af5"/>
              <w:tabs>
                <w:tab w:val="left" w:pos="1777"/>
              </w:tabs>
              <w:ind w:left="34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Направление: </w:t>
            </w:r>
          </w:p>
          <w:p w14:paraId="00A08FF5" w14:textId="77777777" w:rsidR="00C71174" w:rsidRDefault="00000000">
            <w:pPr>
              <w:pStyle w:val="af5"/>
              <w:tabs>
                <w:tab w:val="left" w:pos="1777"/>
              </w:tabs>
              <w:ind w:left="3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Гражданское воспитание,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способствующее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</w:t>
            </w:r>
          </w:p>
        </w:tc>
      </w:tr>
      <w:tr w:rsidR="00C71174" w14:paraId="7C09ACDD" w14:textId="77777777">
        <w:tc>
          <w:tcPr>
            <w:tcW w:w="15463" w:type="dxa"/>
            <w:gridSpan w:val="16"/>
          </w:tcPr>
          <w:p w14:paraId="072AAF20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0B8D04E1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Большинство участников образовательных отношений демонстрируют сформированную гражданскую идентичность, уважительное отношение к государственным символам Российской Федерации, истории страны и осознание значимости исполнения гражданского долга.</w:t>
            </w:r>
          </w:p>
          <w:p w14:paraId="3C00E7F2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Высокий уровень гражданской ответственности подтверждается отношением к участию в выборах: участие в выборах рассматривают как возможность повлиять на будущее страны 79,1% обучающихся 10–11 классов, 73,8% студентов СПО, 86,5% педагогов, 70,5% родителей школьников и 67% родителей студентов СПО.</w:t>
            </w:r>
          </w:p>
          <w:p w14:paraId="09CEF397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Сформировано уважительное отношение к государственной символике. Полностью знают слова Государственного гимна Российской Федерации 75,4% обучающихся школ, 65,4% студентов СПО, 57,5% студентов вузов, 55,2% родителей школьников. Проявлением собственной гражданской позиции уважение к государственным символам считают 49,3% обучающихся, 38,4% студентов СПО, 48,5% студентов вузов, 66,8% педагогов, 41,3% родителей школьников и 35,2% родителей студентов СПО.</w:t>
            </w:r>
          </w:p>
          <w:p w14:paraId="63639A5B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Сохраняется высокий уровень социальной ответственности. В качестве проявления гражданской позиции помощь участникам специальной военной операции отмечают 49,8% обучающихся школ, 43,5% студентов СПО, 74,3% педагогов, 57,1% родителей школьников и 52,3% родителей студентов СПО.</w:t>
            </w:r>
          </w:p>
          <w:p w14:paraId="7F257F3A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Большинство участников мониторинга проявляют интерес к истории и культуре своей малой Родины: 73,9% обучающихся школ, 68,2% студентов СПО, 92,2% педагогов и 76,4% родителей школьников уделяют внимание изучению истории и культуры региона.</w:t>
            </w:r>
          </w:p>
          <w:p w14:paraId="5C8EE308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Высокий охват сохраняют федеральные воспитательные проекты. В занятиях «Разговоры о важном» принимают участие 91,4% обучающихся школ и 85% студентов СПО; проведение занятий подтверждают 95,9% родителей, а 79,7% родителей считают их полезными. Более 80% педагогов отмечают положительное влияние курса на формирование гражданской идентичности обучающихся.</w:t>
            </w:r>
          </w:p>
          <w:p w14:paraId="70A8999F" w14:textId="77777777" w:rsidR="00C71174" w:rsidRDefault="00C71174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1A624C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Вызовы:</w:t>
            </w:r>
          </w:p>
          <w:p w14:paraId="0239C911" w14:textId="77777777" w:rsidR="00C71174" w:rsidRDefault="00C71174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7DE34147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 высоком уровне сформированности гражданских ценностей сохраняется недостаточная вовлечённость молодёжи в деятельность общественных объединений. Членами общественных организаций являются лишь 19,1% обучающихся школ, 12% студентов СПО и 4,7% студентов вузов, тогда как 48,1% школьников, по оценке родителей, не участвуют ни в одной общественной организации.</w:t>
            </w:r>
          </w:p>
          <w:p w14:paraId="124C322A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Недостаточной остаётся вовлечённость в добровольческую деятельность: регулярно занимаются волонтёрством 21,6% обучающихся школ, 16,4% студентов СПО и 27,2% студентов вузов, что свидетельствует о необходимости расширения возможностей для практического участия молодёжи в общественно значимой деятельности.</w:t>
            </w:r>
          </w:p>
          <w:p w14:paraId="102D38EC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Сохраняется разрыв между сформированными гражданско-патриотическими ценностями и их практической реализацией. Большинство респондентов связывают патриотизм с любовью к Родине, уважением к истории и государственным символам, однако существенно реже — с личной ответственностью за развитие страны, гражданской инициативой и участием в деятельности институтов гражданского общества.</w:t>
            </w:r>
          </w:p>
          <w:p w14:paraId="31ED6A09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Дополнительными вызовами остаются высокая зависимость молодёжи от социальных сетей как основного источника информации (56,1% школьников и 50,1% студентов СПО), а также значительная доля респондентов, затруднившихся оценить соответствие современного информационного пространства традиционным духовно-нравственным ценностям, что свидетельствует о необходимости дальнейшего развития медиаграмотности и критического мышления.</w:t>
            </w:r>
          </w:p>
        </w:tc>
      </w:tr>
      <w:tr w:rsidR="00C71174" w14:paraId="4482E3F8" w14:textId="77777777">
        <w:trPr>
          <w:trHeight w:val="408"/>
        </w:trPr>
        <w:tc>
          <w:tcPr>
            <w:tcW w:w="11987" w:type="dxa"/>
            <w:gridSpan w:val="10"/>
            <w:shd w:val="clear" w:color="92D050" w:fill="92D050"/>
          </w:tcPr>
          <w:p w14:paraId="1A399312" w14:textId="77777777" w:rsidR="00C71174" w:rsidRDefault="000000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Мероприятия</w:t>
            </w:r>
          </w:p>
        </w:tc>
        <w:tc>
          <w:tcPr>
            <w:tcW w:w="1775" w:type="dxa"/>
            <w:gridSpan w:val="4"/>
            <w:shd w:val="clear" w:color="92D050" w:fill="92D050"/>
          </w:tcPr>
          <w:p w14:paraId="2DCBEBE3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92D050" w:fill="92D050"/>
          </w:tcPr>
          <w:p w14:paraId="03252ED9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71174" w14:paraId="14AA3F59" w14:textId="77777777">
        <w:tc>
          <w:tcPr>
            <w:tcW w:w="675" w:type="dxa"/>
          </w:tcPr>
          <w:p w14:paraId="6C707038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gridSpan w:val="2"/>
          </w:tcPr>
          <w:p w14:paraId="308DFDF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4016" w:type="dxa"/>
            <w:gridSpan w:val="3"/>
          </w:tcPr>
          <w:p w14:paraId="5255D79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проведения</w:t>
            </w:r>
          </w:p>
        </w:tc>
        <w:tc>
          <w:tcPr>
            <w:tcW w:w="1795" w:type="dxa"/>
          </w:tcPr>
          <w:p w14:paraId="423D4973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Этапы проведения</w:t>
            </w:r>
          </w:p>
        </w:tc>
        <w:tc>
          <w:tcPr>
            <w:tcW w:w="1309" w:type="dxa"/>
            <w:gridSpan w:val="2"/>
          </w:tcPr>
          <w:p w14:paraId="44378915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790" w:type="dxa"/>
          </w:tcPr>
          <w:p w14:paraId="2192CF56" w14:textId="77777777" w:rsidR="00C71174" w:rsidRDefault="0000000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Охват</w:t>
            </w:r>
          </w:p>
        </w:tc>
        <w:tc>
          <w:tcPr>
            <w:tcW w:w="1775" w:type="dxa"/>
            <w:gridSpan w:val="4"/>
          </w:tcPr>
          <w:p w14:paraId="1828CE8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7087613C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Ссылка на технологическую карту</w:t>
            </w:r>
          </w:p>
        </w:tc>
      </w:tr>
      <w:tr w:rsidR="00C71174" w14:paraId="3E02BD67" w14:textId="77777777">
        <w:trPr>
          <w:trHeight w:val="276"/>
        </w:trPr>
        <w:tc>
          <w:tcPr>
            <w:tcW w:w="15463" w:type="dxa"/>
            <w:gridSpan w:val="16"/>
            <w:vMerge w:val="restart"/>
            <w:shd w:val="clear" w:color="92D050" w:fill="92D050"/>
          </w:tcPr>
          <w:p w14:paraId="624CF93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 Мероприятия для обучающихся</w:t>
            </w:r>
          </w:p>
        </w:tc>
      </w:tr>
      <w:tr w:rsidR="00C71174" w14:paraId="60C8954D" w14:textId="77777777">
        <w:trPr>
          <w:trHeight w:val="276"/>
        </w:trPr>
        <w:tc>
          <w:tcPr>
            <w:tcW w:w="15463" w:type="dxa"/>
            <w:gridSpan w:val="16"/>
            <w:vMerge w:val="restart"/>
            <w:shd w:val="clear" w:color="E2EFD9" w:themeColor="accent6" w:themeTint="33" w:fill="E2EFD9" w:themeFill="accent6" w:themeFillTint="33"/>
          </w:tcPr>
          <w:p w14:paraId="0A28F841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 Форумы, фестивали, конференции, акции</w:t>
            </w:r>
          </w:p>
        </w:tc>
      </w:tr>
      <w:tr w:rsidR="00C71174" w14:paraId="76757F55" w14:textId="77777777">
        <w:trPr>
          <w:trHeight w:val="276"/>
        </w:trPr>
        <w:tc>
          <w:tcPr>
            <w:tcW w:w="675" w:type="dxa"/>
            <w:vMerge w:val="restart"/>
          </w:tcPr>
          <w:p w14:paraId="0A1493F3" w14:textId="77777777" w:rsidR="00C71174" w:rsidRDefault="00C71174">
            <w:pPr>
              <w:pStyle w:val="af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27C971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«Школа лидера» для лидеров муниципальных и школьных органов ученического самоуправления Республики Крым</w:t>
            </w:r>
          </w:p>
        </w:tc>
        <w:tc>
          <w:tcPr>
            <w:tcW w:w="4016" w:type="dxa"/>
            <w:gridSpan w:val="3"/>
            <w:vMerge w:val="restart"/>
          </w:tcPr>
          <w:p w14:paraId="10BDF21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системы ученического самоуправления в образовательных организациях; активизация участия обучающихся в общественно-политической жизни Республики Крым</w:t>
            </w:r>
          </w:p>
        </w:tc>
        <w:tc>
          <w:tcPr>
            <w:tcW w:w="1795" w:type="dxa"/>
            <w:vMerge w:val="restart"/>
          </w:tcPr>
          <w:p w14:paraId="61FD9C9F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596E5D0C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Сентябрь,</w:t>
            </w:r>
          </w:p>
          <w:p w14:paraId="79F474AA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ноябрь,</w:t>
            </w:r>
          </w:p>
          <w:p w14:paraId="322C9FC2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790" w:type="dxa"/>
            <w:vMerge w:val="restart"/>
          </w:tcPr>
          <w:p w14:paraId="74F9B502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550</w:t>
            </w:r>
          </w:p>
        </w:tc>
        <w:tc>
          <w:tcPr>
            <w:tcW w:w="1775" w:type="dxa"/>
            <w:gridSpan w:val="4"/>
            <w:vMerge w:val="restart"/>
          </w:tcPr>
          <w:p w14:paraId="2AA1FE4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23A47050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4DCB556" wp14:editId="322595FC">
                      <wp:extent cx="882950" cy="882950"/>
                      <wp:effectExtent l="6350" t="6350" r="6350" b="6350"/>
                      <wp:docPr id="2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32430295" name="Picture 1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2950" cy="882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69.52pt;height:69.52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</w:tr>
      <w:tr w:rsidR="00C71174" w14:paraId="5B1F5C73" w14:textId="77777777">
        <w:trPr>
          <w:trHeight w:val="276"/>
        </w:trPr>
        <w:tc>
          <w:tcPr>
            <w:tcW w:w="675" w:type="dxa"/>
          </w:tcPr>
          <w:p w14:paraId="14A2CAA8" w14:textId="77777777" w:rsidR="00C71174" w:rsidRDefault="00C71174">
            <w:pPr>
              <w:pStyle w:val="af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44453C5D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Фестиваль тенниса, посвященный Дню народного единства</w:t>
            </w:r>
          </w:p>
        </w:tc>
        <w:tc>
          <w:tcPr>
            <w:tcW w:w="4016" w:type="dxa"/>
            <w:gridSpan w:val="3"/>
          </w:tcPr>
          <w:p w14:paraId="2F299181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Популяризация тенниса как вида спорта, вовлечение в систематические занятия физической культурой, а также укрепление общероссийской гражданской идентичности и чувства единства посредством проведения спортивно-массового мероприятия, приуроченного ко Дню народного единства</w:t>
            </w:r>
          </w:p>
        </w:tc>
        <w:tc>
          <w:tcPr>
            <w:tcW w:w="1795" w:type="dxa"/>
          </w:tcPr>
          <w:p w14:paraId="68BFD3E8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</w:tcPr>
          <w:p w14:paraId="22316784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Октябрь - ноябрь</w:t>
            </w:r>
            <w:proofErr w:type="gramEnd"/>
          </w:p>
        </w:tc>
        <w:tc>
          <w:tcPr>
            <w:tcW w:w="790" w:type="dxa"/>
          </w:tcPr>
          <w:p w14:paraId="5C5CEC92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80</w:t>
            </w:r>
          </w:p>
        </w:tc>
        <w:tc>
          <w:tcPr>
            <w:tcW w:w="1775" w:type="dxa"/>
            <w:gridSpan w:val="4"/>
          </w:tcPr>
          <w:p w14:paraId="73EC910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Минспорта РК</w:t>
            </w:r>
          </w:p>
        </w:tc>
        <w:tc>
          <w:tcPr>
            <w:tcW w:w="1701" w:type="dxa"/>
            <w:gridSpan w:val="2"/>
          </w:tcPr>
          <w:p w14:paraId="55849A46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6F7B40B" wp14:editId="47C2FF7C">
                      <wp:extent cx="932405" cy="929640"/>
                      <wp:effectExtent l="0" t="0" r="1270" b="381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33411" cy="93064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73.42pt;height:73.20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</w:p>
        </w:tc>
      </w:tr>
      <w:tr w:rsidR="00C71174" w14:paraId="0A9D1E8A" w14:textId="77777777">
        <w:trPr>
          <w:trHeight w:val="276"/>
        </w:trPr>
        <w:tc>
          <w:tcPr>
            <w:tcW w:w="675" w:type="dxa"/>
            <w:vMerge w:val="restart"/>
          </w:tcPr>
          <w:p w14:paraId="5D2A8CA1" w14:textId="77777777" w:rsidR="00C71174" w:rsidRDefault="00C71174">
            <w:pPr>
              <w:pStyle w:val="af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461E90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Форум советов ученического самоуправления Республики Крым «Мы– будущее страны» в рамках профильной смены лидеров ученического самоуправления Республики Крым</w:t>
            </w:r>
          </w:p>
        </w:tc>
        <w:tc>
          <w:tcPr>
            <w:tcW w:w="4016" w:type="dxa"/>
            <w:gridSpan w:val="3"/>
            <w:vMerge w:val="restart"/>
          </w:tcPr>
          <w:p w14:paraId="7B36C5D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реализации ученических инициатив и развития системы ученического самоуправления в образовательных организациях Республики Крым</w:t>
            </w:r>
          </w:p>
        </w:tc>
        <w:tc>
          <w:tcPr>
            <w:tcW w:w="1795" w:type="dxa"/>
            <w:vMerge w:val="restart"/>
          </w:tcPr>
          <w:p w14:paraId="7F51417D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6B4A5E01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790" w:type="dxa"/>
            <w:vMerge w:val="restart"/>
          </w:tcPr>
          <w:p w14:paraId="1F054779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775" w:type="dxa"/>
            <w:gridSpan w:val="4"/>
            <w:vMerge w:val="restart"/>
          </w:tcPr>
          <w:p w14:paraId="2893B13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45027707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ED00AB2" wp14:editId="2E370F8E">
                      <wp:extent cx="912986" cy="915316"/>
                      <wp:effectExtent l="0" t="0" r="0" b="0"/>
                      <wp:docPr id="4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196414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2984" cy="9153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71.89pt;height:72.07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15C799B" wp14:editId="23B1D992">
                      <wp:extent cx="874383" cy="874383"/>
                      <wp:effectExtent l="6350" t="6350" r="6350" b="6350"/>
                      <wp:docPr id="5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28269805" name="Picture 3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4382" cy="8743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68.85pt;height:68.8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</w:tr>
      <w:tr w:rsidR="00C71174" w14:paraId="5240301A" w14:textId="77777777">
        <w:trPr>
          <w:trHeight w:val="276"/>
        </w:trPr>
        <w:tc>
          <w:tcPr>
            <w:tcW w:w="675" w:type="dxa"/>
            <w:vMerge w:val="restart"/>
          </w:tcPr>
          <w:p w14:paraId="48A94330" w14:textId="77777777" w:rsidR="00C71174" w:rsidRDefault="00C71174">
            <w:pPr>
              <w:pStyle w:val="af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08364F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Весенняя и осенняя «Вахта Памяти поколений – «Пост №1»</w:t>
            </w:r>
          </w:p>
        </w:tc>
        <w:tc>
          <w:tcPr>
            <w:tcW w:w="4016" w:type="dxa"/>
            <w:gridSpan w:val="3"/>
            <w:vMerge w:val="restart"/>
          </w:tcPr>
          <w:p w14:paraId="6BC58AC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Содействие возрождению традиции несения Почетного караула «Вахты Памяти поколений – «Пост №1» у мемориалов и Вечного огня Великой Отечественной войны</w:t>
            </w:r>
          </w:p>
          <w:p w14:paraId="146B05B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1941-1945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гг.; создание условий формирования у подрастающего поколения гражданских и патриотических ценностей через сохранение военно-исторических традиций</w:t>
            </w:r>
          </w:p>
        </w:tc>
        <w:tc>
          <w:tcPr>
            <w:tcW w:w="1795" w:type="dxa"/>
            <w:vMerge w:val="restart"/>
          </w:tcPr>
          <w:p w14:paraId="68C5E65C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</w:p>
          <w:p w14:paraId="0B2344D2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6313E741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учебного года (осень, весна)</w:t>
            </w:r>
          </w:p>
        </w:tc>
        <w:tc>
          <w:tcPr>
            <w:tcW w:w="790" w:type="dxa"/>
            <w:vMerge w:val="restart"/>
          </w:tcPr>
          <w:p w14:paraId="0D9BA6F2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6 000</w:t>
            </w:r>
          </w:p>
        </w:tc>
        <w:tc>
          <w:tcPr>
            <w:tcW w:w="1775" w:type="dxa"/>
            <w:gridSpan w:val="4"/>
            <w:vMerge w:val="restart"/>
          </w:tcPr>
          <w:p w14:paraId="27604ED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Госкоммол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РК, </w:t>
            </w:r>
          </w:p>
          <w:p w14:paraId="34BD0EB5" w14:textId="77777777" w:rsidR="00C71174" w:rsidRDefault="00000000">
            <w:pPr>
              <w:tabs>
                <w:tab w:val="left" w:pos="1777"/>
              </w:tabs>
              <w:ind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53E9FA9D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5DEC0C54" w14:textId="77777777">
        <w:trPr>
          <w:trHeight w:val="276"/>
        </w:trPr>
        <w:tc>
          <w:tcPr>
            <w:tcW w:w="675" w:type="dxa"/>
            <w:vMerge w:val="restart"/>
          </w:tcPr>
          <w:p w14:paraId="038231D6" w14:textId="77777777" w:rsidR="00C71174" w:rsidRDefault="00C71174">
            <w:pPr>
              <w:pStyle w:val="af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4BE90C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  <w:t>VI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 xml:space="preserve"> региональная конференция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«Суворовские чтения»</w:t>
            </w:r>
          </w:p>
        </w:tc>
        <w:tc>
          <w:tcPr>
            <w:tcW w:w="4016" w:type="dxa"/>
            <w:gridSpan w:val="3"/>
            <w:vMerge w:val="restart"/>
          </w:tcPr>
          <w:p w14:paraId="0DC5A27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Выявление и развитие у обучающихся творческих способностей и интереса к военной истории Российской Федерации, воспитание гражданственности и патриотизма, повышение мотивации к получению и совершенствованию знаний по истории</w:t>
            </w:r>
          </w:p>
        </w:tc>
        <w:tc>
          <w:tcPr>
            <w:tcW w:w="1795" w:type="dxa"/>
            <w:vMerge w:val="restart"/>
          </w:tcPr>
          <w:p w14:paraId="71F6D6EB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259FE2D8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09.12.2026</w:t>
            </w:r>
          </w:p>
        </w:tc>
        <w:tc>
          <w:tcPr>
            <w:tcW w:w="790" w:type="dxa"/>
            <w:vMerge w:val="restart"/>
          </w:tcPr>
          <w:p w14:paraId="01CE3A7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75" w:type="dxa"/>
            <w:gridSpan w:val="4"/>
            <w:vMerge w:val="restart"/>
          </w:tcPr>
          <w:p w14:paraId="5FA65B7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«КРИППО»,</w:t>
            </w:r>
          </w:p>
          <w:p w14:paraId="0C10F6A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</w:t>
            </w:r>
          </w:p>
          <w:p w14:paraId="01D405A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ФГБОУВО «РГУП»</w:t>
            </w:r>
          </w:p>
        </w:tc>
        <w:tc>
          <w:tcPr>
            <w:tcW w:w="1701" w:type="dxa"/>
            <w:gridSpan w:val="2"/>
            <w:vMerge w:val="restart"/>
          </w:tcPr>
          <w:p w14:paraId="3DEA3B27" w14:textId="77777777" w:rsidR="00C71174" w:rsidRDefault="00000000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8F47A98" wp14:editId="56102123">
                      <wp:extent cx="890901" cy="896080"/>
                      <wp:effectExtent l="0" t="0" r="0" b="0"/>
                      <wp:docPr id="6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4797239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0900" cy="89607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70.15pt;height:70.56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2B7308D9" w14:textId="77777777">
        <w:trPr>
          <w:trHeight w:val="276"/>
        </w:trPr>
        <w:tc>
          <w:tcPr>
            <w:tcW w:w="675" w:type="dxa"/>
          </w:tcPr>
          <w:p w14:paraId="43A1D618" w14:textId="77777777" w:rsidR="00C71174" w:rsidRDefault="00C71174">
            <w:pPr>
              <w:pStyle w:val="af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329F3FE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Всекрымский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фестиваль-конкурс гражданского достоинства </w:t>
            </w:r>
          </w:p>
          <w:p w14:paraId="2263F51D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«ZOV Родины»</w:t>
            </w:r>
          </w:p>
        </w:tc>
        <w:tc>
          <w:tcPr>
            <w:tcW w:w="4016" w:type="dxa"/>
            <w:gridSpan w:val="3"/>
          </w:tcPr>
          <w:p w14:paraId="6FBF0BBC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Фестиваль-конкурс проводится с целью укрепления российской гражданской идентичности, воспитания патриотизма и чувства гордости за свою страну, раскрытия творческого потенциала на основе гражданско-патриотического </w:t>
            </w: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>репертуара, выявления и поддержки талантливых исполнителей.</w:t>
            </w:r>
          </w:p>
        </w:tc>
        <w:tc>
          <w:tcPr>
            <w:tcW w:w="1795" w:type="dxa"/>
          </w:tcPr>
          <w:p w14:paraId="0F321FF7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lastRenderedPageBreak/>
              <w:t xml:space="preserve">1 этап отборочный – в регионах, </w:t>
            </w:r>
          </w:p>
          <w:p w14:paraId="1100F32B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 этап конкурсный,</w:t>
            </w:r>
          </w:p>
          <w:p w14:paraId="6C7D6114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3 этап заключительный</w:t>
            </w:r>
          </w:p>
        </w:tc>
        <w:tc>
          <w:tcPr>
            <w:tcW w:w="1309" w:type="dxa"/>
            <w:gridSpan w:val="2"/>
          </w:tcPr>
          <w:p w14:paraId="21023FC4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Февраль - март</w:t>
            </w:r>
            <w:proofErr w:type="gramEnd"/>
          </w:p>
        </w:tc>
        <w:tc>
          <w:tcPr>
            <w:tcW w:w="790" w:type="dxa"/>
          </w:tcPr>
          <w:p w14:paraId="6E5513A6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775" w:type="dxa"/>
            <w:gridSpan w:val="4"/>
          </w:tcPr>
          <w:p w14:paraId="50DFB22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ГБУК РК «ЦНТ РК»</w:t>
            </w:r>
          </w:p>
        </w:tc>
        <w:tc>
          <w:tcPr>
            <w:tcW w:w="1701" w:type="dxa"/>
            <w:gridSpan w:val="2"/>
          </w:tcPr>
          <w:p w14:paraId="30C25CE8" w14:textId="77777777" w:rsidR="00C71174" w:rsidRDefault="00000000">
            <w:pPr>
              <w:tabs>
                <w:tab w:val="left" w:pos="177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3D428BC" wp14:editId="3D2B9927">
                      <wp:extent cx="910235" cy="883920"/>
                      <wp:effectExtent l="0" t="0" r="4445" b="0"/>
                      <wp:docPr id="7" name="Рисунок 1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2401" cy="88602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71.67pt;height:69.60pt;mso-wrap-distance-left:0.00pt;mso-wrap-distance-top:0.00pt;mso-wrap-distance-right:0.00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</w:p>
        </w:tc>
      </w:tr>
      <w:tr w:rsidR="00C71174" w14:paraId="3F4919E1" w14:textId="77777777">
        <w:trPr>
          <w:trHeight w:val="276"/>
        </w:trPr>
        <w:tc>
          <w:tcPr>
            <w:tcW w:w="675" w:type="dxa"/>
          </w:tcPr>
          <w:p w14:paraId="77273B21" w14:textId="77777777" w:rsidR="00C71174" w:rsidRDefault="00C71174">
            <w:pPr>
              <w:pStyle w:val="af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37145A1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Открытый республиканский фестиваль популяризации футбола, посвященный Дню защитника Отечества, Дню России, Дню флага России, Дню народного единства</w:t>
            </w:r>
          </w:p>
        </w:tc>
        <w:tc>
          <w:tcPr>
            <w:tcW w:w="4016" w:type="dxa"/>
            <w:gridSpan w:val="3"/>
          </w:tcPr>
          <w:p w14:paraId="22D052C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Популяризация футбола как массового вида спорта среди обучающихся Республики Крым, а также содействовать гражданско-патриотическому воспитанию у участников</w:t>
            </w:r>
          </w:p>
        </w:tc>
        <w:tc>
          <w:tcPr>
            <w:tcW w:w="1795" w:type="dxa"/>
          </w:tcPr>
          <w:p w14:paraId="2D03BDBC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</w:tcPr>
          <w:p w14:paraId="0392A64C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Февраль - ноябрь</w:t>
            </w:r>
            <w:proofErr w:type="gramEnd"/>
          </w:p>
        </w:tc>
        <w:tc>
          <w:tcPr>
            <w:tcW w:w="790" w:type="dxa"/>
          </w:tcPr>
          <w:p w14:paraId="2C0272A6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1 200</w:t>
            </w:r>
          </w:p>
        </w:tc>
        <w:tc>
          <w:tcPr>
            <w:tcW w:w="1775" w:type="dxa"/>
            <w:gridSpan w:val="4"/>
          </w:tcPr>
          <w:p w14:paraId="74F5174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РФФК</w:t>
            </w:r>
          </w:p>
        </w:tc>
        <w:tc>
          <w:tcPr>
            <w:tcW w:w="1701" w:type="dxa"/>
            <w:gridSpan w:val="2"/>
          </w:tcPr>
          <w:p w14:paraId="798A075B" w14:textId="77777777" w:rsidR="00C71174" w:rsidRDefault="00000000">
            <w:pPr>
              <w:tabs>
                <w:tab w:val="left" w:pos="177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C9F3360" wp14:editId="1282CB49">
                      <wp:extent cx="870090" cy="861060"/>
                      <wp:effectExtent l="0" t="0" r="6350" b="0"/>
                      <wp:docPr id="8" name="Рисунок 16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0370" cy="86133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68.51pt;height:67.80pt;mso-wrap-distance-left:0.00pt;mso-wrap-distance-top:0.00pt;mso-wrap-distance-right:0.00pt;mso-wrap-distance-bottom:0.0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</w:p>
        </w:tc>
      </w:tr>
      <w:tr w:rsidR="00C71174" w14:paraId="4991F7C8" w14:textId="77777777">
        <w:trPr>
          <w:trHeight w:val="276"/>
        </w:trPr>
        <w:tc>
          <w:tcPr>
            <w:tcW w:w="675" w:type="dxa"/>
          </w:tcPr>
          <w:p w14:paraId="7272B543" w14:textId="77777777" w:rsidR="00C71174" w:rsidRDefault="00C71174">
            <w:pPr>
              <w:pStyle w:val="af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35A0B417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самоуправления</w:t>
            </w:r>
          </w:p>
        </w:tc>
        <w:tc>
          <w:tcPr>
            <w:tcW w:w="4016" w:type="dxa"/>
            <w:gridSpan w:val="3"/>
          </w:tcPr>
          <w:p w14:paraId="7129ADCB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Ознакомление с системой органов исполнительной власти; формирование активной жизненной позиции обучающихся</w:t>
            </w:r>
          </w:p>
        </w:tc>
        <w:tc>
          <w:tcPr>
            <w:tcW w:w="1795" w:type="dxa"/>
          </w:tcPr>
          <w:p w14:paraId="66FD43F9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</w:p>
          <w:p w14:paraId="1D2591C8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</w:tcPr>
          <w:p w14:paraId="455675D4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790" w:type="dxa"/>
          </w:tcPr>
          <w:p w14:paraId="20F32D7E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1 500</w:t>
            </w:r>
          </w:p>
        </w:tc>
        <w:tc>
          <w:tcPr>
            <w:tcW w:w="1775" w:type="dxa"/>
            <w:gridSpan w:val="4"/>
          </w:tcPr>
          <w:p w14:paraId="2C250EB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</w:tcPr>
          <w:p w14:paraId="24B186ED" w14:textId="77777777" w:rsidR="00C71174" w:rsidRDefault="00000000">
            <w:pPr>
              <w:tabs>
                <w:tab w:val="left" w:pos="177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EBD6817" wp14:editId="034F1985">
                      <wp:extent cx="865400" cy="865400"/>
                      <wp:effectExtent l="6350" t="6350" r="6350" b="6350"/>
                      <wp:docPr id="9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36307129" name="Picture 2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65400" cy="865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68.14pt;height:68.14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</w:tr>
      <w:tr w:rsidR="00C71174" w14:paraId="517D4BA6" w14:textId="77777777">
        <w:trPr>
          <w:trHeight w:val="276"/>
        </w:trPr>
        <w:tc>
          <w:tcPr>
            <w:tcW w:w="675" w:type="dxa"/>
            <w:vMerge w:val="restart"/>
          </w:tcPr>
          <w:p w14:paraId="7FDB8AA5" w14:textId="77777777" w:rsidR="00C71174" w:rsidRDefault="00C71174">
            <w:pPr>
              <w:pStyle w:val="af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462D7B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Урок-реконструкция</w:t>
            </w:r>
          </w:p>
          <w:p w14:paraId="7EFAB0B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«Нюрнбергский процесс»</w:t>
            </w:r>
          </w:p>
        </w:tc>
        <w:tc>
          <w:tcPr>
            <w:tcW w:w="4016" w:type="dxa"/>
            <w:gridSpan w:val="3"/>
            <w:vMerge w:val="restart"/>
          </w:tcPr>
          <w:p w14:paraId="725B4F5F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Привлечение детей 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поисково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исследовательской работе по изучению фактов геноцида мирного населения во время Великой Отечественной войны на территории своего муниципального образования</w:t>
            </w:r>
          </w:p>
        </w:tc>
        <w:tc>
          <w:tcPr>
            <w:tcW w:w="1795" w:type="dxa"/>
            <w:vMerge w:val="restart"/>
          </w:tcPr>
          <w:p w14:paraId="3400F483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Школьный,</w:t>
            </w:r>
          </w:p>
          <w:p w14:paraId="23B108F4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</w:p>
          <w:p w14:paraId="59B1376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7EA8590A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учебного года</w:t>
            </w:r>
          </w:p>
        </w:tc>
        <w:tc>
          <w:tcPr>
            <w:tcW w:w="790" w:type="dxa"/>
            <w:vMerge w:val="restart"/>
          </w:tcPr>
          <w:p w14:paraId="1B6CCBE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775" w:type="dxa"/>
            <w:gridSpan w:val="4"/>
            <w:vMerge w:val="restart"/>
          </w:tcPr>
          <w:p w14:paraId="37D7D6C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6E586DE8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C92AAA8" wp14:editId="71A9B05E">
                      <wp:extent cx="874383" cy="874383"/>
                      <wp:effectExtent l="6350" t="6350" r="6350" b="6350"/>
                      <wp:docPr id="10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83267809" name="Picture 3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4382" cy="8743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68.85pt;height:68.85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</w:tr>
      <w:tr w:rsidR="00C71174" w14:paraId="0557ED21" w14:textId="77777777">
        <w:trPr>
          <w:trHeight w:val="276"/>
        </w:trPr>
        <w:tc>
          <w:tcPr>
            <w:tcW w:w="15463" w:type="dxa"/>
            <w:gridSpan w:val="16"/>
            <w:vMerge w:val="restart"/>
            <w:shd w:val="clear" w:color="E2EFD9" w:themeColor="accent6" w:themeTint="33" w:fill="E2EFD9" w:themeFill="accent6" w:themeFillTint="33"/>
          </w:tcPr>
          <w:p w14:paraId="4ECC0E93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 Конкурсы, соревнования, слеты, игры</w:t>
            </w:r>
          </w:p>
        </w:tc>
      </w:tr>
      <w:tr w:rsidR="00C71174" w14:paraId="40864CAD" w14:textId="77777777">
        <w:trPr>
          <w:trHeight w:val="276"/>
        </w:trPr>
        <w:tc>
          <w:tcPr>
            <w:tcW w:w="675" w:type="dxa"/>
            <w:vMerge w:val="restart"/>
          </w:tcPr>
          <w:p w14:paraId="1930C8A8" w14:textId="77777777" w:rsidR="00C71174" w:rsidRDefault="00C71174">
            <w:pPr>
              <w:pStyle w:val="af5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F8E9B4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«Лучший муниципальный министр ученического самоуправления Республики Крым»</w:t>
            </w:r>
          </w:p>
        </w:tc>
        <w:tc>
          <w:tcPr>
            <w:tcW w:w="4016" w:type="dxa"/>
            <w:gridSpan w:val="3"/>
            <w:vMerge w:val="restart"/>
          </w:tcPr>
          <w:p w14:paraId="1CE9347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выявления активных лидеров ученического самоуправления в муниципальных образованиях Республики Крым, взаимодействие лидерского актива с Советом наставников ученического самоуправления</w:t>
            </w:r>
          </w:p>
        </w:tc>
        <w:tc>
          <w:tcPr>
            <w:tcW w:w="1795" w:type="dxa"/>
            <w:vMerge w:val="restart"/>
          </w:tcPr>
          <w:p w14:paraId="398D8794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0596F8E8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790" w:type="dxa"/>
            <w:vMerge w:val="restart"/>
          </w:tcPr>
          <w:p w14:paraId="0BD7A258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1775" w:type="dxa"/>
            <w:gridSpan w:val="4"/>
            <w:vMerge w:val="restart"/>
          </w:tcPr>
          <w:p w14:paraId="6A7BB71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272B3B1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5E005F8" wp14:editId="4E51C127">
                      <wp:extent cx="881580" cy="881580"/>
                      <wp:effectExtent l="6350" t="6350" r="6350" b="6350"/>
                      <wp:docPr id="11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46754455" name="Picture 3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1580" cy="881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69.42pt;height:69.42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</w:tr>
      <w:tr w:rsidR="00C71174" w14:paraId="68247656" w14:textId="77777777">
        <w:trPr>
          <w:trHeight w:val="276"/>
        </w:trPr>
        <w:tc>
          <w:tcPr>
            <w:tcW w:w="675" w:type="dxa"/>
          </w:tcPr>
          <w:p w14:paraId="7B385D97" w14:textId="77777777" w:rsidR="00C71174" w:rsidRDefault="00C71174">
            <w:pPr>
              <w:pStyle w:val="af5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3C6B5467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Открытый турнир по волейболу, посвященный Дню государственного герба и государственного флага</w:t>
            </w:r>
          </w:p>
        </w:tc>
        <w:tc>
          <w:tcPr>
            <w:tcW w:w="4016" w:type="dxa"/>
            <w:gridSpan w:val="3"/>
          </w:tcPr>
          <w:p w14:paraId="7C91D8A5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Формирование уважительного отношения к государственной символике (Государственному гербу и Государственному флагу) и укрепление патриотических ценностей посредством проведения спортивно‑соревновательных мероприятий</w:t>
            </w:r>
          </w:p>
        </w:tc>
        <w:tc>
          <w:tcPr>
            <w:tcW w:w="1795" w:type="dxa"/>
          </w:tcPr>
          <w:p w14:paraId="02311AFF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</w:tcPr>
          <w:p w14:paraId="30E54F3A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Сентябрь</w:t>
            </w:r>
          </w:p>
        </w:tc>
        <w:tc>
          <w:tcPr>
            <w:tcW w:w="790" w:type="dxa"/>
          </w:tcPr>
          <w:p w14:paraId="681D2C74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50</w:t>
            </w:r>
          </w:p>
        </w:tc>
        <w:tc>
          <w:tcPr>
            <w:tcW w:w="1775" w:type="dxa"/>
            <w:gridSpan w:val="4"/>
          </w:tcPr>
          <w:p w14:paraId="423F3A7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КРОО «ФВРК»</w:t>
            </w:r>
          </w:p>
        </w:tc>
        <w:tc>
          <w:tcPr>
            <w:tcW w:w="1701" w:type="dxa"/>
            <w:gridSpan w:val="2"/>
          </w:tcPr>
          <w:p w14:paraId="0EB24597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1EF3DC5C" w14:textId="77777777">
        <w:trPr>
          <w:trHeight w:val="276"/>
        </w:trPr>
        <w:tc>
          <w:tcPr>
            <w:tcW w:w="675" w:type="dxa"/>
            <w:vMerge w:val="restart"/>
          </w:tcPr>
          <w:p w14:paraId="59DCC231" w14:textId="77777777" w:rsidR="00C71174" w:rsidRDefault="00C71174">
            <w:pPr>
              <w:pStyle w:val="af5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512C2C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детских рисунков, плакатов</w:t>
            </w:r>
          </w:p>
          <w:p w14:paraId="3BC7BC4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«Я – против коррупции» и логотипов «Стоп коррупция»</w:t>
            </w:r>
          </w:p>
        </w:tc>
        <w:tc>
          <w:tcPr>
            <w:tcW w:w="4016" w:type="dxa"/>
            <w:gridSpan w:val="3"/>
            <w:vMerge w:val="restart"/>
          </w:tcPr>
          <w:p w14:paraId="788F34D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общественного мнения, направленного на негативное отношение к фактам коррупции, пропаганда честного, законопослушного образа жизни, повышение социальной активности и формирование антикоррупционной культуры обучающихся</w:t>
            </w:r>
          </w:p>
        </w:tc>
        <w:tc>
          <w:tcPr>
            <w:tcW w:w="1795" w:type="dxa"/>
            <w:vMerge w:val="restart"/>
          </w:tcPr>
          <w:p w14:paraId="28EB8476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</w:p>
          <w:p w14:paraId="6E4560A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309" w:type="dxa"/>
            <w:gridSpan w:val="2"/>
            <w:vMerge w:val="restart"/>
          </w:tcPr>
          <w:p w14:paraId="769AEDCA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Сентябрь,</w:t>
            </w:r>
          </w:p>
          <w:p w14:paraId="30A164E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790" w:type="dxa"/>
            <w:vMerge w:val="restart"/>
          </w:tcPr>
          <w:p w14:paraId="3AA7E760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1 200</w:t>
            </w:r>
          </w:p>
        </w:tc>
        <w:tc>
          <w:tcPr>
            <w:tcW w:w="1775" w:type="dxa"/>
            <w:gridSpan w:val="4"/>
            <w:vMerge w:val="restart"/>
          </w:tcPr>
          <w:p w14:paraId="56642D5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5C2BFF74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16BC8A4" wp14:editId="0EFCFC65">
                      <wp:extent cx="888688" cy="888688"/>
                      <wp:effectExtent l="6350" t="6350" r="6350" b="6350"/>
                      <wp:docPr id="12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10449060" name="Picture 3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8688" cy="8886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69.98pt;height:69.98pt;mso-wrap-distance-left:0.00pt;mso-wrap-distance-top:0.00pt;mso-wrap-distance-right:0.00pt;mso-wrap-distance-bottom:0.00pt;" stroked="f">
                      <v:path textboxrect="0,0,0,0"/>
                      <v:imagedata r:id="rId24" o:title=""/>
                    </v:shape>
                  </w:pict>
                </mc:Fallback>
              </mc:AlternateContent>
            </w:r>
          </w:p>
        </w:tc>
      </w:tr>
      <w:tr w:rsidR="00C71174" w14:paraId="005ABE74" w14:textId="77777777">
        <w:trPr>
          <w:trHeight w:val="276"/>
        </w:trPr>
        <w:tc>
          <w:tcPr>
            <w:tcW w:w="675" w:type="dxa"/>
          </w:tcPr>
          <w:p w14:paraId="0C597963" w14:textId="77777777" w:rsidR="00C71174" w:rsidRDefault="00C71174">
            <w:pPr>
              <w:pStyle w:val="af5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5F9274C6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Открытое спортивно-патриотическое мероприятие «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Конубри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», посвященное Дню народного единства</w:t>
            </w:r>
          </w:p>
        </w:tc>
        <w:tc>
          <w:tcPr>
            <w:tcW w:w="4016" w:type="dxa"/>
            <w:gridSpan w:val="3"/>
          </w:tcPr>
          <w:p w14:paraId="1096B769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Содействовать гражданско‑ патриотическому воспитанию подрастающего поколения, развить у участников навыки командной работы, лидерства и преодоления трудностей, а также сформировать уважительное отношение к государственным праздникам, в частности ко Дню народного единства, посредством вовлечения в спортивно‑игровые активности</w:t>
            </w:r>
          </w:p>
        </w:tc>
        <w:tc>
          <w:tcPr>
            <w:tcW w:w="1795" w:type="dxa"/>
          </w:tcPr>
          <w:p w14:paraId="0106E4B5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</w:tcPr>
          <w:p w14:paraId="008091A8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Октябрь</w:t>
            </w:r>
          </w:p>
        </w:tc>
        <w:tc>
          <w:tcPr>
            <w:tcW w:w="790" w:type="dxa"/>
          </w:tcPr>
          <w:p w14:paraId="5F60795A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300</w:t>
            </w:r>
          </w:p>
        </w:tc>
        <w:tc>
          <w:tcPr>
            <w:tcW w:w="1775" w:type="dxa"/>
            <w:gridSpan w:val="4"/>
          </w:tcPr>
          <w:p w14:paraId="131C543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КРОО «СПК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Конубри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2"/>
          </w:tcPr>
          <w:p w14:paraId="40D6828A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43CD02B8" w14:textId="77777777">
        <w:trPr>
          <w:trHeight w:val="276"/>
        </w:trPr>
        <w:tc>
          <w:tcPr>
            <w:tcW w:w="675" w:type="dxa"/>
            <w:vMerge w:val="restart"/>
          </w:tcPr>
          <w:p w14:paraId="34492535" w14:textId="77777777" w:rsidR="00C71174" w:rsidRDefault="00C71174">
            <w:pPr>
              <w:pStyle w:val="af5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5253D8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Конкурс «История местного самоуправления моего края»</w:t>
            </w:r>
          </w:p>
        </w:tc>
        <w:tc>
          <w:tcPr>
            <w:tcW w:w="4016" w:type="dxa"/>
            <w:gridSpan w:val="3"/>
            <w:vMerge w:val="restart"/>
          </w:tcPr>
          <w:p w14:paraId="30B5E25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Выявление, сопровождение и поддержка талантливых молодых граждан, активно участвующих в изучении и сохранении истории, развитии и осуществлении местного самоуправления региона</w:t>
            </w:r>
          </w:p>
        </w:tc>
        <w:tc>
          <w:tcPr>
            <w:tcW w:w="1795" w:type="dxa"/>
            <w:vMerge w:val="restart"/>
          </w:tcPr>
          <w:p w14:paraId="4CB836E2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Школьный, муниципальный,</w:t>
            </w:r>
          </w:p>
          <w:p w14:paraId="521E66CC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735A931F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Март - апрель</w:t>
            </w:r>
            <w:proofErr w:type="gramEnd"/>
          </w:p>
        </w:tc>
        <w:tc>
          <w:tcPr>
            <w:tcW w:w="790" w:type="dxa"/>
            <w:vMerge w:val="restart"/>
          </w:tcPr>
          <w:p w14:paraId="74CB057E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1 500</w:t>
            </w:r>
          </w:p>
        </w:tc>
        <w:tc>
          <w:tcPr>
            <w:tcW w:w="1775" w:type="dxa"/>
            <w:gridSpan w:val="4"/>
            <w:vMerge w:val="restart"/>
          </w:tcPr>
          <w:p w14:paraId="2B9EAF1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01AF794C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A6B66BE" wp14:editId="25513568">
                      <wp:extent cx="825840" cy="829938"/>
                      <wp:effectExtent l="0" t="0" r="0" b="0"/>
                      <wp:docPr id="13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6011545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25837" cy="82993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width:65.03pt;height:65.35pt;mso-wrap-distance-left:0.00pt;mso-wrap-distance-top:0.00pt;mso-wrap-distance-right:0.00pt;mso-wrap-distance-bottom:0.0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</w:p>
        </w:tc>
      </w:tr>
      <w:tr w:rsidR="00C71174" w14:paraId="0555D377" w14:textId="77777777">
        <w:trPr>
          <w:trHeight w:val="276"/>
        </w:trPr>
        <w:tc>
          <w:tcPr>
            <w:tcW w:w="675" w:type="dxa"/>
          </w:tcPr>
          <w:p w14:paraId="2AEE29D5" w14:textId="77777777" w:rsidR="00C71174" w:rsidRDefault="00C71174">
            <w:pPr>
              <w:pStyle w:val="af5"/>
              <w:numPr>
                <w:ilvl w:val="0"/>
                <w:numId w:val="22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0DC7AAD2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Турнир Республики Крым по армейскому рукопашному бою «Россия великая наша страна», посвященный Дню России</w:t>
            </w:r>
          </w:p>
        </w:tc>
        <w:tc>
          <w:tcPr>
            <w:tcW w:w="4016" w:type="dxa"/>
            <w:gridSpan w:val="3"/>
          </w:tcPr>
          <w:p w14:paraId="3FF0F6FB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Популяризация и дальнейшее развитие армейского рукопашного боя в регионе, повышение уровня спортивного мастерства, подготовка к службе в Вооружённых Силах Российской Федерации и патриотическое воспитание подрастающего поколения</w:t>
            </w:r>
          </w:p>
        </w:tc>
        <w:tc>
          <w:tcPr>
            <w:tcW w:w="1795" w:type="dxa"/>
          </w:tcPr>
          <w:p w14:paraId="1A3FD9F8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</w:tcPr>
          <w:p w14:paraId="1E99D052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Июнь</w:t>
            </w:r>
          </w:p>
        </w:tc>
        <w:tc>
          <w:tcPr>
            <w:tcW w:w="790" w:type="dxa"/>
          </w:tcPr>
          <w:p w14:paraId="0DD9895F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80</w:t>
            </w:r>
          </w:p>
        </w:tc>
        <w:tc>
          <w:tcPr>
            <w:tcW w:w="1775" w:type="dxa"/>
            <w:gridSpan w:val="4"/>
          </w:tcPr>
          <w:p w14:paraId="6D77C21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РОО «ФАРБ РК»</w:t>
            </w:r>
          </w:p>
        </w:tc>
        <w:tc>
          <w:tcPr>
            <w:tcW w:w="1701" w:type="dxa"/>
            <w:gridSpan w:val="2"/>
          </w:tcPr>
          <w:p w14:paraId="265E28F4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753A7FB6" w14:textId="77777777">
        <w:trPr>
          <w:trHeight w:val="276"/>
        </w:trPr>
        <w:tc>
          <w:tcPr>
            <w:tcW w:w="15463" w:type="dxa"/>
            <w:gridSpan w:val="16"/>
            <w:vMerge w:val="restart"/>
            <w:shd w:val="clear" w:color="E2EFD9" w:themeColor="accent6" w:themeTint="33" w:fill="E2EFD9" w:themeFill="accent6" w:themeFillTint="33"/>
          </w:tcPr>
          <w:p w14:paraId="489E1FE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 Экскурсии, туризм</w:t>
            </w:r>
          </w:p>
        </w:tc>
      </w:tr>
      <w:tr w:rsidR="00C71174" w14:paraId="4277D5C5" w14:textId="77777777">
        <w:trPr>
          <w:trHeight w:val="276"/>
        </w:trPr>
        <w:tc>
          <w:tcPr>
            <w:tcW w:w="675" w:type="dxa"/>
            <w:vMerge w:val="restart"/>
          </w:tcPr>
          <w:p w14:paraId="60425C0E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6CD2778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Гражданско-патриотический</w:t>
            </w:r>
          </w:p>
          <w:p w14:paraId="613F515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туризм (экскурсии в органы исполнительной власти РК, администрации муниципальных образований и городских округов, органы самоуправления)</w:t>
            </w:r>
          </w:p>
        </w:tc>
        <w:tc>
          <w:tcPr>
            <w:tcW w:w="4016" w:type="dxa"/>
            <w:gridSpan w:val="3"/>
            <w:vMerge w:val="restart"/>
          </w:tcPr>
          <w:p w14:paraId="5520BA3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Ознакомление с системой органов власти Республики Крым; формирование активной гражданской позиции обучающихся</w:t>
            </w:r>
          </w:p>
        </w:tc>
        <w:tc>
          <w:tcPr>
            <w:tcW w:w="1795" w:type="dxa"/>
            <w:vMerge w:val="restart"/>
          </w:tcPr>
          <w:p w14:paraId="6395C07A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Школьный</w:t>
            </w:r>
          </w:p>
        </w:tc>
        <w:tc>
          <w:tcPr>
            <w:tcW w:w="1309" w:type="dxa"/>
            <w:gridSpan w:val="2"/>
            <w:vMerge w:val="restart"/>
          </w:tcPr>
          <w:p w14:paraId="0305EE0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790" w:type="dxa"/>
            <w:vMerge w:val="restart"/>
          </w:tcPr>
          <w:p w14:paraId="15883C23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775" w:type="dxa"/>
            <w:gridSpan w:val="4"/>
            <w:vMerge w:val="restart"/>
          </w:tcPr>
          <w:p w14:paraId="2677BEC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5ADF4571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77A9AF8" wp14:editId="7597DACE">
                      <wp:extent cx="888688" cy="888688"/>
                      <wp:effectExtent l="6350" t="6350" r="6350" b="6350"/>
                      <wp:docPr id="14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54312373" name="Picture 3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8687" cy="88868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69.98pt;height:69.98pt;mso-wrap-distance-left:0.00pt;mso-wrap-distance-top:0.00pt;mso-wrap-distance-right:0.00pt;mso-wrap-distance-bottom:0.00pt;" stroked="f">
                      <v:path textboxrect="0,0,0,0"/>
                      <v:imagedata r:id="rId24" o:title=""/>
                    </v:shape>
                  </w:pict>
                </mc:Fallback>
              </mc:AlternateContent>
            </w:r>
          </w:p>
        </w:tc>
      </w:tr>
      <w:tr w:rsidR="00C71174" w14:paraId="55C734E7" w14:textId="77777777">
        <w:trPr>
          <w:trHeight w:val="276"/>
        </w:trPr>
        <w:tc>
          <w:tcPr>
            <w:tcW w:w="15463" w:type="dxa"/>
            <w:gridSpan w:val="16"/>
            <w:vMerge w:val="restart"/>
            <w:shd w:val="clear" w:color="92D050" w:fill="92D050"/>
          </w:tcPr>
          <w:p w14:paraId="0A50B89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 Мероприятия для педагогических работников</w:t>
            </w:r>
          </w:p>
        </w:tc>
      </w:tr>
      <w:tr w:rsidR="00C71174" w14:paraId="6A95150E" w14:textId="77777777">
        <w:trPr>
          <w:trHeight w:val="276"/>
        </w:trPr>
        <w:tc>
          <w:tcPr>
            <w:tcW w:w="675" w:type="dxa"/>
            <w:vMerge w:val="restart"/>
          </w:tcPr>
          <w:p w14:paraId="564561E6" w14:textId="77777777" w:rsidR="00C71174" w:rsidRDefault="00C71174">
            <w:pPr>
              <w:pStyle w:val="af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EC9A88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семинар для кураторов ученического самоуправления Республики Крым</w:t>
            </w:r>
          </w:p>
        </w:tc>
        <w:tc>
          <w:tcPr>
            <w:tcW w:w="4016" w:type="dxa"/>
            <w:gridSpan w:val="3"/>
            <w:vMerge w:val="restart"/>
          </w:tcPr>
          <w:p w14:paraId="5953BD3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реализации ученических инициатив на территории Республики Крым</w:t>
            </w:r>
          </w:p>
        </w:tc>
        <w:tc>
          <w:tcPr>
            <w:tcW w:w="1795" w:type="dxa"/>
            <w:vMerge w:val="restart"/>
          </w:tcPr>
          <w:p w14:paraId="7C8F4703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1FA44257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790" w:type="dxa"/>
            <w:vMerge w:val="restart"/>
          </w:tcPr>
          <w:p w14:paraId="7B91CE02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75" w:type="dxa"/>
            <w:gridSpan w:val="4"/>
            <w:vMerge w:val="restart"/>
          </w:tcPr>
          <w:p w14:paraId="23990AB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413D5FE8" w14:textId="77777777" w:rsidR="00C71174" w:rsidRDefault="00000000">
            <w:pPr>
              <w:tabs>
                <w:tab w:val="left" w:pos="1777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DB2124F" wp14:editId="13755C1C">
                      <wp:extent cx="894280" cy="894280"/>
                      <wp:effectExtent l="6350" t="6350" r="6350" b="6350"/>
                      <wp:docPr id="15" name="Рисунок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2062894" name="Picture 4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4279" cy="8942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width:70.42pt;height:70.42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</w:tr>
      <w:tr w:rsidR="00C71174" w14:paraId="4E61134E" w14:textId="77777777">
        <w:trPr>
          <w:trHeight w:val="276"/>
        </w:trPr>
        <w:tc>
          <w:tcPr>
            <w:tcW w:w="675" w:type="dxa"/>
            <w:vMerge w:val="restart"/>
          </w:tcPr>
          <w:p w14:paraId="7455A8C1" w14:textId="77777777" w:rsidR="00C71174" w:rsidRDefault="00C71174">
            <w:pPr>
              <w:pStyle w:val="af5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537D8D2" w14:textId="77777777" w:rsidR="00C71174" w:rsidRDefault="000000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Семинар «Актуальные проблемы сохранения профессионального здоровья учителя»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(очно + ВКС)</w:t>
            </w:r>
          </w:p>
        </w:tc>
        <w:tc>
          <w:tcPr>
            <w:tcW w:w="4016" w:type="dxa"/>
            <w:gridSpan w:val="3"/>
            <w:vMerge w:val="restart"/>
          </w:tcPr>
          <w:p w14:paraId="1A85A89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Формирование у учителя умений и навыков заботы о своем здоровье</w:t>
            </w:r>
          </w:p>
        </w:tc>
        <w:tc>
          <w:tcPr>
            <w:tcW w:w="1795" w:type="dxa"/>
            <w:vMerge w:val="restart"/>
          </w:tcPr>
          <w:p w14:paraId="14A05F9A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67804EC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790" w:type="dxa"/>
            <w:vMerge w:val="restart"/>
          </w:tcPr>
          <w:p w14:paraId="405A9B6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75" w:type="dxa"/>
            <w:gridSpan w:val="4"/>
            <w:vMerge w:val="restart"/>
          </w:tcPr>
          <w:p w14:paraId="6F08B55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«КРИППО»,</w:t>
            </w:r>
          </w:p>
          <w:p w14:paraId="3C213B7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ФГАОУ ВО «КФУ им. В.И. Вернадского»</w:t>
            </w:r>
          </w:p>
        </w:tc>
        <w:tc>
          <w:tcPr>
            <w:tcW w:w="1701" w:type="dxa"/>
            <w:gridSpan w:val="2"/>
            <w:vMerge w:val="restart"/>
          </w:tcPr>
          <w:p w14:paraId="61F3506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85B57DF" wp14:editId="0346B43F">
                      <wp:extent cx="889846" cy="895018"/>
                      <wp:effectExtent l="0" t="0" r="0" b="0"/>
                      <wp:docPr id="16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4473218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9844" cy="8950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width:70.07pt;height:70.47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78936A35" w14:textId="77777777">
        <w:trPr>
          <w:trHeight w:val="276"/>
        </w:trPr>
        <w:tc>
          <w:tcPr>
            <w:tcW w:w="15463" w:type="dxa"/>
            <w:gridSpan w:val="16"/>
            <w:vMerge w:val="restart"/>
            <w:shd w:val="clear" w:color="92D050" w:fill="92D050"/>
          </w:tcPr>
          <w:p w14:paraId="7D2E6987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 Мероприятия для родителей (законных представителей)</w:t>
            </w:r>
          </w:p>
        </w:tc>
      </w:tr>
      <w:tr w:rsidR="00C71174" w14:paraId="546FA397" w14:textId="77777777">
        <w:trPr>
          <w:trHeight w:val="276"/>
        </w:trPr>
        <w:tc>
          <w:tcPr>
            <w:tcW w:w="675" w:type="dxa"/>
            <w:vMerge w:val="restart"/>
          </w:tcPr>
          <w:p w14:paraId="4A5E715C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242FA4E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Всекрымское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родительское собрание</w:t>
            </w:r>
          </w:p>
        </w:tc>
        <w:tc>
          <w:tcPr>
            <w:tcW w:w="4016" w:type="dxa"/>
            <w:gridSpan w:val="3"/>
            <w:vMerge w:val="restart"/>
          </w:tcPr>
          <w:p w14:paraId="52D4DFA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Повышение педагогической культуры родителей, пополнение знаний родителей по вопросу гражданского воспитания обучающихся образовательных организаций Республики Крым</w:t>
            </w:r>
          </w:p>
        </w:tc>
        <w:tc>
          <w:tcPr>
            <w:tcW w:w="1795" w:type="dxa"/>
            <w:vMerge w:val="restart"/>
          </w:tcPr>
          <w:p w14:paraId="4B958919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309" w:type="dxa"/>
            <w:gridSpan w:val="2"/>
            <w:vMerge w:val="restart"/>
          </w:tcPr>
          <w:p w14:paraId="42B96617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790" w:type="dxa"/>
            <w:vMerge w:val="restart"/>
          </w:tcPr>
          <w:p w14:paraId="5D8E4A4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Роди-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обуча-ющихся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заций</w:t>
            </w:r>
            <w:proofErr w:type="spellEnd"/>
          </w:p>
        </w:tc>
        <w:tc>
          <w:tcPr>
            <w:tcW w:w="1775" w:type="dxa"/>
            <w:gridSpan w:val="4"/>
            <w:vMerge w:val="restart"/>
          </w:tcPr>
          <w:p w14:paraId="36C59D4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562E974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A7D8B22" wp14:editId="4D4F84AC">
                      <wp:extent cx="890238" cy="895460"/>
                      <wp:effectExtent l="0" t="0" r="0" b="0"/>
                      <wp:docPr id="17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7036028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0238" cy="89545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70.10pt;height:70.51pt;mso-wrap-distance-left:0.00pt;mso-wrap-distance-top:0.00pt;mso-wrap-distance-right:0.00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</w:p>
        </w:tc>
      </w:tr>
      <w:tr w:rsidR="00C71174" w14:paraId="0FAEC522" w14:textId="77777777">
        <w:trPr>
          <w:gridAfter w:val="1"/>
          <w:wAfter w:w="12" w:type="dxa"/>
        </w:trPr>
        <w:tc>
          <w:tcPr>
            <w:tcW w:w="15449" w:type="dxa"/>
            <w:gridSpan w:val="15"/>
            <w:shd w:val="clear" w:color="F4B083" w:themeColor="accent2" w:themeTint="99" w:fill="F4B083" w:themeFill="accent2" w:themeFillTint="99"/>
          </w:tcPr>
          <w:p w14:paraId="59E3B54A" w14:textId="77777777" w:rsidR="00C71174" w:rsidRDefault="00C711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1D1F60BB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3ECD5662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I. Направление: </w:t>
            </w:r>
          </w:p>
          <w:p w14:paraId="6677CDCF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Патриотическое воспитание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основанное на воспитании любви к родному краю, Родине, своему народу, уважении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      </w:r>
          </w:p>
        </w:tc>
      </w:tr>
      <w:tr w:rsidR="00C71174" w14:paraId="7A5A1D07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57CEBA4D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30CE0A0B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Свидетельствует о высоком уровне сформированности у большинства участников образовательных отношений базовых патриотических ценностей, уважительного отношения к истории России, государственным символам, культурному наследию страны и родного края. Патриотизм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прежде всего связывается с любовью к своей стране (43–77% в различных целевых группах), гордостью историей России (32–40%), сохранением исторической правды, бережным отношением к историко-культурному наследию и соблюдением законов Российской Федерации.</w:t>
            </w:r>
          </w:p>
          <w:p w14:paraId="6B641B50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Высокий уровень исторического просвещения подтверждается тем, что изучению истории и культуры родного края уделяют внимание 74% обучающихся 10–11 классов, 68% студентов СПО, 67% студентов вузов, 92% педагогов и более 74% родителей. Наиболее востребованными формами являются посещение памятных мест и музеев, путешествия по родному краю, самостоятельное изучение исторических материалов, участие в просветительских проектах и знакомство с биографиями выдающихся земляков.</w:t>
            </w:r>
          </w:p>
          <w:p w14:paraId="7A78CBAA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 всех образовательных организациях реализуется системная работа по патриотическому воспитанию. Педагоги активно проводят мероприятия, посвященные государственным праздникам и памятным датам военной истории (77% и 76% соответственно), тематические беседы (76%), мероприятия по истории родного края (63%), военно-спортивные игры (61%), просмотры тематических фильмов и спектаклей (60%), используют потенциал школьных музеев (58%). Значимым элементом воспитательной работы остается цикл внеурочных занятий «Разговоры о важном», в котором принимают участие более 90% школьников и 85% студентов СПО, а необходимость его сохранения поддерживают 83% педагогов. Мониторинг также показывает высокий уровень уважения к государственным символам Российской Федерации.</w:t>
            </w:r>
          </w:p>
          <w:p w14:paraId="072A1F7D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Развивается участие молодежи в социально значимой деятельности. Среди обучающихся-волонтеров 50% принимают участие в мероприятиях по поддержке участников специальной военной операции, 37% — в патриотическом волонтерстве. Среди студентов СПО наиболее распространенными проявлениями гражданской позиции стали помощь участникам СВО (44%), помощь окружающим (41%), уважение государственных символов (38%) и соблюдение законодательства (38%). Более 74% педагогов также принимали участие в мероприятиях по поддержке участников СВО, что свидетельствует о личном примере гражданской ответственности.</w:t>
            </w:r>
          </w:p>
          <w:p w14:paraId="7606B315" w14:textId="77777777" w:rsidR="00C71174" w:rsidRDefault="00C71174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A112110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Вызовы</w:t>
            </w:r>
          </w:p>
          <w:p w14:paraId="7E2E6D80" w14:textId="77777777" w:rsidR="00C71174" w:rsidRDefault="00C71174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562BD018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Несмотря на положительную динамику, мониторинг выявил ряд актуальных вызовов.</w:t>
            </w:r>
          </w:p>
          <w:p w14:paraId="69DB07A7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Сохраняется разрыв между сформированными патриотическими ценностями и готовностью молодежи к практическому гражданскому участию. Любовь к Родине и уважение к ее истории значительно чаще воспринимаются как основные признаки патриотизма, чем личная ответственность за развитие страны, общественная инициатива, участие в социально значимой деятельности и готовность работать на благо государства.</w:t>
            </w:r>
          </w:p>
          <w:p w14:paraId="12C170D4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Недостаточной остается вовлеченность обучающихся и студентов в деятельность общественных, добровольческих и патриотических объединений, поисковых, исследовательских и краеведческих проектов. Значительная часть молодежи не принимает участия в общественных организациях, а активные формы исторического просвещения (исследовательские проекты, интеллектуальные игры, создание просветительского медиаконтента, популяризация истории региона в цифровой среде) распространены ограниченно.</w:t>
            </w:r>
          </w:p>
          <w:p w14:paraId="221242B8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Часть обучающихся и студентов не проявляет устойчивого интереса к изучению истории и культуры родного края, что свидетельствует о необходимости дальнейшего развития регионального компонента патриотического воспитания, расширения экскурсионной, музейной и проектной деятельности.</w:t>
            </w:r>
          </w:p>
          <w:p w14:paraId="31964E2F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также показывает необходимость дальнейшего совершенствования курса «Разговоры о важном». Несмотря на высокий охват, часть обучающихся и родителей затрудняется оценить его воспитательный эффект, что требует развития интерактивных форм проведения занятий, усиления практической направленности и более активного вовлечения обучающихся в обсуждение актуальных общественно значимых вопросов.</w:t>
            </w:r>
          </w:p>
          <w:p w14:paraId="6E422388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Дополнительным вызовом остается необходимость формирования у молодежи навыков критического восприятия информации в цифровой среде, развития медиаграмотности и способности противостоять распространению недостоверной исторической информации.</w:t>
            </w:r>
          </w:p>
        </w:tc>
      </w:tr>
      <w:tr w:rsidR="00C71174" w14:paraId="3D6132B9" w14:textId="77777777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F4B083" w:themeColor="accent2" w:themeTint="99" w:fill="F4B083" w:themeFill="accent2" w:themeFillTint="99"/>
          </w:tcPr>
          <w:p w14:paraId="6E1882DC" w14:textId="77777777" w:rsidR="00C71174" w:rsidRDefault="000000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Мероприятия</w:t>
            </w:r>
          </w:p>
        </w:tc>
      </w:tr>
      <w:tr w:rsidR="00C71174" w14:paraId="72F217E6" w14:textId="77777777">
        <w:trPr>
          <w:gridAfter w:val="1"/>
          <w:wAfter w:w="12" w:type="dxa"/>
        </w:trPr>
        <w:tc>
          <w:tcPr>
            <w:tcW w:w="709" w:type="dxa"/>
            <w:gridSpan w:val="2"/>
          </w:tcPr>
          <w:p w14:paraId="54E3C656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gridSpan w:val="2"/>
          </w:tcPr>
          <w:p w14:paraId="413CB6F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3969" w:type="dxa"/>
          </w:tcPr>
          <w:p w14:paraId="514521BD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642C25FA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Этапы проведения</w:t>
            </w:r>
          </w:p>
        </w:tc>
        <w:tc>
          <w:tcPr>
            <w:tcW w:w="1276" w:type="dxa"/>
          </w:tcPr>
          <w:p w14:paraId="0CB9CB4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4EB73183" w14:textId="77777777" w:rsidR="00C71174" w:rsidRDefault="0000000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Охват</w:t>
            </w:r>
          </w:p>
        </w:tc>
        <w:tc>
          <w:tcPr>
            <w:tcW w:w="1701" w:type="dxa"/>
            <w:gridSpan w:val="2"/>
          </w:tcPr>
          <w:p w14:paraId="64F3519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658D25DA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Ссылка на технологическую карту</w:t>
            </w:r>
          </w:p>
        </w:tc>
      </w:tr>
      <w:tr w:rsidR="00C71174" w14:paraId="2A7D55AC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4B083" w:themeColor="accent2" w:themeTint="99" w:fill="F4B083" w:themeFill="accent2" w:themeFillTint="99"/>
          </w:tcPr>
          <w:p w14:paraId="4C8BCE7C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 Мероприятия для обучающихся</w:t>
            </w:r>
          </w:p>
        </w:tc>
      </w:tr>
      <w:tr w:rsidR="00C71174" w14:paraId="0004E19E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BE4D5" w:themeColor="accent2" w:themeTint="33" w:fill="FBE4D5" w:themeFill="accent2" w:themeFillTint="33"/>
          </w:tcPr>
          <w:p w14:paraId="254C6D2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 Форумы, фестивали, конференции, акции</w:t>
            </w:r>
          </w:p>
        </w:tc>
      </w:tr>
      <w:tr w:rsidR="00C71174" w14:paraId="2652C3F9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6501974" w14:textId="77777777" w:rsidR="00C71174" w:rsidRDefault="00C71174">
            <w:pPr>
              <w:pStyle w:val="af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9ED53A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Республиканская патриотическая краеведческая конференция учащихся «Крым – наш общий дом»</w:t>
            </w:r>
          </w:p>
        </w:tc>
        <w:tc>
          <w:tcPr>
            <w:tcW w:w="3969" w:type="dxa"/>
            <w:vMerge w:val="restart"/>
          </w:tcPr>
          <w:p w14:paraId="00B0081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Воспитание патриотизма и гражданственности обучающихся посредством развития туристско-краеведческой, исследовательской работы, позволяющей обучающимся ближе познакомиться с историей родного края, глубже понять самобытность его культуры и особенности природы во взаимосвязи с историей и культурой страны, мира</w:t>
            </w:r>
          </w:p>
        </w:tc>
        <w:tc>
          <w:tcPr>
            <w:tcW w:w="1843" w:type="dxa"/>
            <w:gridSpan w:val="3"/>
            <w:vMerge w:val="restart"/>
          </w:tcPr>
          <w:p w14:paraId="7C321D15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2992B59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Март - апрель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7C4CB306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701" w:type="dxa"/>
            <w:gridSpan w:val="2"/>
            <w:vMerge w:val="restart"/>
          </w:tcPr>
          <w:p w14:paraId="257CD93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41A65D36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EA1ABD9" wp14:editId="1B4A9D38">
                      <wp:extent cx="894245" cy="900247"/>
                      <wp:effectExtent l="0" t="0" r="0" b="0"/>
                      <wp:docPr id="18" name="Рисунок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6968279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4244" cy="90024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width:70.41pt;height:70.89pt;mso-wrap-distance-left:0.00pt;mso-wrap-distance-top:0.00pt;mso-wrap-distance-right:0.00pt;mso-wrap-distance-bottom:0.0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</w:p>
        </w:tc>
      </w:tr>
      <w:tr w:rsidR="00C71174" w14:paraId="506EE8F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5034FBC0" w14:textId="77777777" w:rsidR="00C71174" w:rsidRDefault="00C71174">
            <w:pPr>
              <w:pStyle w:val="af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1BAADBDB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Республиканский многожанровый фестиваль «Красная звезда»</w:t>
            </w:r>
          </w:p>
        </w:tc>
        <w:tc>
          <w:tcPr>
            <w:tcW w:w="3969" w:type="dxa"/>
          </w:tcPr>
          <w:p w14:paraId="04C111A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Увековечение памяти: сохранить и передать молодому поколению память о героизме и подвиге солдат, защищавших Родину в годы Великой Отечественной войны.</w:t>
            </w:r>
          </w:p>
          <w:p w14:paraId="7DCE731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Патриотическое воспитание: формировать у граждан чувство патриотизма и гордости за свою страну, способствуя укреплению гражданского сознания.</w:t>
            </w:r>
          </w:p>
          <w:p w14:paraId="7421B070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Культурное обогащение: создать платформу для демонстрации и обмена культурными ценностями, традициями и искусством, связанными с военной тематикой и историей страны</w:t>
            </w:r>
          </w:p>
        </w:tc>
        <w:tc>
          <w:tcPr>
            <w:tcW w:w="1843" w:type="dxa"/>
            <w:gridSpan w:val="3"/>
          </w:tcPr>
          <w:p w14:paraId="4B7AA15D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1 этап - отборочный</w:t>
            </w:r>
          </w:p>
          <w:p w14:paraId="3A8D3D2F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2 этап- заключительный</w:t>
            </w:r>
          </w:p>
        </w:tc>
        <w:tc>
          <w:tcPr>
            <w:tcW w:w="1276" w:type="dxa"/>
          </w:tcPr>
          <w:p w14:paraId="57710A17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Март - май</w:t>
            </w:r>
            <w:proofErr w:type="gramEnd"/>
          </w:p>
        </w:tc>
        <w:tc>
          <w:tcPr>
            <w:tcW w:w="850" w:type="dxa"/>
            <w:gridSpan w:val="2"/>
          </w:tcPr>
          <w:p w14:paraId="269D0247" w14:textId="77777777" w:rsidR="00C71174" w:rsidRDefault="00C7117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06D232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ГБУК РК «ЦНТ РК»</w:t>
            </w:r>
          </w:p>
        </w:tc>
        <w:tc>
          <w:tcPr>
            <w:tcW w:w="1701" w:type="dxa"/>
            <w:gridSpan w:val="2"/>
          </w:tcPr>
          <w:p w14:paraId="25EB56D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87E2AB6" wp14:editId="3B3958E4">
                      <wp:extent cx="910235" cy="883920"/>
                      <wp:effectExtent l="0" t="0" r="4445" b="0"/>
                      <wp:docPr id="19" name="Рисунок 16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2401" cy="88602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width:71.67pt;height:69.60pt;mso-wrap-distance-left:0.00pt;mso-wrap-distance-top:0.00pt;mso-wrap-distance-right:0.00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</w:p>
        </w:tc>
      </w:tr>
      <w:tr w:rsidR="00C71174" w14:paraId="134614A9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9ED3A48" w14:textId="77777777" w:rsidR="00C71174" w:rsidRDefault="00C71174">
            <w:pPr>
              <w:pStyle w:val="af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CE1A61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Всероссийский фестиваль музейных экспозиций образовательных организаций «Без срока давности»</w:t>
            </w:r>
          </w:p>
        </w:tc>
        <w:tc>
          <w:tcPr>
            <w:tcW w:w="3969" w:type="dxa"/>
            <w:vMerge w:val="restart"/>
          </w:tcPr>
          <w:p w14:paraId="67AE64B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сохранения и увековечения памяти о жертвах военных преступлений среди мирного населения, событиях и жертвах военных преступлений нацистов и их пособников в период Великой Отечественной войны 1941˗1945 годов</w:t>
            </w:r>
          </w:p>
        </w:tc>
        <w:tc>
          <w:tcPr>
            <w:tcW w:w="1843" w:type="dxa"/>
            <w:gridSpan w:val="3"/>
            <w:vMerge w:val="restart"/>
          </w:tcPr>
          <w:p w14:paraId="285B0445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 региональный, федеральный</w:t>
            </w:r>
          </w:p>
        </w:tc>
        <w:tc>
          <w:tcPr>
            <w:tcW w:w="1276" w:type="dxa"/>
            <w:vMerge w:val="restart"/>
          </w:tcPr>
          <w:p w14:paraId="46BF9698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Март - август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3F0122A8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Более 15</w:t>
            </w:r>
          </w:p>
        </w:tc>
        <w:tc>
          <w:tcPr>
            <w:tcW w:w="1701" w:type="dxa"/>
            <w:gridSpan w:val="2"/>
            <w:vMerge w:val="restart"/>
          </w:tcPr>
          <w:p w14:paraId="299B4DE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</w:t>
            </w:r>
          </w:p>
          <w:p w14:paraId="4608DD6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5D2298A0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213F554" wp14:editId="72B74A77">
                      <wp:extent cx="944137" cy="941729"/>
                      <wp:effectExtent l="0" t="0" r="0" b="0"/>
                      <wp:docPr id="20" name="Рисунок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572042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44137" cy="94172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width:74.34pt;height:74.15pt;mso-wrap-distance-left:0.00pt;mso-wrap-distance-top:0.00pt;mso-wrap-distance-right:0.00pt;mso-wrap-distance-bottom:0.0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</w:p>
        </w:tc>
      </w:tr>
      <w:tr w:rsidR="00C71174" w14:paraId="4A886C47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2934568" w14:textId="77777777" w:rsidR="00C71174" w:rsidRDefault="00C71174">
            <w:pPr>
              <w:pStyle w:val="af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6DA481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 фестиваль ученического творчества на крымскотатарском языке</w:t>
            </w:r>
          </w:p>
          <w:p w14:paraId="5F0DC6F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«Родной язык бесценен, и неисчерпаемы духовные богатства народа»</w:t>
            </w:r>
          </w:p>
        </w:tc>
        <w:tc>
          <w:tcPr>
            <w:tcW w:w="3969" w:type="dxa"/>
            <w:vMerge w:val="restart"/>
          </w:tcPr>
          <w:p w14:paraId="2E96222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Повышение престижа крымскотатарского языка и литературы, привитие интереса обучающихся к истории, культуре и традициям крымскотатарского народа, содействие развитию и популяризации детско-юношеского театрального и литературного творчества, воспитание патриотических чувств и уважения к традициям крымскотатарского народа у подрастающего поколения</w:t>
            </w:r>
          </w:p>
        </w:tc>
        <w:tc>
          <w:tcPr>
            <w:tcW w:w="1843" w:type="dxa"/>
            <w:gridSpan w:val="3"/>
            <w:vMerge w:val="restart"/>
          </w:tcPr>
          <w:p w14:paraId="50A9361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068DF1B9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 - апрель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0E7EEB00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1701" w:type="dxa"/>
            <w:gridSpan w:val="2"/>
            <w:vMerge w:val="restart"/>
          </w:tcPr>
          <w:p w14:paraId="360A199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3C84B7B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CB0A4D9" wp14:editId="1FB10F25">
                      <wp:extent cx="851942" cy="849844"/>
                      <wp:effectExtent l="0" t="0" r="0" b="0"/>
                      <wp:docPr id="21" name="Рисунок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61627670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1942" cy="84984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width:67.08pt;height:66.92pt;mso-wrap-distance-left:0.00pt;mso-wrap-distance-top:0.00pt;mso-wrap-distance-right:0.00pt;mso-wrap-distance-bottom:0.0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</w:p>
        </w:tc>
      </w:tr>
      <w:tr w:rsidR="00C71174" w14:paraId="6E63275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6EAEAB3E" w14:textId="77777777" w:rsidR="00C71174" w:rsidRDefault="00C71174">
            <w:pPr>
              <w:pStyle w:val="af5"/>
              <w:numPr>
                <w:ilvl w:val="0"/>
                <w:numId w:val="2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DEC665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Акции в поддержку участников СВО</w:t>
            </w:r>
          </w:p>
        </w:tc>
        <w:tc>
          <w:tcPr>
            <w:tcW w:w="3969" w:type="dxa"/>
            <w:vMerge w:val="restart"/>
          </w:tcPr>
          <w:p w14:paraId="311F7C3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Формирование патриотического сознания, морально-нравственного развития детей, воспитание любви к Родине, ее защитникам, преданности своему Отечеству</w:t>
            </w:r>
          </w:p>
        </w:tc>
        <w:tc>
          <w:tcPr>
            <w:tcW w:w="1843" w:type="dxa"/>
            <w:gridSpan w:val="3"/>
            <w:vMerge w:val="restart"/>
          </w:tcPr>
          <w:p w14:paraId="1FED0494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республиканский</w:t>
            </w:r>
          </w:p>
        </w:tc>
        <w:tc>
          <w:tcPr>
            <w:tcW w:w="1276" w:type="dxa"/>
            <w:vMerge w:val="restart"/>
          </w:tcPr>
          <w:p w14:paraId="62D556E3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2D733A5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10 000</w:t>
            </w:r>
          </w:p>
        </w:tc>
        <w:tc>
          <w:tcPr>
            <w:tcW w:w="1701" w:type="dxa"/>
            <w:gridSpan w:val="2"/>
            <w:vMerge w:val="restart"/>
          </w:tcPr>
          <w:p w14:paraId="38925A2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</w:t>
            </w:r>
          </w:p>
          <w:p w14:paraId="61993A4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 РК</w:t>
            </w:r>
          </w:p>
        </w:tc>
        <w:tc>
          <w:tcPr>
            <w:tcW w:w="1701" w:type="dxa"/>
            <w:gridSpan w:val="2"/>
            <w:vMerge w:val="restart"/>
          </w:tcPr>
          <w:p w14:paraId="4E5D5A6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69ED116" wp14:editId="75C8203E">
                      <wp:extent cx="873465" cy="876153"/>
                      <wp:effectExtent l="0" t="0" r="0" b="0"/>
                      <wp:docPr id="22" name="Рисунок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83047514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3463" cy="8761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width:68.78pt;height:68.99pt;mso-wrap-distance-left:0.00pt;mso-wrap-distance-top:0.00pt;mso-wrap-distance-right:0.00pt;mso-wrap-distance-bottom:0.0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</w:p>
        </w:tc>
      </w:tr>
      <w:tr w:rsidR="00C71174" w14:paraId="4B1729E0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BE4D5" w:themeColor="accent2" w:themeTint="33" w:fill="FBE4D5" w:themeFill="accent2" w:themeFillTint="33"/>
          </w:tcPr>
          <w:p w14:paraId="6CE93EB2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 Конкурсы, соревнования, слеты, игры</w:t>
            </w:r>
          </w:p>
        </w:tc>
      </w:tr>
      <w:tr w:rsidR="00C71174" w14:paraId="0891DBC2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2AE4FEA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43CA02C" w14:textId="77777777" w:rsidR="00C71174" w:rsidRDefault="000000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Семинар-практикум «Классные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классные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или Педагогическое мастерство современного классного руководителя»</w:t>
            </w:r>
          </w:p>
        </w:tc>
        <w:tc>
          <w:tcPr>
            <w:tcW w:w="3969" w:type="dxa"/>
            <w:vMerge w:val="restart"/>
          </w:tcPr>
          <w:p w14:paraId="24D97B7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Демонстрация лучшего опыта работы классных руководителей Республики Крым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гражданско-патриотическому воспитанию детей и подростков</w:t>
            </w:r>
          </w:p>
        </w:tc>
        <w:tc>
          <w:tcPr>
            <w:tcW w:w="1843" w:type="dxa"/>
            <w:gridSpan w:val="3"/>
            <w:vMerge w:val="restart"/>
          </w:tcPr>
          <w:p w14:paraId="466383DD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2C68F1F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850" w:type="dxa"/>
            <w:gridSpan w:val="2"/>
            <w:vMerge w:val="restart"/>
          </w:tcPr>
          <w:p w14:paraId="466D904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74458D2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2B44C6F8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989CFE7" wp14:editId="56F9A19D">
                      <wp:extent cx="939738" cy="945200"/>
                      <wp:effectExtent l="0" t="0" r="0" b="0"/>
                      <wp:docPr id="23" name="Рисунок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7671162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39738" cy="9452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width:74.00pt;height:74.43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1E67F1A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EA855C6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AEF84E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Мероприятия кадетской направленности «Суворовские чтения»</w:t>
            </w:r>
          </w:p>
        </w:tc>
        <w:tc>
          <w:tcPr>
            <w:tcW w:w="3969" w:type="dxa"/>
            <w:vMerge w:val="restart"/>
          </w:tcPr>
          <w:p w14:paraId="51C9F14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Привлечение воспитанников кадетских классов Республики Крым к научно-исследовательской работе, на определенные темы из истории государства Российского и Крымского полуострова для воспитанников кадетских классов</w:t>
            </w:r>
          </w:p>
        </w:tc>
        <w:tc>
          <w:tcPr>
            <w:tcW w:w="1843" w:type="dxa"/>
            <w:gridSpan w:val="3"/>
            <w:vMerge w:val="restart"/>
          </w:tcPr>
          <w:p w14:paraId="4B38F699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635916F5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6BD2AADD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275</w:t>
            </w:r>
          </w:p>
        </w:tc>
        <w:tc>
          <w:tcPr>
            <w:tcW w:w="1701" w:type="dxa"/>
            <w:gridSpan w:val="2"/>
            <w:vMerge w:val="restart"/>
          </w:tcPr>
          <w:p w14:paraId="0BF1D5C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РК, 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57A2DF93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1B9F5ED" wp14:editId="161C6289">
                      <wp:extent cx="912986" cy="915316"/>
                      <wp:effectExtent l="0" t="0" r="0" b="0"/>
                      <wp:docPr id="24" name="Рисунок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2530436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2986" cy="91531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width:71.89pt;height:72.07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71174" w14:paraId="21793ECA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4AE790D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46691F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Региональная, интеллектуальная викторина среди обучающихся образовательных организаций Республики Крым к Дню чествования Крымских партизан и подпольщиков</w:t>
            </w:r>
          </w:p>
        </w:tc>
        <w:tc>
          <w:tcPr>
            <w:tcW w:w="3969" w:type="dxa"/>
            <w:vMerge w:val="restart"/>
          </w:tcPr>
          <w:p w14:paraId="6DFB351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Сохранение исторической памяти, привития интереса к изучению истории родного края, работы с историческими документами и изданиями, связанными с действиями Крымских партизан и подпольщиков в период оккупации полуострова Крым. немецко-фашистскими захватчиками</w:t>
            </w:r>
          </w:p>
        </w:tc>
        <w:tc>
          <w:tcPr>
            <w:tcW w:w="1843" w:type="dxa"/>
            <w:gridSpan w:val="3"/>
            <w:vMerge w:val="restart"/>
          </w:tcPr>
          <w:p w14:paraId="59312E5D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4ECC92CE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1928CDB1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4D67C58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РК, 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2110EDA3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9FCE8A7" wp14:editId="56762210">
                      <wp:extent cx="922511" cy="924865"/>
                      <wp:effectExtent l="0" t="0" r="0" b="0"/>
                      <wp:docPr id="25" name="Рисуно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5538761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2511" cy="9248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width:72.64pt;height:72.82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71174" w14:paraId="2340DEC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36A842E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85DA66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Военно-спортивные игры среди кадетских классов, юнармейских отрядов и военно-патриотических клубок Республики Крым на кубок «51-й Армии»</w:t>
            </w:r>
          </w:p>
        </w:tc>
        <w:tc>
          <w:tcPr>
            <w:tcW w:w="3969" w:type="dxa"/>
            <w:vMerge w:val="restart"/>
          </w:tcPr>
          <w:p w14:paraId="6BC5F1D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Мероприятие проводится в честь воинов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51- 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Армии, формировавшейся на территории полуострова Крым.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Армии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оборонявшей полуостров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1941-42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гг. освобождавшей в 1944 году. Военизированная, командная эстафета с применением пиротехнических, светошумовых элементов, средств эвакуации и радиационно-биологической</w:t>
            </w:r>
          </w:p>
          <w:p w14:paraId="23DBD44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защиты</w:t>
            </w:r>
          </w:p>
        </w:tc>
        <w:tc>
          <w:tcPr>
            <w:tcW w:w="1843" w:type="dxa"/>
            <w:gridSpan w:val="3"/>
            <w:vMerge w:val="restart"/>
          </w:tcPr>
          <w:p w14:paraId="436C1F95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260464E8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119FE097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3D77BF3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РК, 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35EEBFCD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D05A006" wp14:editId="2BD8C259">
                      <wp:extent cx="955289" cy="957726"/>
                      <wp:effectExtent l="0" t="0" r="0" b="0"/>
                      <wp:docPr id="26" name="Рисунок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042943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55288" cy="95772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width:75.22pt;height:75.41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71174" w14:paraId="1D9227A2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AAE96AA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6D6B798" w14:textId="77777777" w:rsidR="00C71174" w:rsidRDefault="000000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«Школа Тактического обучения Российской Молодежи - ШТОРМ» (осень)</w:t>
            </w:r>
          </w:p>
        </w:tc>
        <w:tc>
          <w:tcPr>
            <w:tcW w:w="3969" w:type="dxa"/>
            <w:vMerge w:val="restart"/>
          </w:tcPr>
          <w:p w14:paraId="564E392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Десятидневные сборы командиров отрядов и классов участников кадетского и юнармейского движений, а также,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военно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–патриотических объединений Республики Крым, с целью формирования первичных командирских навыков, совершенствования умений в тактической, огневой, инженерной подготовке, в основах оказания первой доврачебной помощи, совершенствование знаний в направлении БАС, получение практического опыта в управлении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БпЛА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техническое устройство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управление «Багги», входное и выходное тестирование, ранее профессиональное ориентирование, сдача зачетов и нормативов по основным дисциплинам, внутренний экзамен, прохождение военно-прикладной, специальной полосы препятствий</w:t>
            </w:r>
          </w:p>
        </w:tc>
        <w:tc>
          <w:tcPr>
            <w:tcW w:w="1843" w:type="dxa"/>
            <w:gridSpan w:val="3"/>
            <w:vMerge w:val="restart"/>
          </w:tcPr>
          <w:p w14:paraId="11F28AF2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Региональный</w:t>
            </w:r>
          </w:p>
        </w:tc>
        <w:tc>
          <w:tcPr>
            <w:tcW w:w="1276" w:type="dxa"/>
            <w:vMerge w:val="restart"/>
          </w:tcPr>
          <w:p w14:paraId="20C9253B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 - ноябрь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5FA60E91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701" w:type="dxa"/>
            <w:gridSpan w:val="2"/>
            <w:vMerge w:val="restart"/>
          </w:tcPr>
          <w:p w14:paraId="0089AB1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МОНМ РК, ГБОУ ДО РК «Крым патриот центр», </w:t>
            </w:r>
          </w:p>
          <w:p w14:paraId="3C765A9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ВВПОД «ЮНАРМИЯ» РК,</w:t>
            </w:r>
          </w:p>
          <w:p w14:paraId="237E31A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Союз наследников традиции</w:t>
            </w:r>
          </w:p>
        </w:tc>
        <w:tc>
          <w:tcPr>
            <w:tcW w:w="1701" w:type="dxa"/>
            <w:gridSpan w:val="2"/>
            <w:vMerge w:val="restart"/>
          </w:tcPr>
          <w:p w14:paraId="3B433D44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5A4A4B4" wp14:editId="084F551A">
                      <wp:extent cx="916042" cy="918379"/>
                      <wp:effectExtent l="0" t="0" r="0" b="0"/>
                      <wp:docPr id="27" name="Рисунок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807465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6040" cy="91837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width:72.13pt;height:72.31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71174" w14:paraId="580A222B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B0721BC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BA5DF6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Международный конкурс сочинений «Без срока давности» 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</w:t>
            </w:r>
          </w:p>
        </w:tc>
        <w:tc>
          <w:tcPr>
            <w:tcW w:w="3969" w:type="dxa"/>
            <w:vMerge w:val="restart"/>
          </w:tcPr>
          <w:p w14:paraId="1578051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Сохранение исторической памяти о трагедии мирного населения СССР – жертвах военных преступлений нацистов и их пособников в период Великой Отечественной войны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1941-1945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годов</w:t>
            </w:r>
          </w:p>
        </w:tc>
        <w:tc>
          <w:tcPr>
            <w:tcW w:w="1843" w:type="dxa"/>
            <w:gridSpan w:val="3"/>
            <w:vMerge w:val="restart"/>
          </w:tcPr>
          <w:p w14:paraId="38678C82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Школьный, муниципальный, региональный, федеральный</w:t>
            </w:r>
          </w:p>
        </w:tc>
        <w:tc>
          <w:tcPr>
            <w:tcW w:w="1276" w:type="dxa"/>
            <w:vMerge w:val="restart"/>
          </w:tcPr>
          <w:p w14:paraId="7786329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Ноябрь - март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724EA842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Более 200</w:t>
            </w:r>
          </w:p>
        </w:tc>
        <w:tc>
          <w:tcPr>
            <w:tcW w:w="1701" w:type="dxa"/>
            <w:gridSpan w:val="2"/>
            <w:vMerge w:val="restart"/>
          </w:tcPr>
          <w:p w14:paraId="4E99E62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РК,</w:t>
            </w:r>
          </w:p>
          <w:p w14:paraId="01207CC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5660BB9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6807366" wp14:editId="68D80FA8">
                      <wp:extent cx="921023" cy="925721"/>
                      <wp:effectExtent l="0" t="0" r="0" b="0"/>
                      <wp:docPr id="28" name="Рисунок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08126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1022" cy="92572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width:72.52pt;height:72.89pt;mso-wrap-distance-left:0.00pt;mso-wrap-distance-top:0.00pt;mso-wrap-distance-right:0.00pt;mso-wrap-distance-bottom:0.0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</w:p>
        </w:tc>
      </w:tr>
      <w:tr w:rsidR="00C71174" w14:paraId="2B06D31A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7CDB067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8F51EA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Всероссийского конкурса исследовательских проектов «Без срока давности» среди</w:t>
            </w:r>
          </w:p>
          <w:p w14:paraId="7EA5F88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обучающихся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8-10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классов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</w:t>
            </w:r>
          </w:p>
        </w:tc>
        <w:tc>
          <w:tcPr>
            <w:tcW w:w="3969" w:type="dxa"/>
            <w:vMerge w:val="restart"/>
          </w:tcPr>
          <w:p w14:paraId="403D648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у обучающихся опыта проектно-исследовательской</w:t>
            </w:r>
          </w:p>
          <w:p w14:paraId="0E45B20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деятельности с источниками исторической памяти о геноциде мирного населения в период Великой Отечественной войны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1941-1945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годов</w:t>
            </w:r>
          </w:p>
        </w:tc>
        <w:tc>
          <w:tcPr>
            <w:tcW w:w="1843" w:type="dxa"/>
            <w:gridSpan w:val="3"/>
            <w:vMerge w:val="restart"/>
          </w:tcPr>
          <w:p w14:paraId="22CCB355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Внутри-</w:t>
            </w:r>
          </w:p>
          <w:p w14:paraId="22087B1A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организационный этап, муниципальный, региональный, федеральный</w:t>
            </w:r>
          </w:p>
        </w:tc>
        <w:tc>
          <w:tcPr>
            <w:tcW w:w="1276" w:type="dxa"/>
            <w:vMerge w:val="restart"/>
          </w:tcPr>
          <w:p w14:paraId="3A67694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Ноябрь - март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2C3E20D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Более </w:t>
            </w:r>
          </w:p>
          <w:p w14:paraId="667F5284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3D8D6D7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РК,</w:t>
            </w:r>
          </w:p>
          <w:p w14:paraId="75AC599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6FF527D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3DD86AF" wp14:editId="2484BB92">
                      <wp:extent cx="943085" cy="943085"/>
                      <wp:effectExtent l="0" t="0" r="0" b="0"/>
                      <wp:docPr id="29" name="Рисунок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6730472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43084" cy="94308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width:74.26pt;height:74.26pt;mso-wrap-distance-left:0.00pt;mso-wrap-distance-top:0.00pt;mso-wrap-distance-right:0.00pt;mso-wrap-distance-bottom:0.0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</w:p>
        </w:tc>
      </w:tr>
      <w:tr w:rsidR="00C71174" w14:paraId="58CC0F74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FDD5E7E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A7EDDA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Региональная, интеллектуальная викторина среди обучающихся образовательных организаций Республики Крым к Дню Героев Отечества</w:t>
            </w:r>
          </w:p>
        </w:tc>
        <w:tc>
          <w:tcPr>
            <w:tcW w:w="3969" w:type="dxa"/>
            <w:vMerge w:val="restart"/>
          </w:tcPr>
          <w:p w14:paraId="6009BC8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Конкурс, направленный на сохранение исторических фактов проявления героизма и самопожертвования, сохранения имен участников боевых действий их подвигов и свершений в свете служению на благо Отечества</w:t>
            </w:r>
          </w:p>
        </w:tc>
        <w:tc>
          <w:tcPr>
            <w:tcW w:w="1843" w:type="dxa"/>
            <w:gridSpan w:val="3"/>
            <w:vMerge w:val="restart"/>
          </w:tcPr>
          <w:p w14:paraId="7093ADF0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6C84B0EB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gridSpan w:val="2"/>
            <w:vMerge w:val="restart"/>
          </w:tcPr>
          <w:p w14:paraId="39841464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1B0F254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РК, 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2F152227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31C9B45" wp14:editId="4B7D67A1">
                      <wp:extent cx="920668" cy="923017"/>
                      <wp:effectExtent l="0" t="0" r="0" b="0"/>
                      <wp:docPr id="30" name="Рисунок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15054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0667" cy="9230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width:72.49pt;height:72.68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71174" w14:paraId="4C9EDE2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2779B474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30C7B6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Региональные соревнования на кубок Управления Федеральной службы безопасности Республики Крым «Крымский рубеж - 2026»</w:t>
            </w:r>
          </w:p>
        </w:tc>
        <w:tc>
          <w:tcPr>
            <w:tcW w:w="3969" w:type="dxa"/>
            <w:vMerge w:val="restart"/>
          </w:tcPr>
          <w:p w14:paraId="10E770F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честь дня образования ФСБ России, организация и проведение соревнований среди участников военно-патриотических</w:t>
            </w:r>
          </w:p>
          <w:p w14:paraId="19E59D4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организаций и объединений Республики Крым. специальная военно-прикладная полоса с элементами огневой, стрелковой, общефизической подготовки, ТТХ стрелкового вооружения, историческая викторина, стрельба из пневматического и электронного оружия, РХБЗ</w:t>
            </w:r>
          </w:p>
        </w:tc>
        <w:tc>
          <w:tcPr>
            <w:tcW w:w="1843" w:type="dxa"/>
            <w:gridSpan w:val="3"/>
            <w:vMerge w:val="restart"/>
          </w:tcPr>
          <w:p w14:paraId="18D0A78F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17B8D3D8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gridSpan w:val="2"/>
            <w:vMerge w:val="restart"/>
          </w:tcPr>
          <w:p w14:paraId="28A3D678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vMerge w:val="restart"/>
          </w:tcPr>
          <w:p w14:paraId="30677AA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РК, ГБОУ ДО РК «Крым патриот центр»,</w:t>
            </w:r>
          </w:p>
          <w:p w14:paraId="0CD865C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Союз наследников традиции</w:t>
            </w:r>
          </w:p>
        </w:tc>
        <w:tc>
          <w:tcPr>
            <w:tcW w:w="1701" w:type="dxa"/>
            <w:gridSpan w:val="2"/>
            <w:vMerge w:val="restart"/>
          </w:tcPr>
          <w:p w14:paraId="64C65837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4FD62DB" wp14:editId="27C63D75">
                      <wp:extent cx="920668" cy="923018"/>
                      <wp:effectExtent l="0" t="0" r="0" b="0"/>
                      <wp:docPr id="31" name="Рисунок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62739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0668" cy="9230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width:72.49pt;height:72.68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  <w:p w14:paraId="283321A7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B30796F" wp14:editId="0DAF7F8E">
                      <wp:extent cx="946995" cy="952500"/>
                      <wp:effectExtent l="0" t="0" r="0" b="0"/>
                      <wp:docPr id="32" name="Рисунок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4473218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46995" cy="9524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width:74.57pt;height:75.00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0E6C2057" w14:textId="77777777">
        <w:trPr>
          <w:gridAfter w:val="1"/>
          <w:wAfter w:w="12" w:type="dxa"/>
          <w:trHeight w:val="850"/>
        </w:trPr>
        <w:tc>
          <w:tcPr>
            <w:tcW w:w="709" w:type="dxa"/>
            <w:gridSpan w:val="2"/>
            <w:vMerge w:val="restart"/>
          </w:tcPr>
          <w:p w14:paraId="05BE74BD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6912AF5" w14:textId="77777777" w:rsidR="00C71174" w:rsidRDefault="00000000">
            <w:pPr>
              <w:spacing w:line="5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Кадетский бал «Крымская весна»</w:t>
            </w:r>
          </w:p>
        </w:tc>
        <w:tc>
          <w:tcPr>
            <w:tcW w:w="3969" w:type="dxa"/>
            <w:vMerge w:val="restart"/>
          </w:tcPr>
          <w:p w14:paraId="3A29F0F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и развитие чувства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патриотизма у подрастающего поколения</w:t>
            </w:r>
          </w:p>
        </w:tc>
        <w:tc>
          <w:tcPr>
            <w:tcW w:w="1843" w:type="dxa"/>
            <w:gridSpan w:val="3"/>
            <w:vMerge w:val="restart"/>
          </w:tcPr>
          <w:p w14:paraId="760E0639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Школьный, 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1311B863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29DB7539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4 000</w:t>
            </w:r>
          </w:p>
        </w:tc>
        <w:tc>
          <w:tcPr>
            <w:tcW w:w="1701" w:type="dxa"/>
            <w:gridSpan w:val="2"/>
            <w:vMerge w:val="restart"/>
          </w:tcPr>
          <w:p w14:paraId="632CDB9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4AF0AEBB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0BD112D" wp14:editId="1048B3BB">
                      <wp:extent cx="810031" cy="820062"/>
                      <wp:effectExtent l="0" t="0" r="0" b="0"/>
                      <wp:docPr id="33" name="Рисунок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318411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10029" cy="82006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width:63.78pt;height:64.57pt;mso-wrap-distance-left:0.00pt;mso-wrap-distance-top:0.00pt;mso-wrap-distance-right:0.00pt;mso-wrap-distance-bottom:0.0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</w:p>
        </w:tc>
      </w:tr>
      <w:tr w:rsidR="00C71174" w14:paraId="189412ED" w14:textId="77777777">
        <w:trPr>
          <w:gridAfter w:val="1"/>
          <w:wAfter w:w="12" w:type="dxa"/>
          <w:trHeight w:val="850"/>
        </w:trPr>
        <w:tc>
          <w:tcPr>
            <w:tcW w:w="709" w:type="dxa"/>
            <w:gridSpan w:val="2"/>
            <w:vMerge w:val="restart"/>
          </w:tcPr>
          <w:p w14:paraId="65216C5D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E4725E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Организация Региональных стрелковых соревнований из пневматического оружия среди обучающихся кадетских классов, воспитанников юнармейских отрядов и военно-патриотических клубов и центров Республики Крым</w:t>
            </w:r>
          </w:p>
        </w:tc>
        <w:tc>
          <w:tcPr>
            <w:tcW w:w="3969" w:type="dxa"/>
            <w:vMerge w:val="restart"/>
          </w:tcPr>
          <w:p w14:paraId="1A86850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среди юношей и девушек кадет, юнармейцев и воспитанников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военно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–патриотических объединений, направленные на формирование командного духа и навыков пулевой стрельбы, знаний истории о Великой отечественной войне, тактика технических характеристик стрелкового вооружения ВС РФ, в двух возрастных категориях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11-13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лет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14-17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лет. (Кубок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В.Г.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Зайцева),</w:t>
            </w:r>
          </w:p>
          <w:p w14:paraId="35AB5E6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(Л. М. Павличенко)</w:t>
            </w:r>
          </w:p>
        </w:tc>
        <w:tc>
          <w:tcPr>
            <w:tcW w:w="1843" w:type="dxa"/>
            <w:gridSpan w:val="3"/>
            <w:vMerge w:val="restart"/>
          </w:tcPr>
          <w:p w14:paraId="0A505F1F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Муниципальный,региональный</w:t>
            </w:r>
            <w:proofErr w:type="spellEnd"/>
            <w:proofErr w:type="gramEnd"/>
          </w:p>
        </w:tc>
        <w:tc>
          <w:tcPr>
            <w:tcW w:w="1276" w:type="dxa"/>
            <w:vMerge w:val="restart"/>
          </w:tcPr>
          <w:p w14:paraId="485DDE5C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54284ECE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 600</w:t>
            </w:r>
          </w:p>
        </w:tc>
        <w:tc>
          <w:tcPr>
            <w:tcW w:w="1701" w:type="dxa"/>
            <w:gridSpan w:val="2"/>
            <w:vMerge w:val="restart"/>
          </w:tcPr>
          <w:p w14:paraId="2964177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«Крым патриот центр»,</w:t>
            </w:r>
          </w:p>
          <w:p w14:paraId="7FE4256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ВВПОД «ЮНАРМИЯ» РК,</w:t>
            </w:r>
          </w:p>
          <w:p w14:paraId="6E7B30E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Союз наследников традиции</w:t>
            </w:r>
          </w:p>
        </w:tc>
        <w:tc>
          <w:tcPr>
            <w:tcW w:w="1701" w:type="dxa"/>
            <w:gridSpan w:val="2"/>
            <w:vMerge w:val="restart"/>
          </w:tcPr>
          <w:p w14:paraId="071054DB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023D23E" wp14:editId="09456F0A">
                      <wp:extent cx="903300" cy="905605"/>
                      <wp:effectExtent l="0" t="0" r="0" b="0"/>
                      <wp:docPr id="34" name="Рисунок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3768530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03299" cy="90560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width:71.13pt;height:71.31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71174" w14:paraId="78C06F56" w14:textId="77777777">
        <w:trPr>
          <w:gridAfter w:val="1"/>
          <w:wAfter w:w="12" w:type="dxa"/>
          <w:trHeight w:val="850"/>
        </w:trPr>
        <w:tc>
          <w:tcPr>
            <w:tcW w:w="709" w:type="dxa"/>
            <w:gridSpan w:val="2"/>
            <w:vMerge w:val="restart"/>
          </w:tcPr>
          <w:p w14:paraId="03A6DEE0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3C0E38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Межрегиональный творческий конкурс «Мы - наследники Победы!», посвященный Победе в Великой Отечественной войне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1941-1945</w:t>
            </w:r>
            <w:proofErr w:type="gramEnd"/>
          </w:p>
        </w:tc>
        <w:tc>
          <w:tcPr>
            <w:tcW w:w="3969" w:type="dxa"/>
            <w:vMerge w:val="restart"/>
          </w:tcPr>
          <w:p w14:paraId="09E4CB8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и развитие чувства патриотизма у подрастающего поколения через уважение к историческому прошлому своего Отечества; развитие творческих способностей школьников</w:t>
            </w:r>
          </w:p>
        </w:tc>
        <w:tc>
          <w:tcPr>
            <w:tcW w:w="1843" w:type="dxa"/>
            <w:gridSpan w:val="3"/>
            <w:vMerge w:val="restart"/>
          </w:tcPr>
          <w:p w14:paraId="29615AC1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Школьный, 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16E36DFD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 - май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2DFF4E84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100 000</w:t>
            </w:r>
          </w:p>
        </w:tc>
        <w:tc>
          <w:tcPr>
            <w:tcW w:w="1701" w:type="dxa"/>
            <w:gridSpan w:val="2"/>
            <w:vMerge w:val="restart"/>
          </w:tcPr>
          <w:p w14:paraId="3673DBF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МОО «РУССКОЕ ЕДИНСТВО»,</w:t>
            </w:r>
          </w:p>
          <w:p w14:paraId="15CB886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3C3C84D3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7C1964B" wp14:editId="68AF95E8">
                      <wp:extent cx="854415" cy="859689"/>
                      <wp:effectExtent l="0" t="0" r="0" b="0"/>
                      <wp:docPr id="35" name="Рисунок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6662604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4413" cy="85968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width:67.28pt;height:67.69pt;mso-wrap-distance-left:0.00pt;mso-wrap-distance-top:0.00pt;mso-wrap-distance-right:0.00pt;mso-wrap-distance-bottom:0.0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</w:p>
        </w:tc>
      </w:tr>
      <w:tr w:rsidR="00C71174" w14:paraId="3DCFBED5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97C2A89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B7879A5" w14:textId="77777777" w:rsidR="00C71174" w:rsidRDefault="000000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Региональные, интеллектуальные викторины среди обучающихся образовательных организаций Республики Крым приуроченные к памятным датам истории Республики Крым</w:t>
            </w:r>
          </w:p>
        </w:tc>
        <w:tc>
          <w:tcPr>
            <w:tcW w:w="3969" w:type="dxa"/>
            <w:vMerge w:val="restart"/>
          </w:tcPr>
          <w:p w14:paraId="57DFB1C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 рамках сохранения исторической памяти, привития интереса к изучению истории родного края, работы с историческими фактами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изданиями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связанными с событиями Великой отечественной войны, партизанского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движения,  послевоенного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становления и развития, событиям Крымской весны, Специальной военной операции встреча с непосредственными участниками событий</w:t>
            </w:r>
          </w:p>
        </w:tc>
        <w:tc>
          <w:tcPr>
            <w:tcW w:w="1843" w:type="dxa"/>
            <w:gridSpan w:val="3"/>
            <w:vMerge w:val="restart"/>
          </w:tcPr>
          <w:p w14:paraId="3BB38BBD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</w:p>
          <w:p w14:paraId="72049BD6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35DB5A3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 - март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3B20414D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600</w:t>
            </w:r>
          </w:p>
        </w:tc>
        <w:tc>
          <w:tcPr>
            <w:tcW w:w="1701" w:type="dxa"/>
            <w:gridSpan w:val="2"/>
            <w:vMerge w:val="restart"/>
          </w:tcPr>
          <w:p w14:paraId="5F75FA9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«Крым патриот центр»,</w:t>
            </w:r>
          </w:p>
          <w:p w14:paraId="4C1B67F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ВВПОД «ЮНАРМИЯ» РК</w:t>
            </w:r>
          </w:p>
        </w:tc>
        <w:tc>
          <w:tcPr>
            <w:tcW w:w="1701" w:type="dxa"/>
            <w:gridSpan w:val="2"/>
            <w:vMerge w:val="restart"/>
          </w:tcPr>
          <w:p w14:paraId="52706B43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316DD3E" wp14:editId="0F3265F3">
                      <wp:extent cx="917576" cy="919917"/>
                      <wp:effectExtent l="0" t="0" r="0" b="0"/>
                      <wp:docPr id="36" name="Рисунок 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50268030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7575" cy="9199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width:72.25pt;height:72.43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71174" w14:paraId="50CFB83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65D8D4E2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A6BC455" w14:textId="77777777" w:rsidR="00C71174" w:rsidRDefault="000000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Организация и проведение мероприятий, конкурсов в том числе и в формате медиа, приуроченных к событиям «Крымской весны»</w:t>
            </w:r>
          </w:p>
        </w:tc>
        <w:tc>
          <w:tcPr>
            <w:tcW w:w="3969" w:type="dxa"/>
            <w:vMerge w:val="restart"/>
          </w:tcPr>
          <w:p w14:paraId="2357CFB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Организация мероприятий, конкурсов видео роликов, рисунков и песен. Формирование онлайн контента в честь событий «Крымской весны»</w:t>
            </w:r>
          </w:p>
        </w:tc>
        <w:tc>
          <w:tcPr>
            <w:tcW w:w="1843" w:type="dxa"/>
            <w:gridSpan w:val="3"/>
            <w:vMerge w:val="restart"/>
          </w:tcPr>
          <w:p w14:paraId="7AC95DD9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Муниципальный,региональный</w:t>
            </w:r>
            <w:proofErr w:type="spellEnd"/>
            <w:proofErr w:type="gramEnd"/>
          </w:p>
        </w:tc>
        <w:tc>
          <w:tcPr>
            <w:tcW w:w="1276" w:type="dxa"/>
            <w:vMerge w:val="restart"/>
          </w:tcPr>
          <w:p w14:paraId="1A224605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 - март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2FE4EEC8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2 000</w:t>
            </w:r>
          </w:p>
        </w:tc>
        <w:tc>
          <w:tcPr>
            <w:tcW w:w="1701" w:type="dxa"/>
            <w:gridSpan w:val="2"/>
            <w:vMerge w:val="restart"/>
          </w:tcPr>
          <w:p w14:paraId="7CA934A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«Крым патриот центр»,</w:t>
            </w:r>
          </w:p>
          <w:p w14:paraId="0255441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ВВПОД «ЮНАРМИЯ» РК</w:t>
            </w:r>
          </w:p>
        </w:tc>
        <w:tc>
          <w:tcPr>
            <w:tcW w:w="1701" w:type="dxa"/>
            <w:gridSpan w:val="2"/>
            <w:vMerge w:val="restart"/>
          </w:tcPr>
          <w:p w14:paraId="1C219EA4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B7DC743" wp14:editId="435220B8">
                      <wp:extent cx="941303" cy="943705"/>
                      <wp:effectExtent l="0" t="0" r="0" b="0"/>
                      <wp:docPr id="37" name="Рисунок 3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6169866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41302" cy="94370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width:74.12pt;height:74.31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71174" w14:paraId="641D6E9D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BDB277E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186DCDF" w14:textId="77777777" w:rsidR="00C71174" w:rsidRDefault="000000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мероприятий, направленных на подготовку и проведение муниципальных, зональных и регионального этапов Военно-спортивной игры «ЗАРНИЦА 2.0» в Республике Крым</w:t>
            </w:r>
          </w:p>
        </w:tc>
        <w:tc>
          <w:tcPr>
            <w:tcW w:w="3969" w:type="dxa"/>
            <w:vMerge w:val="restart"/>
          </w:tcPr>
          <w:p w14:paraId="1DD4378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Материально – техническое сопровождение мероприятия, организация судейства на этапах ВПИ «Зарница 2.0», в муниципальных образованиях Республики Крым, оказание методической помощи по направлениям, основы тактической, огневой, минно-инженерной и стрелковой подготовки</w:t>
            </w:r>
          </w:p>
        </w:tc>
        <w:tc>
          <w:tcPr>
            <w:tcW w:w="1843" w:type="dxa"/>
            <w:gridSpan w:val="3"/>
            <w:vMerge w:val="restart"/>
          </w:tcPr>
          <w:p w14:paraId="7162C15B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Отборочный, муниципальный,</w:t>
            </w:r>
          </w:p>
          <w:p w14:paraId="74A0AA4E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зональный, региональный,</w:t>
            </w:r>
          </w:p>
          <w:p w14:paraId="52B2620E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окружной,</w:t>
            </w:r>
          </w:p>
          <w:p w14:paraId="20688655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финальный</w:t>
            </w:r>
          </w:p>
        </w:tc>
        <w:tc>
          <w:tcPr>
            <w:tcW w:w="1276" w:type="dxa"/>
            <w:vMerge w:val="restart"/>
          </w:tcPr>
          <w:p w14:paraId="64F63D2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Март - сентябрь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5594C594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4 500</w:t>
            </w:r>
          </w:p>
        </w:tc>
        <w:tc>
          <w:tcPr>
            <w:tcW w:w="1701" w:type="dxa"/>
            <w:gridSpan w:val="2"/>
            <w:vMerge w:val="restart"/>
          </w:tcPr>
          <w:p w14:paraId="476C926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«Крым патриот центр»,</w:t>
            </w:r>
          </w:p>
          <w:p w14:paraId="2B38AEB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ВВПОД «ЮНАРМИЯ» РК,</w:t>
            </w:r>
          </w:p>
          <w:p w14:paraId="389378A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РДДМ «Движение Первых»</w:t>
            </w:r>
          </w:p>
        </w:tc>
        <w:tc>
          <w:tcPr>
            <w:tcW w:w="1701" w:type="dxa"/>
            <w:gridSpan w:val="2"/>
            <w:vMerge w:val="restart"/>
          </w:tcPr>
          <w:p w14:paraId="0C884DCD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0BE0258" wp14:editId="546CB918">
                      <wp:extent cx="923143" cy="925498"/>
                      <wp:effectExtent l="0" t="0" r="0" b="0"/>
                      <wp:docPr id="38" name="Рисунок 3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5203659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3142" cy="92549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width:72.69pt;height:72.87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71174" w14:paraId="1A6BA450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8295F44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638929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Патриотический онлайн-диктант «Крым в истории России», посвященный Дню Общекрымского референдума и воссоединения Крыма с Россией</w:t>
            </w:r>
          </w:p>
        </w:tc>
        <w:tc>
          <w:tcPr>
            <w:tcW w:w="3969" w:type="dxa"/>
            <w:vMerge w:val="restart"/>
          </w:tcPr>
          <w:p w14:paraId="035B768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Сохранение исторической памяти и стимулирование интереса молодежи к истории Российского государства и Республики Крым, формирование активной гражданской позиции по актуальным вопросам истории Российской Федерации, формирование патриотизма</w:t>
            </w:r>
          </w:p>
        </w:tc>
        <w:tc>
          <w:tcPr>
            <w:tcW w:w="1843" w:type="dxa"/>
            <w:gridSpan w:val="3"/>
            <w:vMerge w:val="restart"/>
          </w:tcPr>
          <w:p w14:paraId="66DE04AF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276" w:type="dxa"/>
            <w:vMerge w:val="restart"/>
          </w:tcPr>
          <w:p w14:paraId="6E6694E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Март</w:t>
            </w:r>
          </w:p>
        </w:tc>
        <w:tc>
          <w:tcPr>
            <w:tcW w:w="850" w:type="dxa"/>
            <w:gridSpan w:val="2"/>
            <w:vMerge w:val="restart"/>
          </w:tcPr>
          <w:p w14:paraId="706B27E6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701" w:type="dxa"/>
            <w:gridSpan w:val="2"/>
            <w:vMerge w:val="restart"/>
          </w:tcPr>
          <w:p w14:paraId="59E6959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7E04D4F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A05A05D" wp14:editId="74E5F709">
                      <wp:extent cx="856615" cy="856615"/>
                      <wp:effectExtent l="0" t="0" r="635" b="635"/>
                      <wp:docPr id="39" name="Рисунок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60262209" name="Picture 5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6614" cy="8566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width:67.45pt;height:67.45pt;mso-wrap-distance-left:0.00pt;mso-wrap-distance-top:0.00pt;mso-wrap-distance-right:0.00pt;mso-wrap-distance-bottom:0.00pt;" stroked="f">
                      <v:path textboxrect="0,0,0,0"/>
                      <v:imagedata r:id="rId46" o:title=""/>
                    </v:shape>
                  </w:pict>
                </mc:Fallback>
              </mc:AlternateContent>
            </w:r>
          </w:p>
        </w:tc>
      </w:tr>
      <w:tr w:rsidR="00C71174" w14:paraId="2835DC27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2E8B3FBF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2F193C15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Республиканский открытый конкурс творческих работ «Палитра Памяти», приуроченная ко Дню памяти и скорби - Дню начала Великой Отечественной войны</w:t>
            </w:r>
          </w:p>
        </w:tc>
        <w:tc>
          <w:tcPr>
            <w:tcW w:w="3969" w:type="dxa"/>
          </w:tcPr>
          <w:p w14:paraId="7622C638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Формирование традиционных ценностей у подрастающего поколения одаренной молодежи, таких как: достоинство, патриотизм, гражданственность, служение Отечеству и ответственность за его судьбу, высокие нравственные идеалы</w:t>
            </w:r>
          </w:p>
        </w:tc>
        <w:tc>
          <w:tcPr>
            <w:tcW w:w="1843" w:type="dxa"/>
            <w:gridSpan w:val="3"/>
          </w:tcPr>
          <w:p w14:paraId="2F1B5552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Муниципальный, республиканский</w:t>
            </w:r>
          </w:p>
        </w:tc>
        <w:tc>
          <w:tcPr>
            <w:tcW w:w="1276" w:type="dxa"/>
          </w:tcPr>
          <w:p w14:paraId="46A4F1BF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Март - июль</w:t>
            </w:r>
            <w:proofErr w:type="gramEnd"/>
          </w:p>
        </w:tc>
        <w:tc>
          <w:tcPr>
            <w:tcW w:w="850" w:type="dxa"/>
            <w:gridSpan w:val="2"/>
          </w:tcPr>
          <w:p w14:paraId="40DB06C0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500</w:t>
            </w:r>
          </w:p>
        </w:tc>
        <w:tc>
          <w:tcPr>
            <w:tcW w:w="1701" w:type="dxa"/>
            <w:gridSpan w:val="2"/>
          </w:tcPr>
          <w:p w14:paraId="2D9ECFD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Минкульт РК, ГБУ РК ЦМТ</w:t>
            </w:r>
          </w:p>
        </w:tc>
        <w:tc>
          <w:tcPr>
            <w:tcW w:w="1701" w:type="dxa"/>
            <w:gridSpan w:val="2"/>
          </w:tcPr>
          <w:p w14:paraId="409827A6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2426AD47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54B9DA2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0EB250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Патриотический конкурс детского творчества «Ради жизни на земле!», посвященный Победе в Великой Отечественной войне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1941-1945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гг.</w:t>
            </w:r>
          </w:p>
        </w:tc>
        <w:tc>
          <w:tcPr>
            <w:tcW w:w="3969" w:type="dxa"/>
            <w:vMerge w:val="restart"/>
          </w:tcPr>
          <w:p w14:paraId="47F904F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Сохранение и увековечивание памяти о мужестве и героизме народов, проявленном в годы Великой Отечественной войны</w:t>
            </w:r>
          </w:p>
        </w:tc>
        <w:tc>
          <w:tcPr>
            <w:tcW w:w="1843" w:type="dxa"/>
            <w:gridSpan w:val="3"/>
            <w:vMerge w:val="restart"/>
          </w:tcPr>
          <w:p w14:paraId="374150A0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Муниципальный, </w:t>
            </w:r>
          </w:p>
          <w:p w14:paraId="5FBEE77C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9C36653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183955A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3 000</w:t>
            </w:r>
          </w:p>
        </w:tc>
        <w:tc>
          <w:tcPr>
            <w:tcW w:w="1701" w:type="dxa"/>
            <w:gridSpan w:val="2"/>
            <w:vMerge w:val="restart"/>
          </w:tcPr>
          <w:p w14:paraId="6A9860F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72CC56B1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542F9A6" wp14:editId="65702600">
                      <wp:extent cx="856615" cy="856615"/>
                      <wp:effectExtent l="0" t="0" r="635" b="635"/>
                      <wp:docPr id="40" name="Рисунок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72133983" name="Picture 4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6614" cy="8566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width:67.45pt;height:67.45pt;mso-wrap-distance-left:0.00pt;mso-wrap-distance-top:0.00pt;mso-wrap-distance-right:0.00pt;mso-wrap-distance-bottom:0.00pt;" stroked="f">
                      <v:path textboxrect="0,0,0,0"/>
                      <v:imagedata r:id="rId46" o:title=""/>
                    </v:shape>
                  </w:pict>
                </mc:Fallback>
              </mc:AlternateContent>
            </w:r>
          </w:p>
        </w:tc>
      </w:tr>
      <w:tr w:rsidR="00C71174" w14:paraId="0AB76BA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AD242B3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F55B8EC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Торжественный парад кадетских/казачьих классов общеобразовательных организаций Республики Крым, посвященный 80-й годовщине Победы в Великой Отечественной войне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1941-1945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годов, 81 годовщине освобождения Крыма от фашистских захватчиков</w:t>
            </w:r>
          </w:p>
        </w:tc>
        <w:tc>
          <w:tcPr>
            <w:tcW w:w="3969" w:type="dxa"/>
            <w:vMerge w:val="restart"/>
          </w:tcPr>
          <w:p w14:paraId="46A42527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духовно-нравственного, гражданского и патриотического воспитания обучающихся кадетских/казачьих классов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223226E8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Муниципальный, </w:t>
            </w:r>
          </w:p>
          <w:p w14:paraId="790B4EAC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1D605C2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850" w:type="dxa"/>
            <w:gridSpan w:val="2"/>
            <w:vMerge w:val="restart"/>
          </w:tcPr>
          <w:p w14:paraId="4AA7C542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4 000</w:t>
            </w:r>
          </w:p>
        </w:tc>
        <w:tc>
          <w:tcPr>
            <w:tcW w:w="1701" w:type="dxa"/>
            <w:gridSpan w:val="2"/>
            <w:vMerge w:val="restart"/>
          </w:tcPr>
          <w:p w14:paraId="2147506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47E3D6E2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A6EBFE5" wp14:editId="25C46B44">
                      <wp:extent cx="810353" cy="812854"/>
                      <wp:effectExtent l="0" t="0" r="0" b="0"/>
                      <wp:docPr id="41" name="Рисунок 3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8365802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10351" cy="81285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width:63.81pt;height:64.00pt;mso-wrap-distance-left:0.00pt;mso-wrap-distance-top:0.00pt;mso-wrap-distance-right:0.00pt;mso-wrap-distance-bottom:0.0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</w:p>
        </w:tc>
      </w:tr>
      <w:tr w:rsidR="00C71174" w14:paraId="4114A336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9AAA1F1" w14:textId="77777777" w:rsidR="00C71174" w:rsidRDefault="00C71174">
            <w:pPr>
              <w:pStyle w:val="af5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2136913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Всекрымский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военно-патриотический юнармейский слёт «Школа юных командиров»</w:t>
            </w:r>
          </w:p>
        </w:tc>
        <w:tc>
          <w:tcPr>
            <w:tcW w:w="3969" w:type="dxa"/>
            <w:vMerge w:val="restart"/>
          </w:tcPr>
          <w:p w14:paraId="1DB2E588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Подготовка командиров юнармейских отрядов, кадетских классов и военно-патриотических отрядов</w:t>
            </w:r>
          </w:p>
        </w:tc>
        <w:tc>
          <w:tcPr>
            <w:tcW w:w="1843" w:type="dxa"/>
            <w:gridSpan w:val="3"/>
            <w:vMerge w:val="restart"/>
          </w:tcPr>
          <w:p w14:paraId="731C4DE6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FE552F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Июнь - июль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3BAB87B2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Более250</w:t>
            </w:r>
          </w:p>
        </w:tc>
        <w:tc>
          <w:tcPr>
            <w:tcW w:w="1701" w:type="dxa"/>
            <w:gridSpan w:val="2"/>
            <w:vMerge w:val="restart"/>
          </w:tcPr>
          <w:p w14:paraId="3E818E9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0B47B89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B53D695" wp14:editId="5A5C0BE3">
                      <wp:extent cx="923382" cy="930204"/>
                      <wp:effectExtent l="0" t="1" r="0" b="1"/>
                      <wp:docPr id="42" name="Рисунок 3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6708454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3382" cy="93020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width:72.71pt;height:73.24pt;mso-wrap-distance-left:0.00pt;mso-wrap-distance-top:0.00pt;mso-wrap-distance-right:0.00pt;mso-wrap-distance-bottom:0.0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</w:p>
          <w:p w14:paraId="5980E66C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01443415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BE4D5" w:themeColor="accent2" w:themeTint="33" w:fill="FBE4D5" w:themeFill="accent2" w:themeFillTint="33"/>
          </w:tcPr>
          <w:p w14:paraId="4FC6309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 Экскурсии, туризм</w:t>
            </w:r>
          </w:p>
        </w:tc>
      </w:tr>
      <w:tr w:rsidR="00C71174" w14:paraId="22B97A9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08EC7D2" w14:textId="77777777" w:rsidR="00C71174" w:rsidRDefault="00C71174">
            <w:pPr>
              <w:pStyle w:val="af5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09493F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Региональные туристско-краеведческие,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военно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–патриотические выходы, рейды и походы, приуроченные памяти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подвигов Крымских партизан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1941 – 1944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3969" w:type="dxa"/>
            <w:vMerge w:val="restart"/>
          </w:tcPr>
          <w:p w14:paraId="0EFE27F1" w14:textId="77777777" w:rsidR="00C71174" w:rsidRDefault="00000000">
            <w:pPr>
              <w:tabs>
                <w:tab w:val="center" w:pos="180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Организация и проведение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туристическо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–краеведческих, двух, трехдневных выходов, походов для допризывной молодёжи, с организацией стоянок на местах значимых событий в истории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Партизанского движения Крыма в период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1941-1944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гг. Формирование у участников опыта обращения с оружием и амуницией на марше, качеств выживания в природных, автономных условиях, физической выносливости. Сохранение исторической памяти и правды о подвигах Крымских партизан в период оккупации Крыма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немецко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–фашистскими захватчиками</w:t>
            </w:r>
          </w:p>
        </w:tc>
        <w:tc>
          <w:tcPr>
            <w:tcW w:w="1843" w:type="dxa"/>
            <w:gridSpan w:val="3"/>
            <w:vMerge w:val="restart"/>
          </w:tcPr>
          <w:p w14:paraId="474F0E4F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Региональный</w:t>
            </w:r>
          </w:p>
        </w:tc>
        <w:tc>
          <w:tcPr>
            <w:tcW w:w="1276" w:type="dxa"/>
            <w:vMerge w:val="restart"/>
          </w:tcPr>
          <w:p w14:paraId="3EE4CAA9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Апрель - октябрь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6A3F86B1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1701" w:type="dxa"/>
            <w:gridSpan w:val="2"/>
            <w:vMerge w:val="restart"/>
          </w:tcPr>
          <w:p w14:paraId="221F113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«Крым патриот центр»,</w:t>
            </w:r>
          </w:p>
          <w:p w14:paraId="1CE4277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ВВПОД «ЮНАРМИЯ» РК</w:t>
            </w:r>
          </w:p>
        </w:tc>
        <w:tc>
          <w:tcPr>
            <w:tcW w:w="1701" w:type="dxa"/>
            <w:gridSpan w:val="2"/>
            <w:vMerge w:val="restart"/>
          </w:tcPr>
          <w:p w14:paraId="77CA30A7" w14:textId="77777777" w:rsidR="00C71174" w:rsidRDefault="00000000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840E3C0" wp14:editId="0C6DFFE4">
                      <wp:extent cx="899770" cy="902066"/>
                      <wp:effectExtent l="0" t="0" r="0" b="0"/>
                      <wp:docPr id="43" name="Рисунок 3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51620494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9769" cy="9020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width:70.85pt;height:71.03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71174" w14:paraId="7C35597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0A1D44B" w14:textId="77777777" w:rsidR="00C71174" w:rsidRDefault="00C71174">
            <w:pPr>
              <w:pStyle w:val="af5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B5A135F" w14:textId="77777777" w:rsidR="00C71174" w:rsidRDefault="00000000">
            <w:pPr>
              <w:tabs>
                <w:tab w:val="center" w:pos="180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Военно-патриотический туризм (посещения объектов</w:t>
            </w:r>
          </w:p>
          <w:p w14:paraId="69A5D9FB" w14:textId="77777777" w:rsidR="00C71174" w:rsidRDefault="00000000">
            <w:pPr>
              <w:tabs>
                <w:tab w:val="center" w:pos="180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отечественного воинского туристского интереса (музеев, мемориальных комплексов, памятников боевой славы), участия в событиях (реконструкциях, военно-спортивных состязаниях)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т.д.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969" w:type="dxa"/>
            <w:vMerge w:val="restart"/>
          </w:tcPr>
          <w:p w14:paraId="1AA87469" w14:textId="77777777" w:rsidR="00C71174" w:rsidRDefault="00000000">
            <w:pPr>
              <w:tabs>
                <w:tab w:val="center" w:pos="1805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Сохранение исторической памяти, воспитание любви к Родине</w:t>
            </w:r>
          </w:p>
        </w:tc>
        <w:tc>
          <w:tcPr>
            <w:tcW w:w="1843" w:type="dxa"/>
            <w:gridSpan w:val="3"/>
            <w:vMerge w:val="restart"/>
          </w:tcPr>
          <w:p w14:paraId="4B86AE25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Школьный</w:t>
            </w:r>
          </w:p>
        </w:tc>
        <w:tc>
          <w:tcPr>
            <w:tcW w:w="1276" w:type="dxa"/>
            <w:vMerge w:val="restart"/>
          </w:tcPr>
          <w:p w14:paraId="08D39EA8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397A4502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70 000</w:t>
            </w:r>
          </w:p>
        </w:tc>
        <w:tc>
          <w:tcPr>
            <w:tcW w:w="1701" w:type="dxa"/>
            <w:gridSpan w:val="2"/>
            <w:vMerge w:val="restart"/>
          </w:tcPr>
          <w:p w14:paraId="22B63D7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РК,</w:t>
            </w:r>
          </w:p>
          <w:p w14:paraId="44619D2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 РК</w:t>
            </w:r>
          </w:p>
        </w:tc>
        <w:tc>
          <w:tcPr>
            <w:tcW w:w="1701" w:type="dxa"/>
            <w:gridSpan w:val="2"/>
            <w:vMerge w:val="restart"/>
          </w:tcPr>
          <w:p w14:paraId="6FD5E815" w14:textId="77777777" w:rsidR="00C71174" w:rsidRDefault="00000000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2FE77B6" wp14:editId="27436F90">
                      <wp:extent cx="873465" cy="873465"/>
                      <wp:effectExtent l="0" t="0" r="0" b="0"/>
                      <wp:docPr id="44" name="Рисунок 4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309544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3463" cy="87346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width:68.78pt;height:68.78pt;mso-wrap-distance-left:0.00pt;mso-wrap-distance-top:0.00pt;mso-wrap-distance-right:0.00pt;mso-wrap-distance-bottom:0.0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</w:p>
        </w:tc>
      </w:tr>
      <w:tr w:rsidR="00C71174" w14:paraId="3DFB67CC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4B083" w:themeColor="accent2" w:themeTint="99" w:fill="F4B083" w:themeFill="accent2" w:themeFillTint="99"/>
          </w:tcPr>
          <w:p w14:paraId="25B5794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 Мероприятия для педагогических работников</w:t>
            </w:r>
          </w:p>
        </w:tc>
      </w:tr>
      <w:tr w:rsidR="00C71174" w14:paraId="3D05CAEB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0C9DB5E" w14:textId="77777777" w:rsidR="00C71174" w:rsidRDefault="00C71174">
            <w:pPr>
              <w:pStyle w:val="af5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AF1925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undefine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Конференция для педагогов дополнительного образования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Крымпатриотцентр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 и ответственных за патриотическое воспитание в муниципальных образованиях Республики Крым по вопросам организации военно-патриотического воспитания в Республике Крым, актуальные вопросы</w:t>
            </w:r>
            <w:bookmarkEnd w:id="0"/>
          </w:p>
        </w:tc>
        <w:tc>
          <w:tcPr>
            <w:tcW w:w="3969" w:type="dxa"/>
            <w:vMerge w:val="restart"/>
          </w:tcPr>
          <w:p w14:paraId="7087204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Проведение анализа работы с нормативно-правовыми</w:t>
            </w:r>
          </w:p>
          <w:p w14:paraId="0AEEA22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документами, опыта работы педагогов дополнительного образования в вопросах формирования гражданственности,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навыков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приобретенных обучающимися в направлении «Основы военной службы» в рамках предмета Основы безопасности и защиты Родины (ОБЗР), показатели развития в вопросах организации и проведения занятий по основам тактической, огневой, подготовки,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самопомощи и ориентированию на местности и т. д.</w:t>
            </w:r>
          </w:p>
        </w:tc>
        <w:tc>
          <w:tcPr>
            <w:tcW w:w="1843" w:type="dxa"/>
            <w:gridSpan w:val="3"/>
            <w:vMerge w:val="restart"/>
          </w:tcPr>
          <w:p w14:paraId="7FD09CB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Региональный</w:t>
            </w:r>
          </w:p>
        </w:tc>
        <w:tc>
          <w:tcPr>
            <w:tcW w:w="1276" w:type="dxa"/>
            <w:vMerge w:val="restart"/>
          </w:tcPr>
          <w:p w14:paraId="011A23A8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850" w:type="dxa"/>
            <w:gridSpan w:val="2"/>
            <w:vMerge w:val="restart"/>
          </w:tcPr>
          <w:p w14:paraId="62D6969B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5D5CA97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«Крым патриот центр»</w:t>
            </w:r>
          </w:p>
        </w:tc>
        <w:tc>
          <w:tcPr>
            <w:tcW w:w="1701" w:type="dxa"/>
            <w:gridSpan w:val="2"/>
            <w:vMerge w:val="restart"/>
          </w:tcPr>
          <w:p w14:paraId="46DD90B8" w14:textId="77777777" w:rsidR="00C71174" w:rsidRDefault="00000000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11BB742" wp14:editId="7F5257E8">
                      <wp:extent cx="912801" cy="915130"/>
                      <wp:effectExtent l="0" t="0" r="0" b="0"/>
                      <wp:docPr id="45" name="Рисунок 4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32775419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2800" cy="91512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width:71.87pt;height:72.06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</w:p>
        </w:tc>
      </w:tr>
      <w:tr w:rsidR="00C71174" w14:paraId="2D874635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22467EAD" w14:textId="77777777" w:rsidR="00C71174" w:rsidRDefault="00C71174">
            <w:pPr>
              <w:pStyle w:val="af5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5767C8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Совещания для координаторов муниципальных и региональных этапов Межрегионального творческого конкурса «Мы – наследники Победы!», посвященного Победе </w:t>
            </w:r>
          </w:p>
          <w:p w14:paraId="2D93298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 Великой Отечественной войне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1941-1945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vMerge w:val="restart"/>
          </w:tcPr>
          <w:p w14:paraId="01AD9AA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и совершенствование системы патриотического воспитания, обеспечивающей формирование личностных качеств участников, прочных основ патриотического сознания, чувства верности долгу</w:t>
            </w:r>
          </w:p>
        </w:tc>
        <w:tc>
          <w:tcPr>
            <w:tcW w:w="1843" w:type="dxa"/>
            <w:gridSpan w:val="3"/>
            <w:vMerge w:val="restart"/>
          </w:tcPr>
          <w:p w14:paraId="7C13CF3D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F0242B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Ноябрь</w:t>
            </w:r>
          </w:p>
        </w:tc>
        <w:tc>
          <w:tcPr>
            <w:tcW w:w="850" w:type="dxa"/>
            <w:gridSpan w:val="2"/>
            <w:vMerge w:val="restart"/>
          </w:tcPr>
          <w:p w14:paraId="34C51728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701" w:type="dxa"/>
            <w:gridSpan w:val="2"/>
            <w:vMerge w:val="restart"/>
          </w:tcPr>
          <w:p w14:paraId="08161C5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«ДДЮТ»,</w:t>
            </w:r>
          </w:p>
          <w:p w14:paraId="534B1CE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03A00909" w14:textId="77777777" w:rsidR="00C71174" w:rsidRDefault="00C71174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5E930BAD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4B083" w:themeColor="accent2" w:themeTint="99" w:fill="F4B083" w:themeFill="accent2" w:themeFillTint="99"/>
          </w:tcPr>
          <w:p w14:paraId="399D31FA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 Мероприятия для родителей (законных представителей)</w:t>
            </w:r>
          </w:p>
        </w:tc>
      </w:tr>
      <w:tr w:rsidR="00C71174" w14:paraId="3D837619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A33CD1B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405055C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Всекрымское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64F8A73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Расширение знаний родителей о роли семьи в воспитании патриотических чувств детей, ознакомление с приёмами и методам патриотического воспитания детей</w:t>
            </w:r>
          </w:p>
        </w:tc>
        <w:tc>
          <w:tcPr>
            <w:tcW w:w="1843" w:type="dxa"/>
            <w:gridSpan w:val="3"/>
            <w:vMerge w:val="restart"/>
          </w:tcPr>
          <w:p w14:paraId="32349C1D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755CCEB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850" w:type="dxa"/>
            <w:gridSpan w:val="2"/>
            <w:vMerge w:val="restart"/>
          </w:tcPr>
          <w:p w14:paraId="21A318A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Роди-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обуча-ющихся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08F6A5B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7940943A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50365EE" wp14:editId="3E6A1EAC">
                      <wp:extent cx="874061" cy="879188"/>
                      <wp:effectExtent l="0" t="0" r="0" b="0"/>
                      <wp:docPr id="46" name="Рисунок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5363854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4059" cy="8791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width:68.82pt;height:69.23pt;mso-wrap-distance-left:0.00pt;mso-wrap-distance-top:0.00pt;mso-wrap-distance-right:0.00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</w:p>
        </w:tc>
      </w:tr>
      <w:tr w:rsidR="00C71174" w14:paraId="49E69B60" w14:textId="77777777">
        <w:trPr>
          <w:gridAfter w:val="1"/>
          <w:wAfter w:w="12" w:type="dxa"/>
        </w:trPr>
        <w:tc>
          <w:tcPr>
            <w:tcW w:w="15449" w:type="dxa"/>
            <w:gridSpan w:val="15"/>
            <w:shd w:val="clear" w:color="BDD6EE" w:themeColor="accent5" w:themeTint="66" w:fill="BDD6EE" w:themeFill="accent5" w:themeFillTint="66"/>
          </w:tcPr>
          <w:p w14:paraId="77566ED3" w14:textId="77777777" w:rsidR="00C71174" w:rsidRDefault="00C711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5BF6514C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2EE37C21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I. Направление:</w:t>
            </w:r>
          </w:p>
          <w:p w14:paraId="681DD80D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Духовно-нравственное воспитание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      </w:r>
          </w:p>
        </w:tc>
      </w:tr>
      <w:tr w:rsidR="00C71174" w14:paraId="45931399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1399C401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0D01035A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Система духовно-нравственного воспитания в образовательных организациях Республики Крым демонстрирует устойчивую положительную динамику формирования традиционных российских духовно-нравственных ценностей. Семья сохраняет ведущую роль в воспитании подрастающего поколения и остается главным институтом формирования нравственных ориентиров. Большинство обучающихся положительно оценивают взаимоотношения с родителями, регулярно проводят с ними совместный досуг, обсуждают вопросы будущего, семейной жизни, личностного развития и общественно значимых событий. Среди жизненных приоритетов обучающихся одно из ведущих мест занимает создание крепкой семьи (47,3%), что свидетельствует о высокой значимости традиционных семейных ценностей. </w:t>
            </w:r>
          </w:p>
          <w:p w14:paraId="7AEA54E1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Результаты мониторинга подтверждают высокий уровень сформированности воспитательного потенциала семьи. Большинство родителей рассматривают образовательные организации как партнеров в воспитании детей, поддерживают реализацию курсов «Разговоры о важном» и «Моя семья» («Семьеведение»), отмечая их вклад в формирование нравственных ориентиров, гражданской ответственности и уважения к историческому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наследию России. Среди обучающихся, освоивших курс «Моя семья», 53,8% поставили занятиям максимальную оценку, подтверждая их практическую значимость.  </w:t>
            </w:r>
          </w:p>
          <w:p w14:paraId="0AC73CFE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Педагогическое сообщество демонстрирует высокий уровень приверженности традиционным духовно-нравственным ценностям. Создание крепкой семьи считают крайне важным 88,5% педагогов, заботу о родителях и старшем поколении — 77,4%, уважительное отношение к культуре народов России и традиционным религиям — 84,5%. Высокую значимость имеют также уважение к труду (76,8%), готовность помогать окружающим (63,5%), стремление к саморазвитию (60,8%) и уважительное отношение к культурному наследию России (60,0%).</w:t>
            </w:r>
          </w:p>
          <w:p w14:paraId="187B9C7D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Мониторинг свидетельствует о высоком уровне доверительных отношений между педагогами и обучающимися: 91,5% педагогов отмечают, что дети полностью или частично доверяют им свои переживания и жизненные трудности. При этом 91,6% педагогов считают, что именно семья является главным фактором формирования нравственных ценностей личности. Существенную роль также играет образовательная организация (50,8%), однако усиливается влияние цифровой среды: 30,3% педагогов отмечают возрастающее воздействие социальных сетей, а 33,2% — медийных личностей на формирование мировоззрения молодежи. </w:t>
            </w:r>
          </w:p>
          <w:p w14:paraId="592F346F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Образовательные организации активно реализуют воспитательные практики духовно-нравственной направленности. Наиболее распространенными являются мероприятия, посвященные государственным праздникам (77,3%), памятным датам военной истории (76,4%), тематические беседы (76,3%), мероприятия по истории родного края (62,9%), просмотр тематических фильмов и спектаклей (60,3%), деятельность школьных музеев (57,5%). Более половины педагогов проводят совместные экскурсии с семьями обучающихся (51,3%), 43,8% организуют субботники, 34,8% — волонтерские акции.</w:t>
            </w:r>
          </w:p>
          <w:p w14:paraId="02FB7C0A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Высокий воспитательный потенциал сохраняет добровольческая деятельность. По данным мониторинга, 88,7% педагогов отмечают участие обучающихся в общественно полезном труде, 64,6% — в волонтерской деятельности. Наиболее востребованными направлениями добровольчества являются поддержка участников специальной военной операции (71,9%), экологическое (54,5%) и патриотическое (51,9%) волонтерство, что способствует развитию милосердия, взаимопомощи, социальной ответственности и гражданской зрелости.</w:t>
            </w:r>
          </w:p>
          <w:p w14:paraId="04D24CD3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Результаты мониторинга студентов среднего профессионального и высшего образования подтверждают сохранение высокой значимости семьи, дружбы, взаимоуважения, ответственности и взаимопомощи. Большинство студентов положительно оценивают отношения с родителями, друзьями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педагогами,ориентированы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создание семьи, активно участвуют в общественно полезной деятельности, добровольческих и социальных проектах, проявляют интерес к истории родного края, отечественной культуре и государственным праздникам. </w:t>
            </w:r>
          </w:p>
          <w:p w14:paraId="12D9EF2F" w14:textId="77777777" w:rsidR="00C71174" w:rsidRDefault="00C71174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B98ED8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Вызовы:</w:t>
            </w:r>
          </w:p>
          <w:p w14:paraId="62A9C893" w14:textId="77777777" w:rsidR="00C71174" w:rsidRDefault="00C71174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2680984E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Сохраняется необходимость повышения роли семьи как основы духовно-нравственного воспитания, дальнейшей популяризации традиционных семейных ценностей, ответственного родительства и подготовки молодежи к созданию семьи, в том числе посредством расширения охвата курса «Моя семья» («Семьеведение»).</w:t>
            </w:r>
          </w:p>
          <w:p w14:paraId="2E5FA734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Одним из ключевых вызовов остается усиливающееся влияние цифровой информационной среды и социальных сетей на формирование мировоззрения молодежи. По мнению педагогов, влияние социальных сетей отмечают 30,3% респондентов, а 33,2% указывают на возрастающую роль медийных личностей как образцов для подражания, что требует дальнейшего развития механизмов формирования критического мышления и информационной культуры обучающихся. </w:t>
            </w:r>
          </w:p>
          <w:p w14:paraId="269E3894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Требует дальнейшего развития практико-ориентированная воспитательная деятельность, направленная на формирование ответственности, коллективизма, взаимопомощи, добровольчества и социальной активности. Несмотря на высокий уровень вовлеченности обучающихся в общественно полезную деятельность, около трети педагогов отмечают недостаточную включенность части детей в добровольческие практики.</w:t>
            </w:r>
          </w:p>
          <w:p w14:paraId="1EED5292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Мониторинг также показывает необходимость расширения использования культурно-просветительского потенциала образовательных организаций и семьи. В семьях студентов СПО посещение музеев, театров и выставок носит преимущественно эпизодический характер, что ограничивает возможности духовного, эстетического и культурного развития молодежи.</w:t>
            </w:r>
          </w:p>
          <w:p w14:paraId="1185657C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Сохраняется потребность в усилении воспитательной работы, направленной на формирование уважительного отношения к старшему поколению, исторической памяти, культурному наследию народов России, развитию культуры общения, профилактике конфликтного поведения, расширению практик наставничества, добровольчества и благотворительной деятельности, а также укреплению взаимодействия образовательных организаций, семьи, общественных объединений и традиционных религиозных организаций в вопросах духовно-нравственного воспитания.</w:t>
            </w:r>
          </w:p>
        </w:tc>
      </w:tr>
      <w:tr w:rsidR="00C71174" w14:paraId="2924570A" w14:textId="77777777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BDD6EE" w:themeColor="accent5" w:themeTint="66" w:fill="BDD6EE" w:themeFill="accent5" w:themeFillTint="66"/>
          </w:tcPr>
          <w:p w14:paraId="3663AE59" w14:textId="77777777" w:rsidR="00C71174" w:rsidRDefault="000000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Мероприятия</w:t>
            </w:r>
          </w:p>
        </w:tc>
      </w:tr>
      <w:tr w:rsidR="00C71174" w14:paraId="6217C048" w14:textId="77777777">
        <w:trPr>
          <w:gridAfter w:val="1"/>
          <w:wAfter w:w="12" w:type="dxa"/>
        </w:trPr>
        <w:tc>
          <w:tcPr>
            <w:tcW w:w="709" w:type="dxa"/>
            <w:gridSpan w:val="2"/>
          </w:tcPr>
          <w:p w14:paraId="722BD1C7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gridSpan w:val="2"/>
          </w:tcPr>
          <w:p w14:paraId="161BB38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3969" w:type="dxa"/>
          </w:tcPr>
          <w:p w14:paraId="3FC25193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1CC05BF5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Этапы проведения</w:t>
            </w:r>
          </w:p>
        </w:tc>
        <w:tc>
          <w:tcPr>
            <w:tcW w:w="1276" w:type="dxa"/>
          </w:tcPr>
          <w:p w14:paraId="1A947A88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4D2D738B" w14:textId="77777777" w:rsidR="00C71174" w:rsidRDefault="0000000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Охват</w:t>
            </w:r>
          </w:p>
        </w:tc>
        <w:tc>
          <w:tcPr>
            <w:tcW w:w="1701" w:type="dxa"/>
            <w:gridSpan w:val="2"/>
          </w:tcPr>
          <w:p w14:paraId="63B687E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6C8915D7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Ссылка на технологическую карту</w:t>
            </w:r>
          </w:p>
        </w:tc>
      </w:tr>
      <w:tr w:rsidR="00C71174" w14:paraId="4313374A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BDD6EE" w:themeColor="accent5" w:themeTint="66" w:fill="BDD6EE" w:themeFill="accent5" w:themeFillTint="66"/>
          </w:tcPr>
          <w:p w14:paraId="443868A4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 Мероприятия для обучающихся</w:t>
            </w:r>
          </w:p>
        </w:tc>
      </w:tr>
      <w:tr w:rsidR="00C71174" w14:paraId="650ED426" w14:textId="77777777">
        <w:trPr>
          <w:gridAfter w:val="1"/>
          <w:wAfter w:w="12" w:type="dxa"/>
          <w:trHeight w:val="626"/>
        </w:trPr>
        <w:tc>
          <w:tcPr>
            <w:tcW w:w="15449" w:type="dxa"/>
            <w:gridSpan w:val="15"/>
            <w:vMerge w:val="restart"/>
            <w:shd w:val="clear" w:color="DEEAF6" w:themeColor="accent5" w:themeTint="33" w:fill="DEEAF6" w:themeFill="accent5" w:themeFillTint="33"/>
          </w:tcPr>
          <w:p w14:paraId="533CF84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 Форумы, фестивали, конференции, акции</w:t>
            </w:r>
          </w:p>
        </w:tc>
      </w:tr>
      <w:tr w:rsidR="00C71174" w14:paraId="42EAFDBF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4EDB3C3" w14:textId="77777777" w:rsidR="00C71174" w:rsidRDefault="00C71174">
            <w:pPr>
              <w:pStyle w:val="af5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E160048" w14:textId="77777777" w:rsidR="00C71174" w:rsidRDefault="000000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XVI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Республиканская конференция обучающихся общеобразовательных учреждений Республики Крым «Православие в Крыму: история, традиции, современность»</w:t>
            </w:r>
          </w:p>
        </w:tc>
        <w:tc>
          <w:tcPr>
            <w:tcW w:w="3969" w:type="dxa"/>
            <w:vMerge w:val="restart"/>
          </w:tcPr>
          <w:p w14:paraId="1D1585B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Формирование духовно-нравственных норм и развитие способностей православного краеведа-исследователя</w:t>
            </w:r>
          </w:p>
        </w:tc>
        <w:tc>
          <w:tcPr>
            <w:tcW w:w="1843" w:type="dxa"/>
            <w:gridSpan w:val="3"/>
            <w:vMerge w:val="restart"/>
          </w:tcPr>
          <w:p w14:paraId="5DB7F38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5077742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10.11.2026</w:t>
            </w:r>
          </w:p>
        </w:tc>
        <w:tc>
          <w:tcPr>
            <w:tcW w:w="850" w:type="dxa"/>
            <w:gridSpan w:val="2"/>
            <w:vMerge w:val="restart"/>
          </w:tcPr>
          <w:p w14:paraId="3A7715A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0586E9D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«КРИППОМОНМ РК»</w:t>
            </w:r>
          </w:p>
        </w:tc>
        <w:tc>
          <w:tcPr>
            <w:tcW w:w="1701" w:type="dxa"/>
            <w:gridSpan w:val="2"/>
            <w:vMerge w:val="restart"/>
          </w:tcPr>
          <w:p w14:paraId="23C475E1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82783B4" wp14:editId="6EF45459">
                      <wp:extent cx="951076" cy="956604"/>
                      <wp:effectExtent l="0" t="0" r="0" b="0"/>
                      <wp:docPr id="47" name="Рисунок 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128598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51075" cy="95660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width:74.89pt;height:75.32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0B78DABF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C156D64" w14:textId="77777777" w:rsidR="00C71174" w:rsidRDefault="00C71174">
            <w:pPr>
              <w:pStyle w:val="af5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D12697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благотворительности и милосердия «Белый цветок»</w:t>
            </w:r>
          </w:p>
        </w:tc>
        <w:tc>
          <w:tcPr>
            <w:tcW w:w="3969" w:type="dxa"/>
            <w:vMerge w:val="restart"/>
          </w:tcPr>
          <w:p w14:paraId="7665201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чувства милосердия, доброты, дружелюбия у школьников</w:t>
            </w:r>
          </w:p>
        </w:tc>
        <w:tc>
          <w:tcPr>
            <w:tcW w:w="1843" w:type="dxa"/>
            <w:gridSpan w:val="3"/>
            <w:vMerge w:val="restart"/>
          </w:tcPr>
          <w:p w14:paraId="208E251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Школьный, 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0831EFDA" w14:textId="77777777" w:rsidR="00C71174" w:rsidRDefault="00000000">
            <w:pPr>
              <w:tabs>
                <w:tab w:val="left" w:pos="1777"/>
              </w:tabs>
              <w:ind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850" w:type="dxa"/>
            <w:gridSpan w:val="2"/>
            <w:vMerge w:val="restart"/>
          </w:tcPr>
          <w:p w14:paraId="7ECB216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170 000</w:t>
            </w:r>
          </w:p>
        </w:tc>
        <w:tc>
          <w:tcPr>
            <w:tcW w:w="1701" w:type="dxa"/>
            <w:gridSpan w:val="2"/>
            <w:vMerge w:val="restart"/>
          </w:tcPr>
          <w:p w14:paraId="51CDA13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МОО «РУССКОЕ ЕДИНСТВО»,</w:t>
            </w:r>
          </w:p>
          <w:p w14:paraId="58AEC6B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</w:t>
            </w:r>
          </w:p>
          <w:p w14:paraId="440A77D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 РК</w:t>
            </w:r>
          </w:p>
        </w:tc>
        <w:tc>
          <w:tcPr>
            <w:tcW w:w="1701" w:type="dxa"/>
            <w:gridSpan w:val="2"/>
            <w:vMerge w:val="restart"/>
          </w:tcPr>
          <w:p w14:paraId="60A3EAF0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E54D0DF" wp14:editId="06DDBC47">
                      <wp:extent cx="877138" cy="885285"/>
                      <wp:effectExtent l="0" t="0" r="0" b="0"/>
                      <wp:docPr id="48" name="Рисунок 4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3754617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7137" cy="8852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width:69.07pt;height:69.71pt;mso-wrap-distance-left:0.00pt;mso-wrap-distance-top:0.00pt;mso-wrap-distance-right:0.00pt;mso-wrap-distance-bottom:0.0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</w:p>
        </w:tc>
      </w:tr>
      <w:tr w:rsidR="00C71174" w14:paraId="2DC3F6DB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66C97E5" w14:textId="77777777" w:rsidR="00C71174" w:rsidRDefault="00C71174">
            <w:pPr>
              <w:pStyle w:val="af5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F0C031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Всекрымская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благотворительная акция «Тюльпан милосердия» –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Мерхаметлик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лялеси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969" w:type="dxa"/>
            <w:vMerge w:val="restart"/>
          </w:tcPr>
          <w:p w14:paraId="0AE017A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Сформировать в обществе культуру милосердия и взаимопомощи, привлечь внимание к значимости благотворительности и поддержать тех, кто нуждается в заботе и поддержке, через символическое участие в акции</w:t>
            </w:r>
          </w:p>
        </w:tc>
        <w:tc>
          <w:tcPr>
            <w:tcW w:w="1843" w:type="dxa"/>
            <w:gridSpan w:val="3"/>
            <w:vMerge w:val="restart"/>
          </w:tcPr>
          <w:p w14:paraId="51F70F7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Школьный, 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0E1A41B9" w14:textId="77777777" w:rsidR="00C71174" w:rsidRDefault="00000000">
            <w:pPr>
              <w:tabs>
                <w:tab w:val="left" w:pos="1777"/>
              </w:tabs>
              <w:ind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 - апрель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20580DB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701" w:type="dxa"/>
            <w:gridSpan w:val="2"/>
            <w:vMerge w:val="restart"/>
          </w:tcPr>
          <w:p w14:paraId="6D13894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</w:t>
            </w:r>
          </w:p>
          <w:p w14:paraId="2185B06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 РК,</w:t>
            </w:r>
          </w:p>
          <w:p w14:paraId="20CC0F0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ДУМК</w:t>
            </w:r>
          </w:p>
        </w:tc>
        <w:tc>
          <w:tcPr>
            <w:tcW w:w="1701" w:type="dxa"/>
            <w:gridSpan w:val="2"/>
            <w:vMerge w:val="restart"/>
          </w:tcPr>
          <w:p w14:paraId="4F69ED5D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38CAB4A" wp14:editId="4693F1E6">
                      <wp:extent cx="813987" cy="803999"/>
                      <wp:effectExtent l="0" t="0" r="0" b="0"/>
                      <wp:docPr id="49" name="Рисунок 4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8860401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13986" cy="803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width:64.09pt;height:63.31pt;mso-wrap-distance-left:0.00pt;mso-wrap-distance-top:0.00pt;mso-wrap-distance-right:0.00pt;mso-wrap-distance-bottom:0.0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</w:p>
        </w:tc>
      </w:tr>
      <w:tr w:rsidR="00C71174" w14:paraId="2D61B837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1E202E1" w14:textId="77777777" w:rsidR="00C71174" w:rsidRDefault="00C71174">
            <w:pPr>
              <w:pStyle w:val="af5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6954AF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Фестиваль-конкурс детского творчества «Крым в сердце моем»</w:t>
            </w:r>
          </w:p>
        </w:tc>
        <w:tc>
          <w:tcPr>
            <w:tcW w:w="3969" w:type="dxa"/>
            <w:vMerge w:val="restart"/>
          </w:tcPr>
          <w:p w14:paraId="086A3F7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Воспитание патриотизма и любви к малой Родине–полуострову Крым, национальной гордости, гражданского сознания, а также содействие росту творческих инициатив, направленных на формирование культурного развития и эстетического вкуса </w:t>
            </w:r>
          </w:p>
        </w:tc>
        <w:tc>
          <w:tcPr>
            <w:tcW w:w="1843" w:type="dxa"/>
            <w:gridSpan w:val="3"/>
            <w:vMerge w:val="restart"/>
          </w:tcPr>
          <w:p w14:paraId="6F11D8F3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Муниципальный, </w:t>
            </w:r>
          </w:p>
          <w:p w14:paraId="1ABCD3DF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5918D393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Январь,</w:t>
            </w:r>
          </w:p>
          <w:p w14:paraId="287985C5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850" w:type="dxa"/>
            <w:gridSpan w:val="2"/>
            <w:vMerge w:val="restart"/>
          </w:tcPr>
          <w:p w14:paraId="590DA876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4 000</w:t>
            </w:r>
          </w:p>
        </w:tc>
        <w:tc>
          <w:tcPr>
            <w:tcW w:w="1701" w:type="dxa"/>
            <w:gridSpan w:val="2"/>
            <w:vMerge w:val="restart"/>
          </w:tcPr>
          <w:p w14:paraId="7C04A52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5940FE1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4B3F15A" wp14:editId="763ED9A4">
                      <wp:extent cx="917834" cy="917834"/>
                      <wp:effectExtent l="6350" t="6350" r="6350" b="6350"/>
                      <wp:docPr id="50" name="Рисуно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72837745" name="Picture 6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7833" cy="9178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width:72.27pt;height:72.27pt;mso-wrap-distance-left:0.00pt;mso-wrap-distance-top:0.00pt;mso-wrap-distance-right:0.00pt;mso-wrap-distance-bottom:0.00pt;" stroked="f">
                      <v:path textboxrect="0,0,0,0"/>
                      <v:imagedata r:id="rId58" o:title=""/>
                    </v:shape>
                  </w:pict>
                </mc:Fallback>
              </mc:AlternateContent>
            </w:r>
          </w:p>
        </w:tc>
      </w:tr>
      <w:tr w:rsidR="00C71174" w14:paraId="2DBBAFC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8E4DE5D" w14:textId="77777777" w:rsidR="00C71174" w:rsidRDefault="00C71174">
            <w:pPr>
              <w:pStyle w:val="af5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F335B1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XVI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республиканская конференция учащихся общеобразовательных учреждений Республики Крым «Православие в Крыму: история, традиции, современность»</w:t>
            </w:r>
          </w:p>
          <w:p w14:paraId="103A823C" w14:textId="77777777" w:rsidR="00C71174" w:rsidRDefault="00C7117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A2FB75" w14:textId="77777777" w:rsidR="00C71174" w:rsidRDefault="00C7117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A95922B" w14:textId="77777777" w:rsidR="00C71174" w:rsidRDefault="00C7117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77154D3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Формирование у учащейся молодежи интереса к духовной истории Отечества и православной культуре</w:t>
            </w:r>
          </w:p>
        </w:tc>
        <w:tc>
          <w:tcPr>
            <w:tcW w:w="1843" w:type="dxa"/>
            <w:gridSpan w:val="3"/>
            <w:vMerge w:val="restart"/>
          </w:tcPr>
          <w:p w14:paraId="07402FC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475448D" w14:textId="77777777" w:rsidR="00C71174" w:rsidRDefault="00000000">
            <w:pPr>
              <w:tabs>
                <w:tab w:val="left" w:pos="1777"/>
              </w:tabs>
              <w:ind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 - сентябрь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61D3A09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0EC5037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3721FB8A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4306183" wp14:editId="2F19BF06">
                      <wp:extent cx="912006" cy="909698"/>
                      <wp:effectExtent l="0" t="0" r="0" b="0"/>
                      <wp:docPr id="51" name="Рисунок 4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5323574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2006" cy="90969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width:71.81pt;height:71.63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18DAEF34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14534C8C" w14:textId="77777777" w:rsidR="00C71174" w:rsidRDefault="00C71174">
            <w:pPr>
              <w:pStyle w:val="af5"/>
              <w:numPr>
                <w:ilvl w:val="0"/>
                <w:numId w:val="6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5AAC55DF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V </w:t>
            </w:r>
            <w:proofErr w:type="spellStart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Всекрымский</w:t>
            </w:r>
            <w:proofErr w:type="spellEnd"/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 смотр — конкурс любительского искусства «Ступени мастерства»</w:t>
            </w:r>
          </w:p>
        </w:tc>
        <w:tc>
          <w:tcPr>
            <w:tcW w:w="3969" w:type="dxa"/>
          </w:tcPr>
          <w:p w14:paraId="20674300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сохранение и развитие традиционных жанров народного творчества; воспитание чувства гордости за свою страну, любви к   народным традициям. раскрытие творческого потенциала, выявление и поддержка талантливых мастеров и исполнителей;</w:t>
            </w:r>
          </w:p>
          <w:p w14:paraId="34821B8F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гармонизация этнокультурного и межнационального общения народов, проживающих в Республике Крым.</w:t>
            </w:r>
          </w:p>
        </w:tc>
        <w:tc>
          <w:tcPr>
            <w:tcW w:w="1843" w:type="dxa"/>
            <w:gridSpan w:val="3"/>
          </w:tcPr>
          <w:p w14:paraId="7E681E81" w14:textId="77777777" w:rsidR="00C71174" w:rsidRDefault="00000000">
            <w:pPr>
              <w:pStyle w:val="aff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 этап - в городах и районах Республики Крым;</w:t>
            </w:r>
          </w:p>
          <w:p w14:paraId="7B6727BB" w14:textId="77777777" w:rsidR="00C71174" w:rsidRDefault="00000000">
            <w:pPr>
              <w:pStyle w:val="aff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II этап - отбор программ согласно графику</w:t>
            </w:r>
          </w:p>
          <w:p w14:paraId="3F6C2E4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III этап - Церемония награждения и Гала-концерт Смотра -конкурса </w:t>
            </w:r>
          </w:p>
        </w:tc>
        <w:tc>
          <w:tcPr>
            <w:tcW w:w="1276" w:type="dxa"/>
          </w:tcPr>
          <w:p w14:paraId="3438A261" w14:textId="77777777" w:rsidR="00C71174" w:rsidRDefault="00000000">
            <w:pPr>
              <w:tabs>
                <w:tab w:val="left" w:pos="1777"/>
              </w:tabs>
              <w:ind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В течение года</w:t>
            </w:r>
          </w:p>
        </w:tc>
        <w:tc>
          <w:tcPr>
            <w:tcW w:w="850" w:type="dxa"/>
            <w:gridSpan w:val="2"/>
          </w:tcPr>
          <w:p w14:paraId="7BBA206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Более 300 творческих коллективов (от 14 лет)</w:t>
            </w:r>
          </w:p>
        </w:tc>
        <w:tc>
          <w:tcPr>
            <w:tcW w:w="1701" w:type="dxa"/>
            <w:gridSpan w:val="2"/>
          </w:tcPr>
          <w:p w14:paraId="2E790B7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ГБУК РК «ЦНТ РК»</w:t>
            </w:r>
          </w:p>
        </w:tc>
        <w:tc>
          <w:tcPr>
            <w:tcW w:w="1701" w:type="dxa"/>
            <w:gridSpan w:val="2"/>
          </w:tcPr>
          <w:p w14:paraId="74B9D986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9C21A41" wp14:editId="7675F79E">
                      <wp:extent cx="910235" cy="883920"/>
                      <wp:effectExtent l="0" t="0" r="4445" b="0"/>
                      <wp:docPr id="52" name="Рисунок 16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2401" cy="88602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width:71.67pt;height:69.60pt;mso-wrap-distance-left:0.00pt;mso-wrap-distance-top:0.00pt;mso-wrap-distance-right:0.00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</w:p>
        </w:tc>
      </w:tr>
      <w:tr w:rsidR="00C71174" w14:paraId="778D274B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DEEAF6" w:themeColor="accent5" w:themeTint="33" w:fill="DEEAF6" w:themeFill="accent5" w:themeFillTint="33"/>
          </w:tcPr>
          <w:p w14:paraId="22176BB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 Конкурсы, соревнования, слеты, игры</w:t>
            </w:r>
          </w:p>
        </w:tc>
      </w:tr>
      <w:tr w:rsidR="00C71174" w14:paraId="28FEB3A2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D296F30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99B89E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Ежегодный конкурс музеев государственных и муниципальных образовательных организаций, осуществляющих образовательную деятельность на территории Республики Крым</w:t>
            </w:r>
          </w:p>
        </w:tc>
        <w:tc>
          <w:tcPr>
            <w:tcW w:w="3969" w:type="dxa"/>
            <w:vMerge w:val="restart"/>
          </w:tcPr>
          <w:p w14:paraId="1F05904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Популяризация и поддержка деятельности музеев государственных и муниципальных образовательных организаций, осуществляющих образовательную деятельность на территории Республики Крым. Формирование у подрастающего поколения активной гражданской позиции и патриотизма как важнейших нравственных и социальных ценностей, а также привлечения обучающихся к исследованию, изучению и сохранению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военноисторического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 культурного наследия родного края</w:t>
            </w:r>
          </w:p>
        </w:tc>
        <w:tc>
          <w:tcPr>
            <w:tcW w:w="1843" w:type="dxa"/>
            <w:gridSpan w:val="3"/>
            <w:vMerge w:val="restart"/>
          </w:tcPr>
          <w:p w14:paraId="337C99DC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E274AE3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Согласно плану Государственного Совета Республики Крым</w:t>
            </w:r>
          </w:p>
        </w:tc>
        <w:tc>
          <w:tcPr>
            <w:tcW w:w="850" w:type="dxa"/>
            <w:gridSpan w:val="2"/>
            <w:vMerge w:val="restart"/>
          </w:tcPr>
          <w:p w14:paraId="5470C89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05CD53A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Госсовет РК, 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310F09F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6A95798" wp14:editId="49922AF9">
                      <wp:extent cx="953708" cy="935567"/>
                      <wp:effectExtent l="0" t="0" r="0" b="0"/>
                      <wp:docPr id="53" name="Рисунок 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52375900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53707" cy="93556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width:75.10pt;height:73.67pt;mso-wrap-distance-left:0.00pt;mso-wrap-distance-top:0.00pt;mso-wrap-distance-right:0.00pt;mso-wrap-distance-bottom:0.0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</w:p>
        </w:tc>
      </w:tr>
      <w:tr w:rsidR="00C71174" w14:paraId="09176D85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E3E1256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E5247D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«Судьба моей семьи в судьбе моей страны»</w:t>
            </w:r>
          </w:p>
        </w:tc>
        <w:tc>
          <w:tcPr>
            <w:tcW w:w="3969" w:type="dxa"/>
            <w:vMerge w:val="restart"/>
          </w:tcPr>
          <w:p w14:paraId="759A810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Привлечение молодежи к изучению истории родного края, семьи, воспитание чувства патриотизма, поддержка семейных традиций, популяризация частных (домашних) архивов, приобретение учащимися объективных знаний об исторических событиях</w:t>
            </w:r>
          </w:p>
        </w:tc>
        <w:tc>
          <w:tcPr>
            <w:tcW w:w="1843" w:type="dxa"/>
            <w:gridSpan w:val="3"/>
            <w:vMerge w:val="restart"/>
          </w:tcPr>
          <w:p w14:paraId="43540045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  <w:p w14:paraId="089B291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3851367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 - апрель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6346366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17A1DB0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Госком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архив РК</w:t>
            </w:r>
          </w:p>
        </w:tc>
        <w:tc>
          <w:tcPr>
            <w:tcW w:w="1701" w:type="dxa"/>
            <w:gridSpan w:val="2"/>
            <w:vMerge w:val="restart"/>
          </w:tcPr>
          <w:p w14:paraId="375D15B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7877A9C" wp14:editId="73777894">
                      <wp:extent cx="896595" cy="896595"/>
                      <wp:effectExtent l="0" t="0" r="0" b="0"/>
                      <wp:docPr id="54" name="Рисунок 4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4013791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6594" cy="89659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width:70.60pt;height:70.60pt;mso-wrap-distance-left:0.00pt;mso-wrap-distance-top:0.00pt;mso-wrap-distance-right:0.00pt;mso-wrap-distance-bottom:0.0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</w:p>
        </w:tc>
      </w:tr>
      <w:tr w:rsidR="00C71174" w14:paraId="786422A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62D13ED6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064887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 телевизионный конкурс школьников-знатоков</w:t>
            </w:r>
          </w:p>
          <w:p w14:paraId="7BD2EB5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православной культуры «Зерно истины»</w:t>
            </w:r>
          </w:p>
        </w:tc>
        <w:tc>
          <w:tcPr>
            <w:tcW w:w="3969" w:type="dxa"/>
            <w:vMerge w:val="restart"/>
          </w:tcPr>
          <w:p w14:paraId="659BE48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у учащейся молодежи интереса к духовной истории Отечества и православной культуре</w:t>
            </w:r>
          </w:p>
        </w:tc>
        <w:tc>
          <w:tcPr>
            <w:tcW w:w="1843" w:type="dxa"/>
            <w:gridSpan w:val="3"/>
            <w:vMerge w:val="restart"/>
          </w:tcPr>
          <w:p w14:paraId="289A698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  <w:p w14:paraId="46CE53A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</w:t>
            </w:r>
          </w:p>
          <w:p w14:paraId="746B1230" w14:textId="77777777" w:rsidR="00C71174" w:rsidRDefault="00C71174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AA5BF5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тренинги, финальные съемки</w:t>
            </w:r>
          </w:p>
        </w:tc>
        <w:tc>
          <w:tcPr>
            <w:tcW w:w="1276" w:type="dxa"/>
            <w:vMerge w:val="restart"/>
          </w:tcPr>
          <w:p w14:paraId="53A92DEA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Январь;</w:t>
            </w:r>
          </w:p>
          <w:p w14:paraId="1C533949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 - март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FC95FBD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март - ноябрь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2B6AB4AC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</w:p>
          <w:p w14:paraId="37A1EA4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59A462D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12704718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959B1AA" wp14:editId="11018FD1">
                      <wp:extent cx="920567" cy="918237"/>
                      <wp:effectExtent l="0" t="0" r="0" b="0"/>
                      <wp:docPr id="55" name="Рисунок 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8092079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0567" cy="91823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width:72.49pt;height:72.30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35A2BF91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492770D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1EDF67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Конкурс «Семейный очаг»</w:t>
            </w:r>
          </w:p>
        </w:tc>
        <w:tc>
          <w:tcPr>
            <w:tcW w:w="3969" w:type="dxa"/>
            <w:vMerge w:val="restart"/>
          </w:tcPr>
          <w:p w14:paraId="51158E7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Возрождение духовных традиций семейного воспитания, формирование православных взглядов на семью и семейные ценности</w:t>
            </w:r>
          </w:p>
        </w:tc>
        <w:tc>
          <w:tcPr>
            <w:tcW w:w="1843" w:type="dxa"/>
            <w:gridSpan w:val="3"/>
            <w:vMerge w:val="restart"/>
          </w:tcPr>
          <w:p w14:paraId="43077E0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117A32ED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</w:t>
            </w:r>
          </w:p>
        </w:tc>
        <w:tc>
          <w:tcPr>
            <w:tcW w:w="850" w:type="dxa"/>
            <w:gridSpan w:val="2"/>
            <w:vMerge w:val="restart"/>
          </w:tcPr>
          <w:p w14:paraId="18006EEA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63ABBF0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4ECD50D4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3F6FC3A" wp14:editId="3536F27F">
                      <wp:extent cx="896595" cy="894325"/>
                      <wp:effectExtent l="0" t="0" r="0" b="0"/>
                      <wp:docPr id="56" name="Рисунок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4955549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6594" cy="8943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width:70.60pt;height:70.42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7F55F42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F9BDC64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962C37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Открытый детский конкурс «Рождественские колядки и песни»</w:t>
            </w:r>
          </w:p>
        </w:tc>
        <w:tc>
          <w:tcPr>
            <w:tcW w:w="3969" w:type="dxa"/>
            <w:vMerge w:val="restart"/>
          </w:tcPr>
          <w:p w14:paraId="3CF09B1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воспитания и развития детей и молодежи, обладающих гуманистическим мировоззрением, устойчивой системой нравственных и гражданских ценностей, проявляющих знание своего культурного, исторического, национального наследия и уважение к его многообразию, а также развитие в детско-юношеской и молодежной среде культуры созидательных межэтнических отношений;</w:t>
            </w:r>
          </w:p>
          <w:p w14:paraId="757AC7C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популяризация и сохранение традиций славянских народов</w:t>
            </w:r>
          </w:p>
        </w:tc>
        <w:tc>
          <w:tcPr>
            <w:tcW w:w="1843" w:type="dxa"/>
            <w:gridSpan w:val="3"/>
            <w:vMerge w:val="restart"/>
          </w:tcPr>
          <w:p w14:paraId="024EF1E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</w:p>
          <w:p w14:paraId="29A26E27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57689C18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Декабрь;</w:t>
            </w:r>
          </w:p>
          <w:p w14:paraId="633931F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январь</w:t>
            </w:r>
          </w:p>
        </w:tc>
        <w:tc>
          <w:tcPr>
            <w:tcW w:w="850" w:type="dxa"/>
            <w:gridSpan w:val="2"/>
            <w:vMerge w:val="restart"/>
          </w:tcPr>
          <w:p w14:paraId="243EA421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</w:p>
          <w:p w14:paraId="122B3FD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1000</w:t>
            </w:r>
          </w:p>
        </w:tc>
        <w:tc>
          <w:tcPr>
            <w:tcW w:w="1701" w:type="dxa"/>
            <w:gridSpan w:val="2"/>
            <w:vMerge w:val="restart"/>
          </w:tcPr>
          <w:p w14:paraId="203CB0E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535BAF03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801B92C" wp14:editId="152987F5">
                      <wp:extent cx="925170" cy="922828"/>
                      <wp:effectExtent l="0" t="0" r="0" b="0"/>
                      <wp:docPr id="57" name="Рисунок 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5214584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5169" cy="9228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width:72.85pt;height:72.66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398DA440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F849C38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D69C33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Соревнования по военно-спортивному кадетскому многоборью «Растим патриотов» среди учащихся кадетских классов</w:t>
            </w:r>
          </w:p>
        </w:tc>
        <w:tc>
          <w:tcPr>
            <w:tcW w:w="3969" w:type="dxa"/>
            <w:vMerge w:val="restart"/>
          </w:tcPr>
          <w:p w14:paraId="1D7321F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и совершенствование системы патриотического воспитания в кадетских классах, пропаганды среди молодежи здорового образа жизни, совершенствования физической и военно-прикладной подготовки учащихся</w:t>
            </w:r>
          </w:p>
        </w:tc>
        <w:tc>
          <w:tcPr>
            <w:tcW w:w="1843" w:type="dxa"/>
            <w:gridSpan w:val="3"/>
            <w:vMerge w:val="restart"/>
          </w:tcPr>
          <w:p w14:paraId="64EC07A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 региональный</w:t>
            </w:r>
          </w:p>
        </w:tc>
        <w:tc>
          <w:tcPr>
            <w:tcW w:w="1276" w:type="dxa"/>
            <w:vMerge w:val="restart"/>
          </w:tcPr>
          <w:p w14:paraId="4DED9D1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2FAFF031" w14:textId="77777777" w:rsidR="00C71174" w:rsidRDefault="00C71174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0B9E5F2C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55B5C684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551739A" wp14:editId="50CCE496">
                      <wp:extent cx="868537" cy="873865"/>
                      <wp:effectExtent l="0" t="0" r="0" b="0"/>
                      <wp:docPr id="58" name="Рисунок 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5617020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68536" cy="8738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width:68.39pt;height:68.81pt;mso-wrap-distance-left:0.00pt;mso-wrap-distance-top:0.00pt;mso-wrap-distance-right:0.00pt;mso-wrap-distance-bottom:0.0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</w:p>
        </w:tc>
      </w:tr>
      <w:tr w:rsidR="00C71174" w14:paraId="227AE0C7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9E2ED1E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1AF3E6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 конкурс «Сердце, отданное людям. Николай Иванович Путилов» среди обучающихся 8-х классов образовательных организаций осуществляющих деятельность на территории муниципальных образований Республики Крым, реализующих образовательные программы основного общего образования</w:t>
            </w:r>
          </w:p>
        </w:tc>
        <w:tc>
          <w:tcPr>
            <w:tcW w:w="3969" w:type="dxa"/>
            <w:vMerge w:val="restart"/>
          </w:tcPr>
          <w:p w14:paraId="1AFA29E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Духовно-нравственное воспитание обучающихся, формирование социальных и нравственных норм личности интереса к истории Отечества</w:t>
            </w:r>
          </w:p>
        </w:tc>
        <w:tc>
          <w:tcPr>
            <w:tcW w:w="1843" w:type="dxa"/>
            <w:gridSpan w:val="3"/>
            <w:vMerge w:val="restart"/>
          </w:tcPr>
          <w:p w14:paraId="0A270C2B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70A816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Март - сентябрь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0912ED3E" w14:textId="77777777" w:rsidR="00C71174" w:rsidRDefault="00C71174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3624061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РК,</w:t>
            </w:r>
          </w:p>
          <w:p w14:paraId="1F0989E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МОО «РУСКОЕ ЕДИНСТВО»</w:t>
            </w:r>
          </w:p>
        </w:tc>
        <w:tc>
          <w:tcPr>
            <w:tcW w:w="1701" w:type="dxa"/>
            <w:gridSpan w:val="2"/>
            <w:vMerge w:val="restart"/>
          </w:tcPr>
          <w:p w14:paraId="4BFC2095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F6A4241" wp14:editId="0A7CA9CF">
                      <wp:extent cx="868537" cy="870666"/>
                      <wp:effectExtent l="0" t="0" r="0" b="0"/>
                      <wp:docPr id="59" name="Рисунок 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0168757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68536" cy="87066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width:68.39pt;height:68.56pt;mso-wrap-distance-left:0.00pt;mso-wrap-distance-top:0.00pt;mso-wrap-distance-right:0.00pt;mso-wrap-distance-bottom:0.0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</w:p>
        </w:tc>
      </w:tr>
      <w:tr w:rsidR="00C71174" w14:paraId="7967940D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F0DF44E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5622F26" w14:textId="77777777" w:rsidR="00C71174" w:rsidRDefault="000000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Международный конкурс детского творчества «Красота Божьего мира»</w:t>
            </w:r>
          </w:p>
        </w:tc>
        <w:tc>
          <w:tcPr>
            <w:tcW w:w="3969" w:type="dxa"/>
            <w:vMerge w:val="restart"/>
          </w:tcPr>
          <w:p w14:paraId="12B7A45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Духовное просвещение, нравственное и патриотическое воспитание подрастающего поколения; приобщение молодёжи к православной и мировой культуре; выявление и развитие молодых талантов</w:t>
            </w:r>
          </w:p>
        </w:tc>
        <w:tc>
          <w:tcPr>
            <w:tcW w:w="1843" w:type="dxa"/>
            <w:gridSpan w:val="3"/>
            <w:vMerge w:val="restart"/>
          </w:tcPr>
          <w:p w14:paraId="2A2867C9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</w:p>
          <w:p w14:paraId="6B225D1D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региональный (епархиальный),</w:t>
            </w:r>
          </w:p>
          <w:p w14:paraId="205B0C3C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всероссийский</w:t>
            </w:r>
          </w:p>
        </w:tc>
        <w:tc>
          <w:tcPr>
            <w:tcW w:w="1276" w:type="dxa"/>
            <w:vMerge w:val="restart"/>
          </w:tcPr>
          <w:p w14:paraId="5FF12672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Сентябрь;</w:t>
            </w:r>
          </w:p>
          <w:p w14:paraId="415CDCA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октябрь;</w:t>
            </w:r>
          </w:p>
          <w:p w14:paraId="2289A21A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ноябрь - декабрь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151C721A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</w:p>
          <w:p w14:paraId="7F51FAD3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0710776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1DC06822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B8B16C7" wp14:editId="51F5D36B">
                      <wp:extent cx="944220" cy="941829"/>
                      <wp:effectExtent l="0" t="0" r="0" b="0"/>
                      <wp:docPr id="60" name="Рисунок 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6608898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44219" cy="94182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width:74.35pt;height:74.16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6CD5BB3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5A79D4D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A4A6013" w14:textId="77777777" w:rsidR="00C71174" w:rsidRDefault="0000000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Рождественский конкурс открыток и елочных игрушек «От святителя Николая до Крещения Господня»</w:t>
            </w:r>
          </w:p>
        </w:tc>
        <w:tc>
          <w:tcPr>
            <w:tcW w:w="3969" w:type="dxa"/>
            <w:vMerge w:val="restart"/>
          </w:tcPr>
          <w:p w14:paraId="72548F3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у учащейся молодежи интереса к духовной истории Отечества и православной культуре, знанию своего культурного, исторического, национального наследия; популяризация и сохранение традиций славянских народов</w:t>
            </w:r>
          </w:p>
        </w:tc>
        <w:tc>
          <w:tcPr>
            <w:tcW w:w="1843" w:type="dxa"/>
            <w:gridSpan w:val="3"/>
            <w:vMerge w:val="restart"/>
          </w:tcPr>
          <w:p w14:paraId="31073AC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</w:p>
          <w:p w14:paraId="7D669944" w14:textId="77777777" w:rsidR="00C71174" w:rsidRDefault="00C71174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412AFA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BE96D83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Октябрь;</w:t>
            </w:r>
          </w:p>
          <w:p w14:paraId="051B1E4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 - январь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7C6420B0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</w:p>
          <w:p w14:paraId="2846FCEB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3 500</w:t>
            </w:r>
          </w:p>
        </w:tc>
        <w:tc>
          <w:tcPr>
            <w:tcW w:w="1701" w:type="dxa"/>
            <w:gridSpan w:val="2"/>
            <w:vMerge w:val="restart"/>
          </w:tcPr>
          <w:p w14:paraId="46619C5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РПЦ, </w:t>
            </w:r>
          </w:p>
          <w:p w14:paraId="29B673D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ГБУРК «Крымский этнографический музей»</w:t>
            </w:r>
          </w:p>
        </w:tc>
        <w:tc>
          <w:tcPr>
            <w:tcW w:w="1701" w:type="dxa"/>
            <w:gridSpan w:val="2"/>
            <w:vMerge w:val="restart"/>
          </w:tcPr>
          <w:p w14:paraId="5786E395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EBC84EA" wp14:editId="0143E512">
                      <wp:extent cx="946945" cy="944548"/>
                      <wp:effectExtent l="0" t="0" r="0" b="0"/>
                      <wp:docPr id="61" name="Рисунок 5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5845578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46944" cy="94454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width:74.56pt;height:74.37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1A0A852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E7C495B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117053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Творческий конкурс «Язык – душа народа»</w:t>
            </w:r>
          </w:p>
        </w:tc>
        <w:tc>
          <w:tcPr>
            <w:tcW w:w="3969" w:type="dxa"/>
            <w:vMerge w:val="restart"/>
          </w:tcPr>
          <w:p w14:paraId="4B2F208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Сохранение, изучение, популяризация языков и литературного наследия народов Российской Федерации, повышение престижа владения родным языком, расширение сферы применения родных языков в образовательной, культурной, научной, информационной деятельности, воспитание уважения к родному языку, его активного и целенаправленного изучения, поддержки талантливых и способных обучающихся</w:t>
            </w:r>
          </w:p>
        </w:tc>
        <w:tc>
          <w:tcPr>
            <w:tcW w:w="1843" w:type="dxa"/>
            <w:gridSpan w:val="3"/>
            <w:vMerge w:val="restart"/>
          </w:tcPr>
          <w:p w14:paraId="6A000BA6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Школьный,</w:t>
            </w:r>
          </w:p>
          <w:p w14:paraId="1ECBBE0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094569B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Январь - февраль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46F51ED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7 000</w:t>
            </w:r>
          </w:p>
        </w:tc>
        <w:tc>
          <w:tcPr>
            <w:tcW w:w="1701" w:type="dxa"/>
            <w:gridSpan w:val="2"/>
            <w:vMerge w:val="restart"/>
          </w:tcPr>
          <w:p w14:paraId="44AC1E8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1A1B07E4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4B791C6" wp14:editId="31600F2E">
                      <wp:extent cx="853078" cy="855694"/>
                      <wp:effectExtent l="0" t="0" r="0" b="0"/>
                      <wp:docPr id="62" name="Рисунок 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1373083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3077" cy="85569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width:67.17pt;height:67.38pt;mso-wrap-distance-left:0.00pt;mso-wrap-distance-top:0.00pt;mso-wrap-distance-right:0.00pt;mso-wrap-distance-bottom:0.0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</w:p>
        </w:tc>
      </w:tr>
      <w:tr w:rsidR="00C71174" w14:paraId="0DF930B1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20A3F6E7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D43B07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Республиканская выставка-конкурс декоративно-прикладного творчества и изобразительного искусства «Пасхальная Ассамблея»</w:t>
            </w:r>
          </w:p>
        </w:tc>
        <w:tc>
          <w:tcPr>
            <w:tcW w:w="3969" w:type="dxa"/>
            <w:vMerge w:val="restart"/>
          </w:tcPr>
          <w:p w14:paraId="38D4C58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Воспитание у подрастающего поколения ценностного отношения к наследию национальной культуры, посредством возрождения обычаев русского народа </w:t>
            </w:r>
          </w:p>
        </w:tc>
        <w:tc>
          <w:tcPr>
            <w:tcW w:w="1843" w:type="dxa"/>
            <w:gridSpan w:val="3"/>
            <w:vMerge w:val="restart"/>
          </w:tcPr>
          <w:p w14:paraId="55AB9EA5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3F1F36A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6413EA52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701" w:type="dxa"/>
            <w:gridSpan w:val="2"/>
            <w:vMerge w:val="restart"/>
          </w:tcPr>
          <w:p w14:paraId="6B112A3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0C8CBB46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D332A2B" wp14:editId="3EE59CA2">
                      <wp:extent cx="907837" cy="907837"/>
                      <wp:effectExtent l="6350" t="6350" r="6350" b="6350"/>
                      <wp:docPr id="63" name="Рисунок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01882757" name="Picture 6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07837" cy="90783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width:71.48pt;height:71.48pt;mso-wrap-distance-left:0.00pt;mso-wrap-distance-top:0.00pt;mso-wrap-distance-right:0.00pt;mso-wrap-distance-bottom:0.00pt;" stroked="f">
                      <v:path textboxrect="0,0,0,0"/>
                      <v:imagedata r:id="rId72" o:title=""/>
                    </v:shape>
                  </w:pict>
                </mc:Fallback>
              </mc:AlternateContent>
            </w:r>
          </w:p>
        </w:tc>
      </w:tr>
      <w:tr w:rsidR="00C71174" w14:paraId="51110EB1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2BCDBBFC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EB1898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 конкурс чтецов для школьников и студентов Крыма «Пушкин о России. Россия о Пушкине»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4BF6488D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Популяризация наследия</w:t>
            </w:r>
          </w:p>
          <w:p w14:paraId="424A25C2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А. С. Пушкина, приобщение</w:t>
            </w:r>
          </w:p>
          <w:p w14:paraId="319769D4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обучающихся к традициям отечественной словесности</w:t>
            </w:r>
          </w:p>
        </w:tc>
        <w:tc>
          <w:tcPr>
            <w:tcW w:w="1843" w:type="dxa"/>
            <w:gridSpan w:val="3"/>
            <w:vMerge w:val="restart"/>
          </w:tcPr>
          <w:p w14:paraId="18C3C881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9EFB237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Апрель - май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6B94A80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701" w:type="dxa"/>
            <w:gridSpan w:val="2"/>
            <w:vMerge w:val="restart"/>
          </w:tcPr>
          <w:p w14:paraId="40FF937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МОНМ РК, ГБОУ ВО РК «КИПУ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27C87A8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9B6CF51" wp14:editId="453C0F72">
                      <wp:extent cx="853078" cy="858359"/>
                      <wp:effectExtent l="0" t="0" r="0" b="0"/>
                      <wp:docPr id="64" name="Рисунок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911154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3077" cy="85835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width:67.17pt;height:67.59pt;mso-wrap-distance-left:0.00pt;mso-wrap-distance-top:0.00pt;mso-wrap-distance-right:0.00pt;mso-wrap-distance-bottom:0.0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</w:p>
        </w:tc>
      </w:tr>
      <w:tr w:rsidR="00C71174" w14:paraId="573CF957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66D75FE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054550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Республиканская Пушкинская олимпиада по русскому языку и литературе для студентов и аспирантов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3E4E0F5C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Привлечение внимания студенчества к Международному фестивалю «Великое русское слово», популяризация русского языка и литературы и выявление филологически одарённых студентов и аспирантов, проявляющих интерес к изучению творчества А. С. Пушкина,</w:t>
            </w:r>
          </w:p>
          <w:p w14:paraId="53B009E6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их самореализации, поддержки и поощрения</w:t>
            </w:r>
          </w:p>
        </w:tc>
        <w:tc>
          <w:tcPr>
            <w:tcW w:w="1843" w:type="dxa"/>
            <w:gridSpan w:val="3"/>
            <w:vMerge w:val="restart"/>
          </w:tcPr>
          <w:p w14:paraId="23789DBD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54825B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850" w:type="dxa"/>
            <w:gridSpan w:val="2"/>
            <w:vMerge w:val="restart"/>
          </w:tcPr>
          <w:p w14:paraId="1BDABC76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701" w:type="dxa"/>
            <w:gridSpan w:val="2"/>
            <w:vMerge w:val="restart"/>
          </w:tcPr>
          <w:p w14:paraId="317CC77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МОНМ РК, ГБОУ ВО РК «КИПУ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1AFC2C52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C296B05" wp14:editId="4BFB7A27">
                      <wp:extent cx="853078" cy="858359"/>
                      <wp:effectExtent l="0" t="0" r="0" b="0"/>
                      <wp:docPr id="65" name="Рисунок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705786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3076" cy="8583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width:67.17pt;height:67.59pt;mso-wrap-distance-left:0.00pt;mso-wrap-distance-top:0.00pt;mso-wrap-distance-right:0.00pt;mso-wrap-distance-bottom:0.0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</w:p>
        </w:tc>
      </w:tr>
      <w:tr w:rsidR="00C71174" w14:paraId="6BAC375A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936573F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4BDE12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Всекрымский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слет молодых поэтов «Мы – вместе!»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53738A2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Приобщение к традициям отечественной словесности, популяризация русского языка и литературы и выявление филологически одарённых людей</w:t>
            </w:r>
          </w:p>
        </w:tc>
        <w:tc>
          <w:tcPr>
            <w:tcW w:w="1843" w:type="dxa"/>
            <w:gridSpan w:val="3"/>
            <w:vMerge w:val="restart"/>
          </w:tcPr>
          <w:p w14:paraId="12870296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07AEBDD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850" w:type="dxa"/>
            <w:gridSpan w:val="2"/>
            <w:vMerge w:val="restart"/>
          </w:tcPr>
          <w:p w14:paraId="66B7600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701" w:type="dxa"/>
            <w:gridSpan w:val="2"/>
            <w:vMerge w:val="restart"/>
          </w:tcPr>
          <w:p w14:paraId="23EC48E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МОНМ РК, ГБОУ ВО РК «КИПУ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3AB5CDFD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98A141F" wp14:editId="11329699">
                      <wp:extent cx="853078" cy="858359"/>
                      <wp:effectExtent l="0" t="0" r="0" b="0"/>
                      <wp:docPr id="66" name="Рисунок 6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705786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3076" cy="8583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width:67.17pt;height:67.59pt;mso-wrap-distance-left:0.00pt;mso-wrap-distance-top:0.00pt;mso-wrap-distance-right:0.00pt;mso-wrap-distance-bottom:0.0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</w:p>
        </w:tc>
      </w:tr>
      <w:tr w:rsidR="00C71174" w14:paraId="71D7D60A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8D46CBC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85C37A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фотографий «Семейный альбом»</w:t>
            </w:r>
          </w:p>
        </w:tc>
        <w:tc>
          <w:tcPr>
            <w:tcW w:w="3969" w:type="dxa"/>
            <w:vMerge w:val="restart"/>
          </w:tcPr>
          <w:p w14:paraId="24CF9C7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Популяризация и повышение общественного престижа семейного образа жизни, ценностей семьи и ответственного родительства, уважения к старшему поколению, формирование и развитие чувства патриотизма у подрастающего поколения, посредством развития творческого потенциала в области фотоискусства</w:t>
            </w:r>
          </w:p>
        </w:tc>
        <w:tc>
          <w:tcPr>
            <w:tcW w:w="1843" w:type="dxa"/>
            <w:gridSpan w:val="3"/>
            <w:vMerge w:val="restart"/>
          </w:tcPr>
          <w:p w14:paraId="4BB368A9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CC301E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</w:p>
        </w:tc>
        <w:tc>
          <w:tcPr>
            <w:tcW w:w="850" w:type="dxa"/>
            <w:gridSpan w:val="2"/>
            <w:vMerge w:val="restart"/>
          </w:tcPr>
          <w:p w14:paraId="202C9A9D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701" w:type="dxa"/>
            <w:gridSpan w:val="2"/>
            <w:vMerge w:val="restart"/>
          </w:tcPr>
          <w:p w14:paraId="6A344C8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7367D809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CC81AEF" wp14:editId="03BE3B3D">
                      <wp:extent cx="907291" cy="907291"/>
                      <wp:effectExtent l="6350" t="6350" r="6350" b="6350"/>
                      <wp:docPr id="67" name="Рисунок 3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16560480" name="Picture 10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07291" cy="9072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width:71.44pt;height:71.44pt;mso-wrap-distance-left:0.00pt;mso-wrap-distance-top:0.00pt;mso-wrap-distance-right:0.00pt;mso-wrap-distance-bottom:0.00pt;" stroked="f">
                      <v:path textboxrect="0,0,0,0"/>
                      <v:imagedata r:id="rId76" o:title=""/>
                    </v:shape>
                  </w:pict>
                </mc:Fallback>
              </mc:AlternateContent>
            </w:r>
          </w:p>
        </w:tc>
      </w:tr>
      <w:tr w:rsidR="00C71174" w14:paraId="648C1D1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03B38BF" w14:textId="77777777" w:rsidR="00C71174" w:rsidRDefault="00C71174">
            <w:pPr>
              <w:pStyle w:val="af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AFC954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Православные смены в детских лагерях</w:t>
            </w:r>
          </w:p>
        </w:tc>
        <w:tc>
          <w:tcPr>
            <w:tcW w:w="3969" w:type="dxa"/>
            <w:vMerge w:val="restart"/>
          </w:tcPr>
          <w:p w14:paraId="46F7D73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Cоздание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единого культурно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образовательного пространства, в рамках которого реализуется духовное, нравственное, патриотическое, трудовое, физическое, эстетическое, экологическое воспитание, формируется ценностная шкала ребенка в традициях православной веры</w:t>
            </w:r>
          </w:p>
        </w:tc>
        <w:tc>
          <w:tcPr>
            <w:tcW w:w="1843" w:type="dxa"/>
            <w:gridSpan w:val="3"/>
            <w:vMerge w:val="restart"/>
          </w:tcPr>
          <w:p w14:paraId="2D07CB45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F0DE6B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Июнь - август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7357D8D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0C27517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МОНМ РК, </w:t>
            </w:r>
          </w:p>
          <w:p w14:paraId="5B6DA25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17F9C876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3F342AA" wp14:editId="165153BE">
                      <wp:extent cx="931503" cy="929145"/>
                      <wp:effectExtent l="0" t="0" r="0" b="0"/>
                      <wp:docPr id="68" name="Рисунок 6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1506339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31502" cy="9291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width:73.35pt;height:73.16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4BD70CA2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DEEAF6" w:themeColor="accent5" w:themeTint="33" w:fill="DEEAF6" w:themeFill="accent5" w:themeFillTint="33"/>
          </w:tcPr>
          <w:p w14:paraId="6E44434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 Экскурсии, туризм</w:t>
            </w:r>
          </w:p>
        </w:tc>
      </w:tr>
      <w:tr w:rsidR="00C71174" w14:paraId="124C8866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40C8217" w14:textId="77777777" w:rsidR="00C71174" w:rsidRDefault="00C71174">
            <w:pPr>
              <w:pStyle w:val="af5"/>
              <w:numPr>
                <w:ilvl w:val="0"/>
                <w:numId w:val="19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EE75AA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экскурсий по святыням Крыма:</w:t>
            </w:r>
          </w:p>
          <w:p w14:paraId="4C8DE8F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музей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 Луки (Войно-Ясенецкого) в г. Симферополе (к 150-летию со дня рождения);</w:t>
            </w:r>
          </w:p>
          <w:p w14:paraId="7B2F81A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монастыри: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Топловский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Успенский, Инкерманский,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Херсонесский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688DE4C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Новый Херсонес;</w:t>
            </w:r>
          </w:p>
          <w:p w14:paraId="268E3235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-местные святыни (Симферополь, Керчь, Евпатория, Ялта, Феодосия и др.)</w:t>
            </w:r>
          </w:p>
          <w:p w14:paraId="3828F086" w14:textId="77777777" w:rsidR="00C71174" w:rsidRDefault="00C711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5A01348" w14:textId="77777777" w:rsidR="00C71174" w:rsidRDefault="00C71174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9107963" w14:textId="77777777" w:rsidR="00C71174" w:rsidRDefault="00C7117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</w:tcPr>
          <w:p w14:paraId="480DA8B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Формирование у учащейся молодежи интереса к духовной истории Отечества и православной культуре</w:t>
            </w:r>
          </w:p>
        </w:tc>
        <w:tc>
          <w:tcPr>
            <w:tcW w:w="1843" w:type="dxa"/>
            <w:gridSpan w:val="3"/>
            <w:vMerge w:val="restart"/>
          </w:tcPr>
          <w:p w14:paraId="4F0DBDC8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</w:t>
            </w:r>
            <w:proofErr w:type="spellEnd"/>
          </w:p>
        </w:tc>
        <w:tc>
          <w:tcPr>
            <w:tcW w:w="1276" w:type="dxa"/>
            <w:vMerge w:val="restart"/>
          </w:tcPr>
          <w:p w14:paraId="5D368AEE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107CAE2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 5000</w:t>
            </w:r>
          </w:p>
        </w:tc>
        <w:tc>
          <w:tcPr>
            <w:tcW w:w="1701" w:type="dxa"/>
            <w:gridSpan w:val="2"/>
            <w:vMerge w:val="restart"/>
          </w:tcPr>
          <w:p w14:paraId="1A327C1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1DCE66DA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9066DA6" wp14:editId="16A95A0A">
                      <wp:extent cx="931503" cy="929145"/>
                      <wp:effectExtent l="0" t="0" r="0" b="0"/>
                      <wp:docPr id="69" name="Рисунок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6866419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31502" cy="9291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width:73.35pt;height:73.16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7229E777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BDD6EE" w:themeColor="accent5" w:themeTint="66" w:fill="BDD6EE" w:themeFill="accent5" w:themeFillTint="66"/>
          </w:tcPr>
          <w:p w14:paraId="1D19644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 Мероприятия для педагогических работников</w:t>
            </w:r>
          </w:p>
        </w:tc>
      </w:tr>
      <w:tr w:rsidR="00C71174" w14:paraId="4B7D1F79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CA1A5FC" w14:textId="77777777" w:rsidR="00C71174" w:rsidRDefault="00C71174">
            <w:pPr>
              <w:pStyle w:val="af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06981CC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XXXV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Международные Рождественские образовательные чтения «Христианское учение о человеке и вызовы современных технологий»</w:t>
            </w:r>
          </w:p>
        </w:tc>
        <w:tc>
          <w:tcPr>
            <w:tcW w:w="3969" w:type="dxa"/>
            <w:vMerge w:val="restart"/>
          </w:tcPr>
          <w:p w14:paraId="1AA5535E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Укрепление и координация государственно-церковного сотрудничества во всех сферах социальной деятельности, духовно-нравственного и патриотического воспитания и образования</w:t>
            </w:r>
          </w:p>
        </w:tc>
        <w:tc>
          <w:tcPr>
            <w:tcW w:w="1843" w:type="dxa"/>
            <w:gridSpan w:val="3"/>
            <w:vMerge w:val="restart"/>
          </w:tcPr>
          <w:p w14:paraId="537BF21F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  <w:p w14:paraId="55047936" w14:textId="77777777" w:rsidR="00C71174" w:rsidRDefault="00C71174">
            <w:pPr>
              <w:ind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AAE050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  <w:p w14:paraId="616C32C7" w14:textId="77777777" w:rsidR="00C71174" w:rsidRDefault="00C71174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E4F4B5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международный</w:t>
            </w:r>
          </w:p>
        </w:tc>
        <w:tc>
          <w:tcPr>
            <w:tcW w:w="1276" w:type="dxa"/>
            <w:vMerge w:val="restart"/>
          </w:tcPr>
          <w:p w14:paraId="008C7343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 - ноябрь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272E8AF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ноябрь - декабрь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F95CCFF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январь</w:t>
            </w:r>
          </w:p>
          <w:p w14:paraId="70E6188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(г. Москва)</w:t>
            </w:r>
          </w:p>
        </w:tc>
        <w:tc>
          <w:tcPr>
            <w:tcW w:w="850" w:type="dxa"/>
            <w:gridSpan w:val="2"/>
            <w:vMerge w:val="restart"/>
          </w:tcPr>
          <w:p w14:paraId="4647087F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</w:t>
            </w:r>
          </w:p>
          <w:p w14:paraId="2E1DBEE3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3 000</w:t>
            </w:r>
          </w:p>
        </w:tc>
        <w:tc>
          <w:tcPr>
            <w:tcW w:w="1701" w:type="dxa"/>
            <w:gridSpan w:val="2"/>
            <w:vMerge w:val="restart"/>
          </w:tcPr>
          <w:p w14:paraId="4630E0A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5C267C58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9EFF836" wp14:editId="061233DF">
                      <wp:extent cx="908898" cy="906597"/>
                      <wp:effectExtent l="0" t="0" r="0" b="0"/>
                      <wp:docPr id="70" name="Рисунок 6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3130945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08897" cy="90659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width:71.57pt;height:71.39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34A1860B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A2D4731" w14:textId="77777777" w:rsidR="00C71174" w:rsidRDefault="00C71174">
            <w:pPr>
              <w:pStyle w:val="af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610DB4C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семинар по повышению профессиональной компетентности работников образовательных организаций, осуществляющих полномочия руководителей музеев и музейных комнат образовательных организаций</w:t>
            </w:r>
          </w:p>
        </w:tc>
        <w:tc>
          <w:tcPr>
            <w:tcW w:w="3969" w:type="dxa"/>
            <w:vMerge w:val="restart"/>
          </w:tcPr>
          <w:p w14:paraId="5FB9CACC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Семинар направлен на повышение качества музейной работы в образовательных организациях через освоение современных методик и обмен практическим опытом</w:t>
            </w:r>
          </w:p>
        </w:tc>
        <w:tc>
          <w:tcPr>
            <w:tcW w:w="1843" w:type="dxa"/>
            <w:gridSpan w:val="3"/>
            <w:vMerge w:val="restart"/>
          </w:tcPr>
          <w:p w14:paraId="75A5EC4B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966E092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 - ноябрь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7AC22D75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0656DB6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4D2C395D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35C960E" wp14:editId="11F558BA">
                      <wp:extent cx="913159" cy="910392"/>
                      <wp:effectExtent l="0" t="0" r="0" b="0"/>
                      <wp:docPr id="71" name="Рисунок 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470917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3159" cy="91039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width:71.90pt;height:71.68pt;mso-wrap-distance-left:0.00pt;mso-wrap-distance-top:0.00pt;mso-wrap-distance-right:0.00pt;mso-wrap-distance-bottom:0.0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</w:p>
        </w:tc>
      </w:tr>
      <w:tr w:rsidR="00C71174" w14:paraId="2B083C05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3A024FF" w14:textId="77777777" w:rsidR="00C71174" w:rsidRDefault="00C71174">
            <w:pPr>
              <w:pStyle w:val="af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1B80BAD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«Лучший классный руководитель»</w:t>
            </w:r>
          </w:p>
        </w:tc>
        <w:tc>
          <w:tcPr>
            <w:tcW w:w="3969" w:type="dxa"/>
            <w:vMerge w:val="restart"/>
          </w:tcPr>
          <w:p w14:paraId="2CA4B8CD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Повышение престижа института классного руководства, совершенствования воспитательной работы с классными руководителями</w:t>
            </w:r>
          </w:p>
        </w:tc>
        <w:tc>
          <w:tcPr>
            <w:tcW w:w="1843" w:type="dxa"/>
            <w:gridSpan w:val="3"/>
            <w:vMerge w:val="restart"/>
          </w:tcPr>
          <w:p w14:paraId="465258DA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 зональный, финал</w:t>
            </w:r>
          </w:p>
        </w:tc>
        <w:tc>
          <w:tcPr>
            <w:tcW w:w="1276" w:type="dxa"/>
            <w:vMerge w:val="restart"/>
          </w:tcPr>
          <w:p w14:paraId="60278ED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Ноябрь - декабрь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68A0B529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701" w:type="dxa"/>
            <w:gridSpan w:val="2"/>
            <w:vMerge w:val="restart"/>
          </w:tcPr>
          <w:p w14:paraId="7852CFE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1BFF4509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C598F8C" wp14:editId="62E49545">
                      <wp:extent cx="843328" cy="851616"/>
                      <wp:effectExtent l="0" t="0" r="0" b="0"/>
                      <wp:docPr id="72" name="Рисунок 6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650484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43327" cy="8516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width:66.40pt;height:67.06pt;mso-wrap-distance-left:0.00pt;mso-wrap-distance-top:0.00pt;mso-wrap-distance-right:0.00pt;mso-wrap-distance-bottom:0.0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</w:p>
        </w:tc>
      </w:tr>
      <w:tr w:rsidR="00C71174" w14:paraId="57705E70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5F345CF" w14:textId="77777777" w:rsidR="00C71174" w:rsidRDefault="00C71174">
            <w:pPr>
              <w:pStyle w:val="af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0CA06AB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ХХ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Всероссийский конкурс в области педагогики, работы с детьми и молодежью до 20 лет «За нравственный подвиг учителя» (региональный этап)</w:t>
            </w:r>
          </w:p>
        </w:tc>
        <w:tc>
          <w:tcPr>
            <w:tcW w:w="3969" w:type="dxa"/>
            <w:vMerge w:val="restart"/>
          </w:tcPr>
          <w:p w14:paraId="316E9A53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системы духовно-нравственного и гражданско-патриотического образования и воспитания детей и молодежи в образовательных организациях дошкольного, начального общего, основного общего, среднего общего образования и среднего профессионального образования, организациях дополнительного образования детей, воскресных школах</w:t>
            </w:r>
          </w:p>
        </w:tc>
        <w:tc>
          <w:tcPr>
            <w:tcW w:w="1843" w:type="dxa"/>
            <w:gridSpan w:val="3"/>
            <w:vMerge w:val="restart"/>
          </w:tcPr>
          <w:p w14:paraId="7B233193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  <w:p w14:paraId="1031C2ED" w14:textId="77777777" w:rsidR="00C71174" w:rsidRDefault="00C71174">
            <w:pPr>
              <w:ind w:left="-113" w:right="-113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  <w:p w14:paraId="600FAE93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межрегиональный;</w:t>
            </w:r>
          </w:p>
          <w:p w14:paraId="54A92B3F" w14:textId="77777777" w:rsidR="00C71174" w:rsidRDefault="00C71174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ECF4AA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всероссийский</w:t>
            </w:r>
          </w:p>
        </w:tc>
        <w:tc>
          <w:tcPr>
            <w:tcW w:w="1276" w:type="dxa"/>
            <w:vMerge w:val="restart"/>
          </w:tcPr>
          <w:p w14:paraId="3573035D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Январь - март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854C5F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май - август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073AD9D7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 - ноябрь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77C3C96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701" w:type="dxa"/>
            <w:gridSpan w:val="2"/>
            <w:vMerge w:val="restart"/>
          </w:tcPr>
          <w:p w14:paraId="2D13168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505491F6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63F66BC" wp14:editId="79551EFF">
                      <wp:extent cx="923644" cy="921306"/>
                      <wp:effectExtent l="0" t="0" r="0" b="0"/>
                      <wp:docPr id="73" name="Рисунок 6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7346431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3644" cy="92130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width:72.73pt;height:72.54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22AAE8B0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CE3C0E3" w14:textId="77777777" w:rsidR="00C71174" w:rsidRDefault="00C71174">
            <w:pPr>
              <w:pStyle w:val="af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86B81E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педагогических работников «Воспитать человека»</w:t>
            </w:r>
          </w:p>
        </w:tc>
        <w:tc>
          <w:tcPr>
            <w:tcW w:w="3969" w:type="dxa"/>
            <w:vMerge w:val="restart"/>
          </w:tcPr>
          <w:p w14:paraId="6F63790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Выявление и распространение эффективных практик воспитания на основе традиционных российских духовно-нравственных ценностей</w:t>
            </w:r>
          </w:p>
        </w:tc>
        <w:tc>
          <w:tcPr>
            <w:tcW w:w="1843" w:type="dxa"/>
            <w:gridSpan w:val="3"/>
            <w:vMerge w:val="restart"/>
          </w:tcPr>
          <w:p w14:paraId="5626A98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443866D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Март - октябрь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4D88D545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701" w:type="dxa"/>
            <w:gridSpan w:val="2"/>
            <w:vMerge w:val="restart"/>
          </w:tcPr>
          <w:p w14:paraId="156A917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345B03BB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19321A2" wp14:editId="147E2D94">
                      <wp:extent cx="882575" cy="882575"/>
                      <wp:effectExtent l="0" t="0" r="0" b="0"/>
                      <wp:docPr id="74" name="Рисунок 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5362800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2575" cy="8825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width:69.49pt;height:69.49pt;mso-wrap-distance-left:0.00pt;mso-wrap-distance-top:0.00pt;mso-wrap-distance-right:0.00pt;mso-wrap-distance-bottom:0.0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</w:p>
        </w:tc>
      </w:tr>
      <w:tr w:rsidR="00C71174" w14:paraId="22DDF6C4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1AD73EB" w14:textId="77777777" w:rsidR="00C71174" w:rsidRDefault="00C71174">
            <w:pPr>
              <w:pStyle w:val="af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644B8E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XVII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церковно-педагогические Кирилло-Мефодиевские чтения</w:t>
            </w:r>
          </w:p>
        </w:tc>
        <w:tc>
          <w:tcPr>
            <w:tcW w:w="3969" w:type="dxa"/>
            <w:vMerge w:val="restart"/>
          </w:tcPr>
          <w:p w14:paraId="5575D75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Укрепление и координация государственно-церковного</w:t>
            </w:r>
          </w:p>
          <w:p w14:paraId="24D346F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сотрудничества во всех сферах социальной деятельности</w:t>
            </w:r>
          </w:p>
        </w:tc>
        <w:tc>
          <w:tcPr>
            <w:tcW w:w="1843" w:type="dxa"/>
            <w:gridSpan w:val="3"/>
            <w:vMerge w:val="restart"/>
          </w:tcPr>
          <w:p w14:paraId="5856AFE6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0A6E48C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850" w:type="dxa"/>
            <w:gridSpan w:val="2"/>
            <w:vMerge w:val="restart"/>
          </w:tcPr>
          <w:p w14:paraId="6D9A881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701" w:type="dxa"/>
            <w:gridSpan w:val="2"/>
            <w:vMerge w:val="restart"/>
          </w:tcPr>
          <w:p w14:paraId="5C6444F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0DB63A0F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7A7458E" wp14:editId="77243AAA">
                      <wp:extent cx="953745" cy="951330"/>
                      <wp:effectExtent l="0" t="0" r="0" b="0"/>
                      <wp:docPr id="75" name="Рисунок 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6843855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53744" cy="9513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width:75.10pt;height:74.91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6ED607A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8508236" w14:textId="77777777" w:rsidR="00C71174" w:rsidRDefault="00C71174">
            <w:pPr>
              <w:pStyle w:val="af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3A036A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Республиканские конкурсы педагогического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мастерства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Урок нравственности», «Мастерская добра»</w:t>
            </w:r>
          </w:p>
        </w:tc>
        <w:tc>
          <w:tcPr>
            <w:tcW w:w="3969" w:type="dxa"/>
            <w:vMerge w:val="restart"/>
          </w:tcPr>
          <w:p w14:paraId="345C45E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Выявление и поддержка творческих педагогов, повышение их роли в духовно-нравственном воспитании учащихся</w:t>
            </w:r>
          </w:p>
        </w:tc>
        <w:tc>
          <w:tcPr>
            <w:tcW w:w="1843" w:type="dxa"/>
            <w:gridSpan w:val="3"/>
            <w:vMerge w:val="restart"/>
          </w:tcPr>
          <w:p w14:paraId="52F2AE72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Муниципальный;</w:t>
            </w:r>
          </w:p>
          <w:p w14:paraId="431B2B19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451363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Декабрь;</w:t>
            </w:r>
          </w:p>
          <w:p w14:paraId="3A990D62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1CA32DB0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701" w:type="dxa"/>
            <w:gridSpan w:val="2"/>
            <w:vMerge w:val="restart"/>
          </w:tcPr>
          <w:p w14:paraId="3B1C7E8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4F2F90E2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3EB830B" wp14:editId="3D0F1D6E">
                      <wp:extent cx="921261" cy="918929"/>
                      <wp:effectExtent l="0" t="0" r="0" b="0"/>
                      <wp:docPr id="76" name="Рисунок 7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673436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1260" cy="9189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width:72.54pt;height:72.36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7C97F6AC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23EFFABE" w14:textId="77777777" w:rsidR="00C71174" w:rsidRDefault="00C71174">
            <w:pPr>
              <w:pStyle w:val="af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8730EA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Семинар для педагогов по подготовке к Всероссийскому конкурсу в области педагогики, воспитания и работы с детьми и молодёжью до 20 лет «За нравственный подвиг учителя»</w:t>
            </w:r>
          </w:p>
        </w:tc>
        <w:tc>
          <w:tcPr>
            <w:tcW w:w="3969" w:type="dxa"/>
            <w:vMerge w:val="restart"/>
          </w:tcPr>
          <w:p w14:paraId="01072A3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Повышение уровня подготовки участников республиканского этапа Всероссийского конкурса в области педагогики, воспитания и работы с детьми и молодёжью до 20 лет «За нравственный подвиг учителя»</w:t>
            </w:r>
          </w:p>
        </w:tc>
        <w:tc>
          <w:tcPr>
            <w:tcW w:w="1843" w:type="dxa"/>
            <w:gridSpan w:val="3"/>
            <w:vMerge w:val="restart"/>
          </w:tcPr>
          <w:p w14:paraId="0AEC37C3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Муниципальный;</w:t>
            </w:r>
          </w:p>
          <w:p w14:paraId="2323DFE7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2515867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 2 раза</w:t>
            </w:r>
          </w:p>
          <w:p w14:paraId="75B9417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(по отдельному графику)</w:t>
            </w:r>
          </w:p>
        </w:tc>
        <w:tc>
          <w:tcPr>
            <w:tcW w:w="850" w:type="dxa"/>
            <w:gridSpan w:val="2"/>
            <w:vMerge w:val="restart"/>
          </w:tcPr>
          <w:p w14:paraId="5F108253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17648C8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РПЦ,</w:t>
            </w:r>
          </w:p>
          <w:p w14:paraId="07702A3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750FDCD6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7E8D609" wp14:editId="0A67DF47">
                      <wp:extent cx="921261" cy="918929"/>
                      <wp:effectExtent l="0" t="0" r="0" b="0"/>
                      <wp:docPr id="77" name="Рисунок 7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55804860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1260" cy="9189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width:72.54pt;height:72.36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6498C265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6CDF2B47" w14:textId="77777777" w:rsidR="00C71174" w:rsidRDefault="00C71174">
            <w:pPr>
              <w:pStyle w:val="af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88C3A4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Международный симпозиум «Русский язык в поликультурном мире»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46A5916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Укрепить позиции русского языка, исследовать его роль в межкультурном взаимодействии, решить актуальные проблемы в сфере языковой политики и преподавания, а также создать площадку для профессионального обмена опытом</w:t>
            </w:r>
          </w:p>
        </w:tc>
        <w:tc>
          <w:tcPr>
            <w:tcW w:w="1843" w:type="dxa"/>
            <w:gridSpan w:val="3"/>
            <w:vMerge w:val="restart"/>
          </w:tcPr>
          <w:p w14:paraId="58C74EA4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120D4F3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850" w:type="dxa"/>
            <w:gridSpan w:val="2"/>
            <w:vMerge w:val="restart"/>
          </w:tcPr>
          <w:p w14:paraId="13965349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</w:t>
            </w:r>
          </w:p>
        </w:tc>
        <w:tc>
          <w:tcPr>
            <w:tcW w:w="1701" w:type="dxa"/>
            <w:gridSpan w:val="2"/>
            <w:vMerge w:val="restart"/>
          </w:tcPr>
          <w:p w14:paraId="0905C54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МОНМ РК, ГБОУ ВО РК «КИПУ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3D6EF423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DED6F9F" wp14:editId="28E015E2">
                      <wp:extent cx="853078" cy="858359"/>
                      <wp:effectExtent l="0" t="0" r="0" b="0"/>
                      <wp:docPr id="78" name="Рисунок 7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0934297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3076" cy="8583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width:67.17pt;height:67.59pt;mso-wrap-distance-left:0.00pt;mso-wrap-distance-top:0.00pt;mso-wrap-distance-right:0.00pt;mso-wrap-distance-bottom:0.0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</w:p>
        </w:tc>
      </w:tr>
      <w:tr w:rsidR="00C71174" w14:paraId="7A7F6CFB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3669B2B" w14:textId="77777777" w:rsidR="00C71174" w:rsidRDefault="00C71174">
            <w:pPr>
              <w:pStyle w:val="af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25BB1D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Международный научно-методического семинара преподавателей русского языка и литературы «Русская словесность: теория и школьная практика»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32C24A3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Объединить научную базу филологии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школьной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практикой, повысить квалификацию педагогов, сформировать у учащихся духовно‑нравственные ценности, создать площадку для профессионального диалога и поддержать учителей из новых регионов в адаптации к российским образовательным стандартам</w:t>
            </w:r>
          </w:p>
        </w:tc>
        <w:tc>
          <w:tcPr>
            <w:tcW w:w="1843" w:type="dxa"/>
            <w:gridSpan w:val="3"/>
            <w:vMerge w:val="restart"/>
          </w:tcPr>
          <w:p w14:paraId="62A4FF68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EE72F2A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850" w:type="dxa"/>
            <w:gridSpan w:val="2"/>
            <w:vMerge w:val="restart"/>
          </w:tcPr>
          <w:p w14:paraId="36095E29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vMerge w:val="restart"/>
          </w:tcPr>
          <w:p w14:paraId="206E272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МОНМ РК, ГБОУ ВО РК «КИПУ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3CE00DD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7B440E4" wp14:editId="192A30BD">
                      <wp:extent cx="853078" cy="858359"/>
                      <wp:effectExtent l="0" t="0" r="0" b="0"/>
                      <wp:docPr id="79" name="Рисунок 7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3957001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3076" cy="8583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width:67.17pt;height:67.59pt;mso-wrap-distance-left:0.00pt;mso-wrap-distance-top:0.00pt;mso-wrap-distance-right:0.00pt;mso-wrap-distance-bottom:0.0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</w:p>
        </w:tc>
      </w:tr>
      <w:tr w:rsidR="00C71174" w14:paraId="60DB4064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584D9C4" w14:textId="77777777" w:rsidR="00C71174" w:rsidRDefault="00C71174">
            <w:pPr>
              <w:pStyle w:val="af5"/>
              <w:numPr>
                <w:ilvl w:val="0"/>
                <w:numId w:val="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4A2DBF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Церковно-педагогических</w:t>
            </w:r>
          </w:p>
          <w:p w14:paraId="06DE641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Кирилло-Мефодиевских чтений в рамках Международного фестиваля «Великое русское слово»</w:t>
            </w:r>
          </w:p>
        </w:tc>
        <w:tc>
          <w:tcPr>
            <w:tcW w:w="3969" w:type="dxa"/>
            <w:vMerge w:val="restart"/>
          </w:tcPr>
          <w:p w14:paraId="1CB1638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знаний у обучающихся о русской православной культуре, привлечение к интеллектуальному труду и развитию творческих способностей</w:t>
            </w:r>
          </w:p>
        </w:tc>
        <w:tc>
          <w:tcPr>
            <w:tcW w:w="1843" w:type="dxa"/>
            <w:gridSpan w:val="3"/>
            <w:vMerge w:val="restart"/>
          </w:tcPr>
          <w:p w14:paraId="5C44D25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5747383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Июнь</w:t>
            </w:r>
          </w:p>
        </w:tc>
        <w:tc>
          <w:tcPr>
            <w:tcW w:w="850" w:type="dxa"/>
            <w:gridSpan w:val="2"/>
            <w:vMerge w:val="restart"/>
          </w:tcPr>
          <w:p w14:paraId="624373AF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701" w:type="dxa"/>
            <w:gridSpan w:val="2"/>
            <w:vMerge w:val="restart"/>
          </w:tcPr>
          <w:p w14:paraId="50B9F02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МОНМ РК, ГБОУ ВО РК «КИПУ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Февзи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Якубова»</w:t>
            </w:r>
          </w:p>
        </w:tc>
        <w:tc>
          <w:tcPr>
            <w:tcW w:w="1701" w:type="dxa"/>
            <w:gridSpan w:val="2"/>
            <w:vMerge w:val="restart"/>
          </w:tcPr>
          <w:p w14:paraId="083E80A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29C8833" wp14:editId="4A21AF38">
                      <wp:extent cx="853078" cy="858359"/>
                      <wp:effectExtent l="0" t="0" r="0" b="0"/>
                      <wp:docPr id="80" name="Рисунок 7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5222085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3076" cy="8583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width:67.17pt;height:67.59pt;mso-wrap-distance-left:0.00pt;mso-wrap-distance-top:0.00pt;mso-wrap-distance-right:0.00pt;mso-wrap-distance-bottom:0.0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</w:p>
        </w:tc>
      </w:tr>
      <w:tr w:rsidR="00C71174" w14:paraId="43643E3F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BDD6EE" w:themeColor="accent5" w:themeTint="66" w:fill="BDD6EE" w:themeFill="accent5" w:themeFillTint="66"/>
          </w:tcPr>
          <w:p w14:paraId="56422A79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 Мероприятия для родителей (законных представителей)</w:t>
            </w:r>
          </w:p>
        </w:tc>
      </w:tr>
      <w:tr w:rsidR="00C71174" w14:paraId="22276F3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7B4CC01" w14:textId="77777777" w:rsidR="00C71174" w:rsidRDefault="00C71174">
            <w:pPr>
              <w:pStyle w:val="af5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E032963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Информационно-методическое обеспечение организации свободного информированного выбора родителями модуля изучения курса ОРКСЭ</w:t>
            </w:r>
          </w:p>
        </w:tc>
        <w:tc>
          <w:tcPr>
            <w:tcW w:w="3969" w:type="dxa"/>
            <w:vMerge w:val="restart"/>
          </w:tcPr>
          <w:p w14:paraId="0A57B1E1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у родителей ответственности к воспитанию детей на основе традиционных ценностей российского общества</w:t>
            </w:r>
          </w:p>
        </w:tc>
        <w:tc>
          <w:tcPr>
            <w:tcW w:w="1843" w:type="dxa"/>
            <w:gridSpan w:val="3"/>
            <w:vMerge w:val="restart"/>
          </w:tcPr>
          <w:p w14:paraId="614FC267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BE1D61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Январь - май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31DE0C30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2E86684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РПЦ</w:t>
            </w:r>
          </w:p>
        </w:tc>
        <w:tc>
          <w:tcPr>
            <w:tcW w:w="1701" w:type="dxa"/>
            <w:gridSpan w:val="2"/>
            <w:vMerge w:val="restart"/>
          </w:tcPr>
          <w:p w14:paraId="755A3EC8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94BD503" wp14:editId="3D377A27">
                      <wp:extent cx="919282" cy="916955"/>
                      <wp:effectExtent l="0" t="0" r="0" b="0"/>
                      <wp:docPr id="81" name="Рисунок 7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76647600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9281" cy="9169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width:72.38pt;height:72.20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 w:rsidR="00C71174" w14:paraId="50C21289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DE1CAC5" w14:textId="77777777" w:rsidR="00C71174" w:rsidRDefault="00C71174">
            <w:pPr>
              <w:pStyle w:val="af5"/>
              <w:numPr>
                <w:ilvl w:val="0"/>
                <w:numId w:val="20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A2CE034" w14:textId="77777777" w:rsidR="00C71174" w:rsidRDefault="00000000">
            <w:pPr>
              <w:spacing w:line="5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Всекрымское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66A1EF4C" w14:textId="77777777" w:rsidR="00C71174" w:rsidRDefault="00000000">
            <w:pPr>
              <w:spacing w:line="5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Расширение знаний родителей по вопросам духовно-нравственного воспитания обучающихся образовательных организаций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6D663097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46305F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65E8D15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Родите 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обуча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ющих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образо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2FB3ACB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1AF554C7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4560E80" wp14:editId="4477004B">
                      <wp:extent cx="889843" cy="895063"/>
                      <wp:effectExtent l="0" t="0" r="0" b="0"/>
                      <wp:docPr id="82" name="Рисунок 7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612523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9843" cy="89506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width:70.07pt;height:70.48pt;mso-wrap-distance-left:0.00pt;mso-wrap-distance-top:0.00pt;mso-wrap-distance-right:0.00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</w:p>
        </w:tc>
      </w:tr>
      <w:tr w:rsidR="00C71174" w14:paraId="088E0EC3" w14:textId="77777777">
        <w:trPr>
          <w:gridAfter w:val="1"/>
          <w:wAfter w:w="12" w:type="dxa"/>
        </w:trPr>
        <w:tc>
          <w:tcPr>
            <w:tcW w:w="15449" w:type="dxa"/>
            <w:gridSpan w:val="15"/>
            <w:shd w:val="clear" w:color="FFD966" w:themeColor="accent4" w:themeTint="99" w:fill="FFD966" w:themeFill="accent4" w:themeFillTint="99"/>
          </w:tcPr>
          <w:p w14:paraId="404DED1C" w14:textId="77777777" w:rsidR="00C71174" w:rsidRDefault="00C711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5FCE406F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4CD8FC2C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Направление: </w:t>
            </w:r>
          </w:p>
          <w:p w14:paraId="3B4EF9B4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Эстетическое воспитание,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способствующее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C71174" w14:paraId="3191B210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068ADE8F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1888CD92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Сформирована устойчивая система эстетического воспитания, основанная на сохранении историко-культурного наследия, развитии музейной педагогики, экскурсионной деятельности, реализации культурно-просветительских проектов и использовании воспитательного потенциала курса «Разговоры о важном». Большинство обучающихся проявляют интерес к изучению истории и культуры родного края (73,9% школьников, 66,9% студентов вузов), а родители активно поддерживают данное направление воспитания (76,4% родителей школьников и 74,5% родителей студентов СПО). Педагогическое сообщество демонстрирует высокий уровень готовности к реализации задач эстетического воспитания: 80,8% педагогов отмечают положительное восприятие обучающимися курса «Разговоры о важном», более 82% фиксируют достижение его воспитательных целей, а 71,8% считают необходимым дальнейшее развитие читательских клубов в образовательных организациях. Вместе с тем результаты мониторинга свидетельствуют о необходимости дальнейшего совершенствования системы эстетического воспитания с учетом современных культурных запросов молодежи и усиления практико-ориентированных форм приобщения к отечественной культуре и искусству</w:t>
            </w:r>
          </w:p>
          <w:p w14:paraId="534327AA" w14:textId="77777777" w:rsidR="00C71174" w:rsidRDefault="00C71174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255857D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Вызовы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  <w:t>:</w:t>
            </w:r>
          </w:p>
          <w:p w14:paraId="35EEF95B" w14:textId="77777777" w:rsidR="00C71174" w:rsidRDefault="00C71174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2BE0F5F2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снижение устойчивого интереса молодежи к искусству: 46,3% школьников, 51,9% студентов СПО и 45,7% студентов вузов не проявляют устойчивого интереса к художественной культуре;</w:t>
            </w:r>
          </w:p>
          <w:p w14:paraId="70480F3E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недостаточный уровень читательской культуры: 25,2% школьников и 28,3% студентов вузов за последние три месяца не прочитали ни одной книги, при этом почти 40% родителей студентов СПО также не читали книг за аналогичный период, а лишь 37,8% педагогов прочитали три и более книги;</w:t>
            </w:r>
          </w:p>
          <w:p w14:paraId="177D9E8F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преобладание массовой цифровой культуры над классическими направлениями искусства: наибольший интерес обучающихся вызывают музыка, кино и фотография, тогда как театр, архитектура, скульптура, литература и хореография значительно уступают по уровню востребованности;</w:t>
            </w:r>
          </w:p>
          <w:p w14:paraId="4938901E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доминирование социальных сетей как основного источника формирования культурных интересов молодежи: о культурных новинках через социальные сети узнают 68,0% школьников и 67,3% студентов вузов, тогда как специализированные культурные ресурсы используются значительно реже;</w:t>
            </w:r>
          </w:p>
          <w:p w14:paraId="19FDA345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недостаточная вовлеченность обучающихся в творческую деятельность по сохранению и популяризации культурного наследия: собственные литературные произведения, тематические блоги и культурные проекты реализует лишь незначительная часть молодежи (от 0,4% до 4,7% в зависимости от категории респондентов);</w:t>
            </w:r>
          </w:p>
          <w:p w14:paraId="326D55C6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недостаточное влияние семейной среды на формирование культуры чтения и эстетических интересов обучающихся: регулярно читают книги только 15,9% родителей школьников и родителей студентов СПО, а 42,5% студентов вузов отмечают, что их родители читают крайне редко;</w:t>
            </w:r>
          </w:p>
          <w:p w14:paraId="27806040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недостаточная обеспеченность образовательных организаций культурно-просветительской инфраструктурой: театральные пространства имеются лишь в 21,4% образовательных организаций, читательские клубы — в 13,5%, зоны книгообмена — в 9,1%, при этом 71,8% педагогов считают необходимым дальнейшее развитие данных форм работы;</w:t>
            </w:r>
          </w:p>
          <w:p w14:paraId="02F9507E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 необходимость расширения практик знакомства обучающихся с классическим отечественным искусством, театром, литературой, архитектурой, музейными коллекциями и современными культурно-просветительскими проектами, а также перехода от пассивного потребления культурного контента к личному участию молодежи в творческой и культурной жизни региона.</w:t>
            </w:r>
          </w:p>
        </w:tc>
      </w:tr>
      <w:tr w:rsidR="00C71174" w14:paraId="7BF85E6D" w14:textId="77777777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FFD966" w:themeColor="accent4" w:themeTint="99" w:fill="FFD966" w:themeFill="accent4" w:themeFillTint="99"/>
          </w:tcPr>
          <w:p w14:paraId="3D68E3CF" w14:textId="77777777" w:rsidR="00C71174" w:rsidRDefault="000000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Мероприятия</w:t>
            </w:r>
          </w:p>
        </w:tc>
      </w:tr>
      <w:tr w:rsidR="00C71174" w14:paraId="364F52EE" w14:textId="77777777">
        <w:trPr>
          <w:gridAfter w:val="1"/>
          <w:wAfter w:w="12" w:type="dxa"/>
        </w:trPr>
        <w:tc>
          <w:tcPr>
            <w:tcW w:w="709" w:type="dxa"/>
            <w:gridSpan w:val="2"/>
          </w:tcPr>
          <w:p w14:paraId="024B80D3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gridSpan w:val="2"/>
          </w:tcPr>
          <w:p w14:paraId="2599D0A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3969" w:type="dxa"/>
          </w:tcPr>
          <w:p w14:paraId="18E59040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39DBB6F9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Этапы проведения</w:t>
            </w:r>
          </w:p>
        </w:tc>
        <w:tc>
          <w:tcPr>
            <w:tcW w:w="1276" w:type="dxa"/>
          </w:tcPr>
          <w:p w14:paraId="3D07527D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5CF44BB1" w14:textId="77777777" w:rsidR="00C71174" w:rsidRDefault="0000000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Охват</w:t>
            </w:r>
          </w:p>
        </w:tc>
        <w:tc>
          <w:tcPr>
            <w:tcW w:w="1701" w:type="dxa"/>
            <w:gridSpan w:val="2"/>
          </w:tcPr>
          <w:p w14:paraId="2308ADA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1EFBA0AA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Ссылка на технологическую карту</w:t>
            </w:r>
          </w:p>
        </w:tc>
      </w:tr>
      <w:tr w:rsidR="00C71174" w14:paraId="0EC8ECAD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FD966" w:themeColor="accent4" w:themeTint="99" w:fill="FFD966" w:themeFill="accent4" w:themeFillTint="99"/>
          </w:tcPr>
          <w:p w14:paraId="1C2D3EA4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 Мероприятия для обучающихся</w:t>
            </w:r>
          </w:p>
        </w:tc>
      </w:tr>
      <w:tr w:rsidR="00C71174" w14:paraId="3C6570BA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shd w:val="clear" w:color="FFE599" w:themeColor="accent4" w:themeTint="66" w:fill="FFE599" w:themeFill="accent4" w:themeFillTint="66"/>
          </w:tcPr>
          <w:p w14:paraId="4D2C6D2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 Форумы, фестивали, конференции, акции</w:t>
            </w:r>
          </w:p>
        </w:tc>
      </w:tr>
      <w:tr w:rsidR="00C71174" w14:paraId="39E12C56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AA26272" w14:textId="77777777" w:rsidR="00C71174" w:rsidRDefault="00C71174">
            <w:pPr>
              <w:pStyle w:val="af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2A75ED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Фестиваль-конкурс детских фольклорных коллективов «КРЫМСКИЙ ТЕРЕМ» </w:t>
            </w:r>
          </w:p>
        </w:tc>
        <w:tc>
          <w:tcPr>
            <w:tcW w:w="3969" w:type="dxa"/>
            <w:vMerge w:val="restart"/>
          </w:tcPr>
          <w:p w14:paraId="49EE5D7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Приобщение детей и молодежи к истокам фольклора, сохранение единого культурного пространства и укрепление регионального культурного сотрудничества на основе общности национальных традиций и этнических образов</w:t>
            </w:r>
          </w:p>
        </w:tc>
        <w:tc>
          <w:tcPr>
            <w:tcW w:w="1843" w:type="dxa"/>
            <w:gridSpan w:val="3"/>
            <w:vMerge w:val="restart"/>
          </w:tcPr>
          <w:p w14:paraId="58852FCB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276" w:type="dxa"/>
            <w:vMerge w:val="restart"/>
          </w:tcPr>
          <w:p w14:paraId="08875F1C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4C5858E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7457D52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6898682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4531524" wp14:editId="225EBC07">
                      <wp:extent cx="856615" cy="856615"/>
                      <wp:effectExtent l="0" t="0" r="635" b="635"/>
                      <wp:docPr id="83" name="Рисунок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68777233" name="Picture 6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6614" cy="8566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width:67.45pt;height:67.45pt;mso-wrap-distance-left:0.00pt;mso-wrap-distance-top:0.00pt;mso-wrap-distance-right:0.00pt;mso-wrap-distance-bottom:0.00pt;" stroked="f">
                      <v:path textboxrect="0,0,0,0"/>
                      <v:imagedata r:id="rId84" o:title=""/>
                    </v:shape>
                  </w:pict>
                </mc:Fallback>
              </mc:AlternateContent>
            </w:r>
          </w:p>
        </w:tc>
      </w:tr>
      <w:tr w:rsidR="00C71174" w14:paraId="7E14B645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0E6EBC9B" w14:textId="77777777" w:rsidR="00C71174" w:rsidRDefault="00C71174">
            <w:pPr>
              <w:pStyle w:val="af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4946463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фестиваль детского творчества</w:t>
            </w:r>
          </w:p>
          <w:p w14:paraId="2800D03A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«Крымский вундеркинд»</w:t>
            </w:r>
          </w:p>
        </w:tc>
        <w:tc>
          <w:tcPr>
            <w:tcW w:w="3969" w:type="dxa"/>
          </w:tcPr>
          <w:p w14:paraId="4240FA8A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Выявление и поддержка одарённых детей Крыма в различных отраслях искусства, науки и других сферах деятельности, популяризация детского и юношеского творчества</w:t>
            </w:r>
          </w:p>
        </w:tc>
        <w:tc>
          <w:tcPr>
            <w:tcW w:w="1843" w:type="dxa"/>
            <w:gridSpan w:val="3"/>
          </w:tcPr>
          <w:p w14:paraId="51D8662F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</w:tcPr>
          <w:p w14:paraId="75D5020C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Январь - июнь</w:t>
            </w:r>
            <w:proofErr w:type="gramEnd"/>
          </w:p>
        </w:tc>
        <w:tc>
          <w:tcPr>
            <w:tcW w:w="850" w:type="dxa"/>
            <w:gridSpan w:val="2"/>
          </w:tcPr>
          <w:p w14:paraId="07BC728F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</w:tcPr>
          <w:p w14:paraId="6383968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</w:t>
            </w:r>
          </w:p>
        </w:tc>
        <w:tc>
          <w:tcPr>
            <w:tcW w:w="1701" w:type="dxa"/>
            <w:gridSpan w:val="2"/>
          </w:tcPr>
          <w:p w14:paraId="4A321321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76029FE" wp14:editId="2F37B9C2">
                      <wp:extent cx="868983" cy="874034"/>
                      <wp:effectExtent l="0" t="0" r="0" b="0"/>
                      <wp:docPr id="84" name="Рисунок 7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4983609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68982" cy="87403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width:68.42pt;height:68.82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477C4132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BA17ABC" w14:textId="77777777" w:rsidR="00C71174" w:rsidRDefault="00C71174">
            <w:pPr>
              <w:pStyle w:val="af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CEE804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Фестиваль – конкурс «Крымский вальс» для выпускников общеобразовательных учреждений Республики Крым</w:t>
            </w:r>
          </w:p>
        </w:tc>
        <w:tc>
          <w:tcPr>
            <w:tcW w:w="3969" w:type="dxa"/>
            <w:vMerge w:val="restart"/>
          </w:tcPr>
          <w:p w14:paraId="64BCC324" w14:textId="77777777" w:rsidR="00C71174" w:rsidRDefault="00000000">
            <w:pPr>
              <w:tabs>
                <w:tab w:val="left" w:pos="709"/>
              </w:tabs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Содействие росту творческих способностей и инициатив, направленных на формирование культурного развития и эстетического вкуса подрастающего поколения</w:t>
            </w:r>
          </w:p>
        </w:tc>
        <w:tc>
          <w:tcPr>
            <w:tcW w:w="1843" w:type="dxa"/>
            <w:gridSpan w:val="3"/>
            <w:vMerge w:val="restart"/>
          </w:tcPr>
          <w:p w14:paraId="38972CB2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</w:p>
          <w:p w14:paraId="1A9A82BB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276" w:type="dxa"/>
            <w:vMerge w:val="restart"/>
          </w:tcPr>
          <w:p w14:paraId="3496002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Март - </w:t>
            </w:r>
          </w:p>
          <w:p w14:paraId="79907ED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375E80B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550</w:t>
            </w:r>
          </w:p>
        </w:tc>
        <w:tc>
          <w:tcPr>
            <w:tcW w:w="1701" w:type="dxa"/>
            <w:gridSpan w:val="2"/>
            <w:vMerge w:val="restart"/>
          </w:tcPr>
          <w:p w14:paraId="3F7D473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44212B0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7DE2212" wp14:editId="6FCDB0CD">
                      <wp:extent cx="856615" cy="856615"/>
                      <wp:effectExtent l="6350" t="6350" r="6350" b="6350"/>
                      <wp:docPr id="85" name="Рисунок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6114857" name="Picture 6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6614" cy="8566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width:67.45pt;height:67.45pt;mso-wrap-distance-left:0.00pt;mso-wrap-distance-top:0.00pt;mso-wrap-distance-right:0.00pt;mso-wrap-distance-bottom:0.00pt;" stroked="f">
                      <v:path textboxrect="0,0,0,0"/>
                      <v:imagedata r:id="rId86" o:title=""/>
                    </v:shape>
                  </w:pict>
                </mc:Fallback>
              </mc:AlternateContent>
            </w:r>
          </w:p>
        </w:tc>
      </w:tr>
      <w:tr w:rsidR="00C71174" w14:paraId="48FBA271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4DE07F7" w14:textId="77777777" w:rsidR="00C71174" w:rsidRDefault="00C71174">
            <w:pPr>
              <w:pStyle w:val="af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4E4385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Фестиваль-конкурс «Крымские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Грифончики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969" w:type="dxa"/>
            <w:vMerge w:val="restart"/>
          </w:tcPr>
          <w:p w14:paraId="52514DF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Укрепление единого культурного пространства полуострова и создание условий для регулярного профессионального творческого обмена</w:t>
            </w:r>
          </w:p>
        </w:tc>
        <w:tc>
          <w:tcPr>
            <w:tcW w:w="1843" w:type="dxa"/>
            <w:gridSpan w:val="3"/>
            <w:vMerge w:val="restart"/>
          </w:tcPr>
          <w:p w14:paraId="142A0FEC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Муниципальный, </w:t>
            </w:r>
          </w:p>
          <w:p w14:paraId="2CB193DF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276" w:type="dxa"/>
            <w:vMerge w:val="restart"/>
          </w:tcPr>
          <w:p w14:paraId="3382A243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3597AC6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16BE7B0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2482CCE8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104A561" wp14:editId="6A494C48">
                      <wp:extent cx="856615" cy="856615"/>
                      <wp:effectExtent l="0" t="0" r="635" b="635"/>
                      <wp:docPr id="86" name="Рисунок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338537" name="Picture 7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6614" cy="8566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width:67.45pt;height:67.45pt;mso-wrap-distance-left:0.00pt;mso-wrap-distance-top:0.00pt;mso-wrap-distance-right:0.00pt;mso-wrap-distance-bottom:0.00pt;" stroked="f">
                      <v:path textboxrect="0,0,0,0"/>
                      <v:imagedata r:id="rId72" o:title=""/>
                    </v:shape>
                  </w:pict>
                </mc:Fallback>
              </mc:AlternateContent>
            </w:r>
          </w:p>
        </w:tc>
      </w:tr>
      <w:tr w:rsidR="00C71174" w14:paraId="7CE3F7BC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7893B1CC" w14:textId="77777777" w:rsidR="00C71174" w:rsidRDefault="00C71174">
            <w:pPr>
              <w:pStyle w:val="af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5518DCC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«Ассамблея -2027» Крымской малой академии искусств и народных ремесел</w:t>
            </w:r>
          </w:p>
        </w:tc>
        <w:tc>
          <w:tcPr>
            <w:tcW w:w="3969" w:type="dxa"/>
          </w:tcPr>
          <w:p w14:paraId="35DA163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выявления, развития и поддержки творчески одаренных детей, обеспечение их личностной и социальной самореализации</w:t>
            </w:r>
          </w:p>
        </w:tc>
        <w:tc>
          <w:tcPr>
            <w:tcW w:w="1843" w:type="dxa"/>
            <w:gridSpan w:val="3"/>
          </w:tcPr>
          <w:p w14:paraId="0A92C247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276" w:type="dxa"/>
          </w:tcPr>
          <w:p w14:paraId="3B33DB29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</w:p>
        </w:tc>
        <w:tc>
          <w:tcPr>
            <w:tcW w:w="850" w:type="dxa"/>
            <w:gridSpan w:val="2"/>
          </w:tcPr>
          <w:p w14:paraId="4F6B84A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701" w:type="dxa"/>
            <w:gridSpan w:val="2"/>
          </w:tcPr>
          <w:p w14:paraId="6ACD669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</w:tcPr>
          <w:p w14:paraId="64E694B6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9006264" wp14:editId="3ECB4FF3">
                      <wp:extent cx="856615" cy="856615"/>
                      <wp:effectExtent l="0" t="0" r="635" b="635"/>
                      <wp:docPr id="87" name="Рисунок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9837997" name="Picture 8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6614" cy="8566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width:67.45pt;height:67.45pt;mso-wrap-distance-left:0.00pt;mso-wrap-distance-top:0.00pt;mso-wrap-distance-right:0.00pt;mso-wrap-distance-bottom:0.00pt;" stroked="f">
                      <v:path textboxrect="0,0,0,0"/>
                      <v:imagedata r:id="rId88" o:title=""/>
                    </v:shape>
                  </w:pict>
                </mc:Fallback>
              </mc:AlternateContent>
            </w:r>
          </w:p>
        </w:tc>
      </w:tr>
      <w:tr w:rsidR="00C71174" w14:paraId="39769C86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FE599" w:themeColor="accent4" w:themeTint="66" w:fill="FFE599" w:themeFill="accent4" w:themeFillTint="66"/>
          </w:tcPr>
          <w:p w14:paraId="50A3DD88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 Конкурсы, соревнования, слеты, игры</w:t>
            </w:r>
          </w:p>
        </w:tc>
      </w:tr>
      <w:tr w:rsidR="00C71174" w14:paraId="62A6197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65F8CA9" w14:textId="77777777" w:rsidR="00C71174" w:rsidRDefault="00C71174">
            <w:pPr>
              <w:pStyle w:val="af5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AA3E9E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Конкурс театральных коллективов «Школьные подмостки»</w:t>
            </w:r>
          </w:p>
        </w:tc>
        <w:tc>
          <w:tcPr>
            <w:tcW w:w="3969" w:type="dxa"/>
            <w:vMerge w:val="restart"/>
          </w:tcPr>
          <w:p w14:paraId="2D518A8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Проведение мониторинга деятельности школьных театров, а также выявление, развитие и поддержка детского творчества. Содействие росту творческих способностей и инициатив, направленных на формирование культурного развития и эстетического вкуса подрастающего поколения</w:t>
            </w:r>
          </w:p>
        </w:tc>
        <w:tc>
          <w:tcPr>
            <w:tcW w:w="1843" w:type="dxa"/>
            <w:gridSpan w:val="3"/>
            <w:vMerge w:val="restart"/>
          </w:tcPr>
          <w:p w14:paraId="2C3C32B0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</w:t>
            </w:r>
          </w:p>
        </w:tc>
        <w:tc>
          <w:tcPr>
            <w:tcW w:w="1276" w:type="dxa"/>
            <w:vMerge w:val="restart"/>
          </w:tcPr>
          <w:p w14:paraId="1C715505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42D75471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2 000</w:t>
            </w:r>
          </w:p>
        </w:tc>
        <w:tc>
          <w:tcPr>
            <w:tcW w:w="1701" w:type="dxa"/>
            <w:gridSpan w:val="2"/>
            <w:vMerge w:val="restart"/>
          </w:tcPr>
          <w:p w14:paraId="59CF52A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01A2EE8C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8C6EAE8" wp14:editId="222E80A7">
                      <wp:extent cx="856615" cy="856615"/>
                      <wp:effectExtent l="0" t="0" r="635" b="635"/>
                      <wp:docPr id="88" name="Рисунок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8842030" name="Picture 8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6614" cy="8566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width:67.45pt;height:67.45pt;mso-wrap-distance-left:0.00pt;mso-wrap-distance-top:0.00pt;mso-wrap-distance-right:0.00pt;mso-wrap-distance-bottom:0.00pt;" stroked="f">
                      <v:path textboxrect="0,0,0,0"/>
                      <v:imagedata r:id="rId90" o:title=""/>
                    </v:shape>
                  </w:pict>
                </mc:Fallback>
              </mc:AlternateContent>
            </w:r>
          </w:p>
        </w:tc>
      </w:tr>
      <w:tr w:rsidR="00C71174" w14:paraId="08810B1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92BFBAC" w14:textId="77777777" w:rsidR="00C71174" w:rsidRDefault="00C71174">
            <w:pPr>
              <w:pStyle w:val="af5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762A3B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Каникулярные профильные смены для участников театральных кружков Республики Крым</w:t>
            </w:r>
          </w:p>
        </w:tc>
        <w:tc>
          <w:tcPr>
            <w:tcW w:w="3969" w:type="dxa"/>
            <w:vMerge w:val="restart"/>
          </w:tcPr>
          <w:p w14:paraId="2E2F801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среды профессионального самоопределения, самореализации и пропаганды нравственных ориентиров среди детей для популяризации и сохранения общероссийской культурной идентичности (мастер-классы и встречи с заслуженными деятелями театра, театральных режиссеров, актеров Республики Крым)</w:t>
            </w:r>
          </w:p>
        </w:tc>
        <w:tc>
          <w:tcPr>
            <w:tcW w:w="1843" w:type="dxa"/>
            <w:gridSpan w:val="3"/>
            <w:vMerge w:val="restart"/>
          </w:tcPr>
          <w:p w14:paraId="6F51DFAC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2FECA3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раз в год</w:t>
            </w:r>
          </w:p>
        </w:tc>
        <w:tc>
          <w:tcPr>
            <w:tcW w:w="850" w:type="dxa"/>
            <w:gridSpan w:val="2"/>
            <w:vMerge w:val="restart"/>
          </w:tcPr>
          <w:p w14:paraId="73A055D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200 000</w:t>
            </w:r>
          </w:p>
        </w:tc>
        <w:tc>
          <w:tcPr>
            <w:tcW w:w="1701" w:type="dxa"/>
            <w:gridSpan w:val="2"/>
            <w:vMerge w:val="restart"/>
          </w:tcPr>
          <w:p w14:paraId="690A7D0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526BB163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D0A4D3F" wp14:editId="3F426E23">
                      <wp:extent cx="849816" cy="847185"/>
                      <wp:effectExtent l="0" t="0" r="0" b="0"/>
                      <wp:docPr id="89" name="Рисунок 8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132460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49816" cy="84718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width:66.91pt;height:66.71pt;mso-wrap-distance-left:0.00pt;mso-wrap-distance-top:0.00pt;mso-wrap-distance-right:0.00pt;mso-wrap-distance-bottom:0.0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</w:p>
        </w:tc>
      </w:tr>
      <w:tr w:rsidR="00C71174" w14:paraId="018BA412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599443CE" w14:textId="77777777" w:rsidR="00C71174" w:rsidRDefault="00C71174">
            <w:pPr>
              <w:pStyle w:val="af5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27FA21BC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Республиканский конкурс творческих работ молодых читателей «Книга моего народа»</w:t>
            </w:r>
          </w:p>
        </w:tc>
        <w:tc>
          <w:tcPr>
            <w:tcW w:w="3969" w:type="dxa"/>
          </w:tcPr>
          <w:p w14:paraId="41ECF25A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Приобщение детей к изучению, сохранению и распространению знаний о многонациональной литературе Крыма, к чтению национальной литературы, содействие формированию культуры чтения</w:t>
            </w:r>
          </w:p>
        </w:tc>
        <w:tc>
          <w:tcPr>
            <w:tcW w:w="1843" w:type="dxa"/>
            <w:gridSpan w:val="3"/>
          </w:tcPr>
          <w:p w14:paraId="3A1A445B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Республиканский</w:t>
            </w:r>
          </w:p>
        </w:tc>
        <w:tc>
          <w:tcPr>
            <w:tcW w:w="1276" w:type="dxa"/>
          </w:tcPr>
          <w:p w14:paraId="1CBD32D9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Февраль - ноябрь</w:t>
            </w:r>
            <w:proofErr w:type="gramEnd"/>
          </w:p>
        </w:tc>
        <w:tc>
          <w:tcPr>
            <w:tcW w:w="850" w:type="dxa"/>
            <w:gridSpan w:val="2"/>
          </w:tcPr>
          <w:p w14:paraId="215475DE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500</w:t>
            </w:r>
          </w:p>
        </w:tc>
        <w:tc>
          <w:tcPr>
            <w:tcW w:w="1701" w:type="dxa"/>
            <w:gridSpan w:val="2"/>
          </w:tcPr>
          <w:p w14:paraId="403A809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Минкульт РК, ГБУК РК «РКБ им. И. </w:t>
            </w:r>
            <w:proofErr w:type="spellStart"/>
            <w:r>
              <w:rPr>
                <w:rFonts w:ascii="Times New Roman" w:hAnsi="Times New Roman"/>
                <w:sz w:val="24"/>
              </w:rPr>
              <w:t>Гаспринского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1701" w:type="dxa"/>
            <w:gridSpan w:val="2"/>
          </w:tcPr>
          <w:p w14:paraId="1F65055E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58921CAF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6521ED80" w14:textId="77777777" w:rsidR="00C71174" w:rsidRDefault="00C71174">
            <w:pPr>
              <w:pStyle w:val="af5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61A132B9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Республиканская Неделя детской и юношеской книги</w:t>
            </w:r>
          </w:p>
        </w:tc>
        <w:tc>
          <w:tcPr>
            <w:tcW w:w="3969" w:type="dxa"/>
          </w:tcPr>
          <w:p w14:paraId="0023C5BE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условий для повышения престижа чтения, а также интереса к литературе и русскому языку</w:t>
            </w:r>
          </w:p>
        </w:tc>
        <w:tc>
          <w:tcPr>
            <w:tcW w:w="1843" w:type="dxa"/>
            <w:gridSpan w:val="3"/>
          </w:tcPr>
          <w:p w14:paraId="7765B807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Республиканский</w:t>
            </w:r>
          </w:p>
        </w:tc>
        <w:tc>
          <w:tcPr>
            <w:tcW w:w="1276" w:type="dxa"/>
          </w:tcPr>
          <w:p w14:paraId="1451D29E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 (по отдельному графику)</w:t>
            </w:r>
          </w:p>
        </w:tc>
        <w:tc>
          <w:tcPr>
            <w:tcW w:w="850" w:type="dxa"/>
            <w:gridSpan w:val="2"/>
          </w:tcPr>
          <w:p w14:paraId="2209B2D2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500</w:t>
            </w:r>
          </w:p>
        </w:tc>
        <w:tc>
          <w:tcPr>
            <w:tcW w:w="1701" w:type="dxa"/>
            <w:gridSpan w:val="2"/>
          </w:tcPr>
          <w:p w14:paraId="691DD75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Минкульт РК, ГБУК РК КРДБ им. В.Н. Орлова,</w:t>
            </w:r>
          </w:p>
          <w:p w14:paraId="38DAEF2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КРБДМ</w:t>
            </w:r>
          </w:p>
        </w:tc>
        <w:tc>
          <w:tcPr>
            <w:tcW w:w="1701" w:type="dxa"/>
            <w:gridSpan w:val="2"/>
          </w:tcPr>
          <w:p w14:paraId="4215C778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234C3FFB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78635A76" w14:textId="77777777" w:rsidR="00C71174" w:rsidRDefault="00C71174">
            <w:pPr>
              <w:pStyle w:val="af5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1692487F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Конкурс «Юный художник» (живопись) </w:t>
            </w:r>
          </w:p>
        </w:tc>
        <w:tc>
          <w:tcPr>
            <w:tcW w:w="3969" w:type="dxa"/>
          </w:tcPr>
          <w:p w14:paraId="04F3EBB5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Выявление одаренных детей в области искусства и предоставление им равных возможностей и условий для реализации творческого потенциала</w:t>
            </w:r>
          </w:p>
        </w:tc>
        <w:tc>
          <w:tcPr>
            <w:tcW w:w="1843" w:type="dxa"/>
            <w:gridSpan w:val="3"/>
          </w:tcPr>
          <w:p w14:paraId="1CA641BE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Республиканский</w:t>
            </w:r>
          </w:p>
        </w:tc>
        <w:tc>
          <w:tcPr>
            <w:tcW w:w="1276" w:type="dxa"/>
          </w:tcPr>
          <w:p w14:paraId="3134D856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 (по отдельному графику)</w:t>
            </w:r>
          </w:p>
        </w:tc>
        <w:tc>
          <w:tcPr>
            <w:tcW w:w="850" w:type="dxa"/>
            <w:gridSpan w:val="2"/>
          </w:tcPr>
          <w:p w14:paraId="535C2B91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500</w:t>
            </w:r>
          </w:p>
        </w:tc>
        <w:tc>
          <w:tcPr>
            <w:tcW w:w="1701" w:type="dxa"/>
            <w:gridSpan w:val="2"/>
          </w:tcPr>
          <w:p w14:paraId="120028B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Минкульт РК, </w:t>
            </w:r>
          </w:p>
          <w:p w14:paraId="2B27334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ГБПОУ РК «КХУ им. Н.С. Самокиша»</w:t>
            </w:r>
          </w:p>
        </w:tc>
        <w:tc>
          <w:tcPr>
            <w:tcW w:w="1701" w:type="dxa"/>
            <w:gridSpan w:val="2"/>
          </w:tcPr>
          <w:p w14:paraId="19E5E343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3BBF7C7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3F3F5454" w14:textId="77777777" w:rsidR="00C71174" w:rsidRDefault="00C71174">
            <w:pPr>
              <w:pStyle w:val="af5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7B92F3AD" w14:textId="77777777" w:rsidR="00C71174" w:rsidRDefault="0000000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Крымский конкурс детского художественного творчества, посвященный Году географии России</w:t>
            </w:r>
          </w:p>
        </w:tc>
        <w:tc>
          <w:tcPr>
            <w:tcW w:w="3969" w:type="dxa"/>
          </w:tcPr>
          <w:p w14:paraId="4F9B39E5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Выявление одаренных детей в области искусства и предоставление им равных возможностей и условий для реализации творческого потенциала</w:t>
            </w:r>
          </w:p>
        </w:tc>
        <w:tc>
          <w:tcPr>
            <w:tcW w:w="1843" w:type="dxa"/>
            <w:gridSpan w:val="3"/>
          </w:tcPr>
          <w:p w14:paraId="1108DE63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Республиканский</w:t>
            </w:r>
          </w:p>
        </w:tc>
        <w:tc>
          <w:tcPr>
            <w:tcW w:w="1276" w:type="dxa"/>
          </w:tcPr>
          <w:p w14:paraId="1C48276D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В течение года (по отдельному графику)</w:t>
            </w:r>
          </w:p>
        </w:tc>
        <w:tc>
          <w:tcPr>
            <w:tcW w:w="850" w:type="dxa"/>
            <w:gridSpan w:val="2"/>
          </w:tcPr>
          <w:p w14:paraId="171D4190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Более500</w:t>
            </w:r>
          </w:p>
        </w:tc>
        <w:tc>
          <w:tcPr>
            <w:tcW w:w="1701" w:type="dxa"/>
            <w:gridSpan w:val="2"/>
          </w:tcPr>
          <w:p w14:paraId="5868F74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Минкульт РК, КРМЦХО</w:t>
            </w:r>
          </w:p>
        </w:tc>
        <w:tc>
          <w:tcPr>
            <w:tcW w:w="1701" w:type="dxa"/>
            <w:gridSpan w:val="2"/>
          </w:tcPr>
          <w:p w14:paraId="4DE3EB1C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2B8D77EA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3C16E5A1" w14:textId="77777777" w:rsidR="00C71174" w:rsidRDefault="00C71174">
            <w:pPr>
              <w:pStyle w:val="af5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gridSpan w:val="2"/>
          </w:tcPr>
          <w:p w14:paraId="557429C1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 xml:space="preserve">Проведение мероприятий по Пушкинской карте </w:t>
            </w:r>
          </w:p>
        </w:tc>
        <w:tc>
          <w:tcPr>
            <w:tcW w:w="3969" w:type="dxa"/>
          </w:tcPr>
          <w:p w14:paraId="6472A9E7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Повышение интереса к использованию Пушкинской карты с целью посещения экскурсий, музеев, театров и выставок</w:t>
            </w:r>
          </w:p>
        </w:tc>
        <w:tc>
          <w:tcPr>
            <w:tcW w:w="1843" w:type="dxa"/>
            <w:gridSpan w:val="3"/>
          </w:tcPr>
          <w:p w14:paraId="1DECE620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Школьный</w:t>
            </w:r>
          </w:p>
        </w:tc>
        <w:tc>
          <w:tcPr>
            <w:tcW w:w="1276" w:type="dxa"/>
          </w:tcPr>
          <w:p w14:paraId="24451FFC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В течение года (по отдельному графику)</w:t>
            </w:r>
          </w:p>
        </w:tc>
        <w:tc>
          <w:tcPr>
            <w:tcW w:w="850" w:type="dxa"/>
            <w:gridSpan w:val="2"/>
          </w:tcPr>
          <w:p w14:paraId="0AE8CF88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1A1A1A"/>
                <w:sz w:val="24"/>
              </w:rPr>
              <w:t>10 000</w:t>
            </w:r>
          </w:p>
        </w:tc>
        <w:tc>
          <w:tcPr>
            <w:tcW w:w="1701" w:type="dxa"/>
            <w:gridSpan w:val="2"/>
          </w:tcPr>
          <w:p w14:paraId="206E44B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Минкульт РК, МОНМ РК</w:t>
            </w:r>
          </w:p>
        </w:tc>
        <w:tc>
          <w:tcPr>
            <w:tcW w:w="1701" w:type="dxa"/>
            <w:gridSpan w:val="2"/>
          </w:tcPr>
          <w:p w14:paraId="414FC035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002596B6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FE599" w:themeColor="accent4" w:themeTint="66" w:fill="FFE599" w:themeFill="accent4" w:themeFillTint="66"/>
          </w:tcPr>
          <w:p w14:paraId="6D3E0A7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 Экскурсии, туризм</w:t>
            </w:r>
          </w:p>
        </w:tc>
      </w:tr>
      <w:tr w:rsidR="00C71174" w14:paraId="527F239F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D137F3C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300506B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«Ровесник ровеснику: место встречи – музей»</w:t>
            </w:r>
          </w:p>
        </w:tc>
        <w:tc>
          <w:tcPr>
            <w:tcW w:w="3969" w:type="dxa"/>
            <w:vMerge w:val="restart"/>
          </w:tcPr>
          <w:p w14:paraId="4BDEEA73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Создание особого формата знакомства школьников с культурным и историческим наследием региона: через подготовку и проведение обучающимися мини‑экскурсий для сверстников и учеников младших классов. В результате ребята глубже погружаются в историю родного края и учатся видеть в музейных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экспонатах живые истории, развивают важные навыки - от умения структурировать информацию и выстраивать диалог до уверенного выступления перед аудиторией, а сам проект способствует укреплению партнёрства школ и музеев в просветительской работе.</w:t>
            </w:r>
          </w:p>
        </w:tc>
        <w:tc>
          <w:tcPr>
            <w:tcW w:w="1843" w:type="dxa"/>
            <w:gridSpan w:val="3"/>
            <w:vMerge w:val="restart"/>
          </w:tcPr>
          <w:p w14:paraId="41D52D6C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Муниципальный</w:t>
            </w:r>
          </w:p>
        </w:tc>
        <w:tc>
          <w:tcPr>
            <w:tcW w:w="1276" w:type="dxa"/>
            <w:vMerge w:val="restart"/>
          </w:tcPr>
          <w:p w14:paraId="2A3C547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67801C1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Более 500</w:t>
            </w:r>
          </w:p>
        </w:tc>
        <w:tc>
          <w:tcPr>
            <w:tcW w:w="1701" w:type="dxa"/>
            <w:gridSpan w:val="2"/>
            <w:vMerge w:val="restart"/>
          </w:tcPr>
          <w:p w14:paraId="38C34CB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 РК,</w:t>
            </w:r>
          </w:p>
          <w:p w14:paraId="3761F91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Минкульт РК</w:t>
            </w:r>
          </w:p>
        </w:tc>
        <w:tc>
          <w:tcPr>
            <w:tcW w:w="1701" w:type="dxa"/>
            <w:gridSpan w:val="2"/>
            <w:vMerge w:val="restart"/>
          </w:tcPr>
          <w:p w14:paraId="449CE80D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287FF1E" wp14:editId="665309E6">
                      <wp:extent cx="883542" cy="877030"/>
                      <wp:effectExtent l="0" t="0" r="0" b="0"/>
                      <wp:docPr id="90" name="Рисунок 8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4068239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3542" cy="87702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width:69.57pt;height:69.06pt;mso-wrap-distance-left:0.00pt;mso-wrap-distance-top:0.00pt;mso-wrap-distance-right:0.00pt;mso-wrap-distance-bottom:0.0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</w:p>
        </w:tc>
      </w:tr>
      <w:tr w:rsidR="00C71174" w14:paraId="2A8325F6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FD966" w:themeColor="accent4" w:themeTint="99" w:fill="FFD966" w:themeFill="accent4" w:themeFillTint="99"/>
          </w:tcPr>
          <w:p w14:paraId="72866FFD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 Мероприятия для педагогических работников</w:t>
            </w:r>
          </w:p>
        </w:tc>
      </w:tr>
      <w:tr w:rsidR="00C71174" w14:paraId="2FE7608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4541B53" w14:textId="77777777" w:rsidR="00C71174" w:rsidRDefault="00C71174">
            <w:pPr>
              <w:pStyle w:val="af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9A8E12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Образовательный проект «Театр, где играют дети»</w:t>
            </w:r>
          </w:p>
        </w:tc>
        <w:tc>
          <w:tcPr>
            <w:tcW w:w="3969" w:type="dxa"/>
            <w:vMerge w:val="restart"/>
          </w:tcPr>
          <w:p w14:paraId="4ED31A4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Повышение профессионального уровня преподавателей как средство достижения воспитательных результатов в театральной педагогике</w:t>
            </w:r>
          </w:p>
        </w:tc>
        <w:tc>
          <w:tcPr>
            <w:tcW w:w="1843" w:type="dxa"/>
            <w:gridSpan w:val="3"/>
            <w:vMerge w:val="restart"/>
          </w:tcPr>
          <w:p w14:paraId="13A489C3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A45C18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511D262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701" w:type="dxa"/>
            <w:gridSpan w:val="2"/>
            <w:vMerge w:val="restart"/>
          </w:tcPr>
          <w:p w14:paraId="664DEAD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5637A5F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AAF9AE4" wp14:editId="5DD5EA9A">
                      <wp:extent cx="856615" cy="856615"/>
                      <wp:effectExtent l="0" t="0" r="635" b="635"/>
                      <wp:docPr id="91" name="Рисунок 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90927691" name="Picture 9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6614" cy="8566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width:67.45pt;height:67.45pt;mso-wrap-distance-left:0.00pt;mso-wrap-distance-top:0.00pt;mso-wrap-distance-right:0.00pt;mso-wrap-distance-bottom:0.00pt;" stroked="f">
                      <v:path textboxrect="0,0,0,0"/>
                      <v:imagedata r:id="rId90" o:title=""/>
                    </v:shape>
                  </w:pict>
                </mc:Fallback>
              </mc:AlternateContent>
            </w:r>
          </w:p>
        </w:tc>
      </w:tr>
      <w:tr w:rsidR="00C71174" w14:paraId="48C5D010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A6F0CC8" w14:textId="77777777" w:rsidR="00C71174" w:rsidRDefault="00C71174">
            <w:pPr>
              <w:pStyle w:val="af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14A4A8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Крымский фестиваль педагогических инициатив</w:t>
            </w:r>
          </w:p>
        </w:tc>
        <w:tc>
          <w:tcPr>
            <w:tcW w:w="3969" w:type="dxa"/>
            <w:vMerge w:val="restart"/>
          </w:tcPr>
          <w:p w14:paraId="4A199F7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Выявление и продвижение педагогических инициатив и инноваций в системе образования Республики Крым, популяризация инновационной деятельности, мотивация педагогов к активному использованию лучших образовательных практик</w:t>
            </w:r>
          </w:p>
        </w:tc>
        <w:tc>
          <w:tcPr>
            <w:tcW w:w="1843" w:type="dxa"/>
            <w:gridSpan w:val="3"/>
            <w:vMerge w:val="restart"/>
          </w:tcPr>
          <w:p w14:paraId="540684B2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91D87EB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 - ноябрь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1CF40163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57E6039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2E247C6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296049D" wp14:editId="003BDFBE">
                      <wp:extent cx="888732" cy="893897"/>
                      <wp:effectExtent l="0" t="0" r="0" b="0"/>
                      <wp:docPr id="92" name="Рисунок 8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3996785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8731" cy="89389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width:69.98pt;height:70.39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42A850A4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67CBE2AE" w14:textId="77777777" w:rsidR="00C71174" w:rsidRDefault="00C71174">
            <w:pPr>
              <w:pStyle w:val="af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13C42A7E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Семинар-практикум для преподавателей учреждений дополнительного образования по направлению «Хореографическое искусство»</w:t>
            </w:r>
          </w:p>
        </w:tc>
        <w:tc>
          <w:tcPr>
            <w:tcW w:w="3969" w:type="dxa"/>
          </w:tcPr>
          <w:p w14:paraId="679EF239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Распространение передового опыта по развитию хореографического искусства у детей</w:t>
            </w:r>
          </w:p>
        </w:tc>
        <w:tc>
          <w:tcPr>
            <w:tcW w:w="1843" w:type="dxa"/>
            <w:gridSpan w:val="3"/>
          </w:tcPr>
          <w:p w14:paraId="57BF555D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</w:tcPr>
          <w:p w14:paraId="623AB6C3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отдельному графику</w:t>
            </w:r>
          </w:p>
        </w:tc>
        <w:tc>
          <w:tcPr>
            <w:tcW w:w="850" w:type="dxa"/>
            <w:gridSpan w:val="2"/>
          </w:tcPr>
          <w:p w14:paraId="018238DA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701" w:type="dxa"/>
            <w:gridSpan w:val="2"/>
          </w:tcPr>
          <w:p w14:paraId="7BCBA6C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Минкульт РК, КРМЦХО</w:t>
            </w:r>
          </w:p>
        </w:tc>
        <w:tc>
          <w:tcPr>
            <w:tcW w:w="1701" w:type="dxa"/>
            <w:gridSpan w:val="2"/>
          </w:tcPr>
          <w:p w14:paraId="4ECA5193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0405BF89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</w:tcPr>
          <w:p w14:paraId="4E2A6E0E" w14:textId="77777777" w:rsidR="00C71174" w:rsidRDefault="00C71174">
            <w:pPr>
              <w:pStyle w:val="af5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4CCCFE0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Семинар-практикум для преподавателей учреждений дополнительного образования по направлению «Изобразительное искусство»</w:t>
            </w:r>
          </w:p>
        </w:tc>
        <w:tc>
          <w:tcPr>
            <w:tcW w:w="3969" w:type="dxa"/>
          </w:tcPr>
          <w:p w14:paraId="6F3B394C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Распространение передового опыта по развитию изобразительного искусства у детей</w:t>
            </w:r>
          </w:p>
        </w:tc>
        <w:tc>
          <w:tcPr>
            <w:tcW w:w="1843" w:type="dxa"/>
            <w:gridSpan w:val="3"/>
          </w:tcPr>
          <w:p w14:paraId="4E120D1F" w14:textId="77777777" w:rsidR="00C71174" w:rsidRDefault="00000000">
            <w:pPr>
              <w:ind w:left="-113" w:right="-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</w:tcPr>
          <w:p w14:paraId="258E497C" w14:textId="77777777" w:rsidR="00C71174" w:rsidRDefault="00000000">
            <w:pPr>
              <w:ind w:left="-112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отдельному графику</w:t>
            </w:r>
          </w:p>
        </w:tc>
        <w:tc>
          <w:tcPr>
            <w:tcW w:w="850" w:type="dxa"/>
            <w:gridSpan w:val="2"/>
          </w:tcPr>
          <w:p w14:paraId="5EA5F11D" w14:textId="77777777" w:rsidR="00C71174" w:rsidRDefault="000000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701" w:type="dxa"/>
            <w:gridSpan w:val="2"/>
          </w:tcPr>
          <w:p w14:paraId="1F1FC1E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>Минкульт РК, КРМЦХО</w:t>
            </w:r>
          </w:p>
        </w:tc>
        <w:tc>
          <w:tcPr>
            <w:tcW w:w="1701" w:type="dxa"/>
            <w:gridSpan w:val="2"/>
          </w:tcPr>
          <w:p w14:paraId="205F5327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4C9BC69E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FD966" w:themeColor="accent4" w:themeTint="99" w:fill="FFD966" w:themeFill="accent4" w:themeFillTint="99"/>
          </w:tcPr>
          <w:p w14:paraId="6B919F5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 Мероприятия для родителей (законных представителей)</w:t>
            </w:r>
          </w:p>
        </w:tc>
      </w:tr>
      <w:tr w:rsidR="00C71174" w14:paraId="175A281C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F1F83C7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470F1DB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Всекрымское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29F4E18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роли художественно эстетического воспитания в семье, осознание родителями того, что эстетическое воспитание способно сформировать личность, открыть ребенку огромный, интересный мир, развить эстетический вкус и способность творчества</w:t>
            </w:r>
          </w:p>
        </w:tc>
        <w:tc>
          <w:tcPr>
            <w:tcW w:w="1843" w:type="dxa"/>
            <w:gridSpan w:val="3"/>
            <w:vMerge w:val="restart"/>
          </w:tcPr>
          <w:p w14:paraId="327DF521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531C61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0188FE5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Родите- ли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обуча-ющихся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7F91A92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1213A97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403344C" wp14:editId="59FA0AE5">
                      <wp:extent cx="878424" cy="883577"/>
                      <wp:effectExtent l="0" t="0" r="0" b="0"/>
                      <wp:docPr id="93" name="Рисунок 8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9217197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8424" cy="88357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width:69.17pt;height:69.57pt;mso-wrap-distance-left:0.00pt;mso-wrap-distance-top:0.00pt;mso-wrap-distance-right:0.00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</w:p>
        </w:tc>
      </w:tr>
      <w:tr w:rsidR="00C71174" w14:paraId="2F506E36" w14:textId="77777777">
        <w:trPr>
          <w:gridAfter w:val="1"/>
          <w:wAfter w:w="12" w:type="dxa"/>
        </w:trPr>
        <w:tc>
          <w:tcPr>
            <w:tcW w:w="15449" w:type="dxa"/>
            <w:gridSpan w:val="15"/>
            <w:shd w:val="clear" w:color="AEAAAA" w:themeColor="background2" w:themeShade="BF" w:fill="AEAAAA" w:themeFill="background2" w:themeFillShade="BF"/>
          </w:tcPr>
          <w:p w14:paraId="78C16BC5" w14:textId="77777777" w:rsidR="00C71174" w:rsidRDefault="00C711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69ADFEE3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3BA0DB05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Направление: </w:t>
            </w:r>
          </w:p>
          <w:p w14:paraId="24FF1AA5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Физическое воспитание,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ориентированное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      </w:r>
          </w:p>
        </w:tc>
      </w:tr>
      <w:tr w:rsidR="00C71174" w14:paraId="1F4F4486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5318273A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60A5B0F6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образовательных организациях Республики Крым сохраняется положительная динамика формирования у обучающихся ценностного отношения к здоровому образу жизни, физической активности и личной безопасности. Большинство участников образовательного процесса демонстрируют понимание значимости сохранения здоровья и положительно оценивают собственное физическое состояние. Так, 81,7 % обучающихся 10–11 классов оценивают свое здоровье на высоком уровне, свыше 78 % студентов СПО и 73 % студентов вузов также положительно оценивают состояние своего здоровья.</w:t>
            </w:r>
          </w:p>
          <w:p w14:paraId="4F82C5DA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показывает, что у обучающихся постепенно формируются отдельные устойчивые элементы здорового образа жизни. Наиболее распространенными полезными привычками являются соблюдение питьевого режима, регулярное питание, стремление сохранять эмоциональное равновесие, самостоятельные занятия физической культурой, выполнение утренней зарядки и посещение спортивных секций. Одновременно сохраняется высокий уровень вовлеченности молодежи в занятия физической культурой: 43,3 % школьников занимаются спортом на уроках физической культуры, 40,1 % — самостоятельно, 22,5 % посещают спортивные секции, а среди студентов СПО и вузов значительная часть обучающихся также регулярно занимается физической активностью в различных формах.</w:t>
            </w:r>
          </w:p>
          <w:p w14:paraId="66ED1908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Вместе с тем результаты мониторинга свидетельствуют, что здоровьесберегающее поведение у значительной части молодежи пока не носит комплексного характера. Наиболее распространенными факторами риска остаются нарушение режима сна, высокая цифровая нагрузка, употребление сладких газированных и энергетических напитков, несбалансированное питание, а также недостаточная регулярность занятий спортом вне обязательных учебных занятий. При этом основной причиной отказа от занятий физической культурой большинство респондентов называют нехватку времени и недостаточную личную мотивацию, а не отсутствие спортивной инфраструктуры.</w:t>
            </w:r>
          </w:p>
          <w:p w14:paraId="30E623C5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Положительным результатом мониторинга является высокий уровень субъективного ощущения безопасности обучающихся дома и в образовательных организациях. Вместе с тем фиксируется снижение чувства защищенности в общественных местах, на улице и в цифровой среде, что подтверждает необходимость дальнейшего развития культуры безопасного поведения, цифровой грамотности и практической подготовки к действиям в различных чрезвычайных ситуациях.</w:t>
            </w:r>
          </w:p>
          <w:p w14:paraId="07F70A92" w14:textId="77777777" w:rsidR="00C71174" w:rsidRDefault="00C71174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B5D39E3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Вызовы:</w:t>
            </w:r>
          </w:p>
          <w:p w14:paraId="328291CE" w14:textId="77777777" w:rsidR="00C71174" w:rsidRDefault="00C71174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56206B98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недостаточная сформированность устойчивых здоровьесберегающих привычек, несмотря на высокий уровень осознания ценности здоровья;</w:t>
            </w:r>
          </w:p>
          <w:p w14:paraId="34CC854E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нарушение режима сна, сохраняющееся наиболее распространенной вредной привычкой среди обучающихся всех уровней образования;</w:t>
            </w:r>
          </w:p>
          <w:p w14:paraId="2522C812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высокая цифровая нагрузка, способствующая снижению двигательной активности и оказывающая влияние на физическое и эмоциональное благополучие молодежи;</w:t>
            </w:r>
          </w:p>
          <w:p w14:paraId="42621FFF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недостаточная мотивация к систематическим занятиям физической культурой и спортом, при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что существующая спортивная инфраструктура используется не в полной мере;</w:t>
            </w:r>
          </w:p>
          <w:p w14:paraId="49726216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сохранение распространенности вредных пищевых привычек, употребления сладких газированных и энергетических напитков, а также никотинсодержащей продукции среди отдельных категорий молодежи;</w:t>
            </w:r>
          </w:p>
          <w:p w14:paraId="4429C7C6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необходимость дальнейшего развития программ, направленных на формирование эмоциональной устойчивости, стрессоустойчивости и культуры безопасного поведения, включая действия в чрезвычайных ситуациях и цифровой среде;</w:t>
            </w:r>
          </w:p>
          <w:p w14:paraId="11E1D258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расширение практико-ориентированных форм воспитательной работы, обеспечивающих формирование устойчивой мотивации к здоровому образу жизни, регулярной физической активности и личной ответственности за сохранение собственного здоровья.</w:t>
            </w:r>
          </w:p>
        </w:tc>
      </w:tr>
      <w:tr w:rsidR="00C71174" w14:paraId="2E51CBB5" w14:textId="77777777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AEAAAA" w:themeColor="background2" w:themeShade="BF" w:fill="AEAAAA" w:themeFill="background2" w:themeFillShade="BF"/>
          </w:tcPr>
          <w:p w14:paraId="3F049841" w14:textId="77777777" w:rsidR="00C71174" w:rsidRDefault="000000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Мероприятия</w:t>
            </w:r>
          </w:p>
        </w:tc>
      </w:tr>
      <w:tr w:rsidR="00C71174" w14:paraId="39EC6811" w14:textId="77777777">
        <w:trPr>
          <w:gridAfter w:val="1"/>
          <w:wAfter w:w="12" w:type="dxa"/>
        </w:trPr>
        <w:tc>
          <w:tcPr>
            <w:tcW w:w="709" w:type="dxa"/>
            <w:gridSpan w:val="2"/>
          </w:tcPr>
          <w:p w14:paraId="1300AD48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gridSpan w:val="2"/>
          </w:tcPr>
          <w:p w14:paraId="1C04646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3969" w:type="dxa"/>
          </w:tcPr>
          <w:p w14:paraId="6F8D3EB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18AC47F4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Этапы проведения</w:t>
            </w:r>
          </w:p>
        </w:tc>
        <w:tc>
          <w:tcPr>
            <w:tcW w:w="1276" w:type="dxa"/>
          </w:tcPr>
          <w:p w14:paraId="2451222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992" w:type="dxa"/>
            <w:gridSpan w:val="3"/>
          </w:tcPr>
          <w:p w14:paraId="5797E2B8" w14:textId="77777777" w:rsidR="00C71174" w:rsidRDefault="0000000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Охват</w:t>
            </w:r>
          </w:p>
        </w:tc>
        <w:tc>
          <w:tcPr>
            <w:tcW w:w="1559" w:type="dxa"/>
          </w:tcPr>
          <w:p w14:paraId="78E1A1A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03038AB1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Ссылка на технологическую карту</w:t>
            </w:r>
          </w:p>
        </w:tc>
      </w:tr>
      <w:tr w:rsidR="00C71174" w14:paraId="51BF7431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AEAAAA" w:themeColor="background2" w:themeShade="BF" w:fill="AEAAAA" w:themeFill="background2" w:themeFillShade="BF"/>
          </w:tcPr>
          <w:p w14:paraId="3D611DC2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 Мероприятия для обучающихся</w:t>
            </w:r>
          </w:p>
        </w:tc>
      </w:tr>
      <w:tr w:rsidR="00C71174" w14:paraId="0513421E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E7E6E6" w:themeColor="background2" w:fill="E7E6E6" w:themeFill="background2"/>
          </w:tcPr>
          <w:p w14:paraId="38D9580A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 Конкурсы, соревнования, слеты, игры</w:t>
            </w:r>
          </w:p>
        </w:tc>
      </w:tr>
      <w:tr w:rsidR="00C71174" w14:paraId="566379F0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EDC1B24" w14:textId="77777777" w:rsidR="00C71174" w:rsidRDefault="00C71174">
            <w:pPr>
              <w:pStyle w:val="af5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D0A0E4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Турнир по силовому многоборью на гимнастической перекладине «Русский силомер» в Республике Крым</w:t>
            </w:r>
          </w:p>
        </w:tc>
        <w:tc>
          <w:tcPr>
            <w:tcW w:w="3969" w:type="dxa"/>
            <w:vMerge w:val="restart"/>
          </w:tcPr>
          <w:p w14:paraId="35D3216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Привлечение максимального количества обучающихся общеобразовательных организаций к систематическим занятиям физической культурой и спортом</w:t>
            </w:r>
          </w:p>
        </w:tc>
        <w:tc>
          <w:tcPr>
            <w:tcW w:w="1843" w:type="dxa"/>
            <w:gridSpan w:val="3"/>
            <w:vMerge w:val="restart"/>
          </w:tcPr>
          <w:p w14:paraId="7FB50AE9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Школьный, муниципальный, региональный</w:t>
            </w:r>
          </w:p>
        </w:tc>
        <w:tc>
          <w:tcPr>
            <w:tcW w:w="1276" w:type="dxa"/>
            <w:vMerge w:val="restart"/>
          </w:tcPr>
          <w:p w14:paraId="5F708A13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 - ноябрь</w:t>
            </w:r>
            <w:proofErr w:type="gramEnd"/>
          </w:p>
        </w:tc>
        <w:tc>
          <w:tcPr>
            <w:tcW w:w="992" w:type="dxa"/>
            <w:gridSpan w:val="3"/>
            <w:vMerge w:val="restart"/>
          </w:tcPr>
          <w:p w14:paraId="7B6DD76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Более 10 000</w:t>
            </w:r>
          </w:p>
        </w:tc>
        <w:tc>
          <w:tcPr>
            <w:tcW w:w="1559" w:type="dxa"/>
            <w:vMerge w:val="restart"/>
          </w:tcPr>
          <w:p w14:paraId="3FEECA0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</w:t>
            </w:r>
          </w:p>
          <w:p w14:paraId="46C9C04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ДО РК «ЦДЮТК»,</w:t>
            </w:r>
          </w:p>
          <w:p w14:paraId="44E1DA5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МОО «РУС СКОЕ ЕДИН СТВО»</w:t>
            </w:r>
          </w:p>
        </w:tc>
        <w:tc>
          <w:tcPr>
            <w:tcW w:w="1701" w:type="dxa"/>
            <w:gridSpan w:val="2"/>
            <w:vMerge w:val="restart"/>
          </w:tcPr>
          <w:p w14:paraId="27828CE2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5" w:tooltip="https://crimuntur.obrcrimea.ru/russilomer" w:history="1">
              <w:r>
                <w:rPr>
                  <w:rFonts w:ascii="Times New Roman" w:eastAsia="Times New Roman" w:hAnsi="Times New Roman" w:cs="Times New Roman"/>
                  <w:noProof/>
                  <w:color w:val="000000" w:themeColor="text1"/>
                  <w:sz w:val="24"/>
                  <w:szCs w:val="24"/>
                </w:rPr>
                <mc:AlternateContent>
                  <mc:Choice Requires="wpg">
                    <w:drawing>
                      <wp:inline distT="0" distB="0" distL="0" distR="0" wp14:anchorId="6880DFBE" wp14:editId="3314654C">
                        <wp:extent cx="863940" cy="861153"/>
                        <wp:effectExtent l="0" t="0" r="0" b="0"/>
                        <wp:docPr id="94" name="Рисунок 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870009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63938" cy="861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mc:Choice>
                  <mc:Fallback xmlns:a="http://schemas.openxmlformats.org/drawingml/2006/main">
                    <w:pict>
                      <v:shapetype type="#_x0000_t75" o:spt="75" coordsize="21600,21600" o:preferrelative="t" path="m@4@5l@4@11@9@11@9@5xe"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</v:shapetype>
                      <v:shape id="_x0000_i93" o:spid="_x0000_s93" type="#_x0000_t75" style="width:68.03pt;height:67.81pt;mso-wrap-distance-left:0.00pt;mso-wrap-distance-top:0.00pt;mso-wrap-distance-right:0.00pt;mso-wrap-distance-bottom:0.00pt;" stroked="false">
                        <v:path textboxrect="0,0,0,0"/>
                        <v:imagedata r:id="rId97" o:title=""/>
                      </v:shape>
                    </w:pict>
                  </mc:Fallback>
                </mc:AlternateContent>
              </w:r>
            </w:hyperlink>
          </w:p>
        </w:tc>
      </w:tr>
      <w:tr w:rsidR="00C71174" w14:paraId="5AC18062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149E319" w14:textId="77777777" w:rsidR="00C71174" w:rsidRDefault="00C71174">
            <w:pPr>
              <w:pStyle w:val="af5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A9A1A0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Слет юных туристов «Крымская осень», посвященный Дню народного единства</w:t>
            </w:r>
          </w:p>
        </w:tc>
        <w:tc>
          <w:tcPr>
            <w:tcW w:w="3969" w:type="dxa"/>
            <w:vMerge w:val="restart"/>
          </w:tcPr>
          <w:p w14:paraId="14E5B0F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гражданского и патриотического воспитания детей средствами походно-экспедиционной деятельности; ориентирование школьников на формирование и повышение уровня спортивного мастерства, привлечение юных туристов к участию в степенных и категорийных походах</w:t>
            </w:r>
          </w:p>
        </w:tc>
        <w:tc>
          <w:tcPr>
            <w:tcW w:w="1843" w:type="dxa"/>
            <w:gridSpan w:val="3"/>
            <w:vMerge w:val="restart"/>
          </w:tcPr>
          <w:p w14:paraId="4AC22069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462369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Октябрь</w:t>
            </w:r>
          </w:p>
        </w:tc>
        <w:tc>
          <w:tcPr>
            <w:tcW w:w="992" w:type="dxa"/>
            <w:gridSpan w:val="3"/>
            <w:vMerge w:val="restart"/>
          </w:tcPr>
          <w:p w14:paraId="16D4D53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2 000</w:t>
            </w:r>
          </w:p>
        </w:tc>
        <w:tc>
          <w:tcPr>
            <w:tcW w:w="1559" w:type="dxa"/>
            <w:vMerge w:val="restart"/>
          </w:tcPr>
          <w:p w14:paraId="7E034AD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5F5BAB24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07EF651" wp14:editId="11BC55E0">
                      <wp:extent cx="913159" cy="910392"/>
                      <wp:effectExtent l="0" t="0" r="0" b="0"/>
                      <wp:docPr id="95" name="Рисунок 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0787262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3158" cy="91039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width:71.90pt;height:71.68pt;mso-wrap-distance-left:0.00pt;mso-wrap-distance-top:0.00pt;mso-wrap-distance-right:0.00pt;mso-wrap-distance-bottom:0.0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</w:p>
        </w:tc>
      </w:tr>
      <w:tr w:rsidR="00C71174" w14:paraId="19EFDCDB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C67168D" w14:textId="77777777" w:rsidR="00C71174" w:rsidRDefault="00C71174">
            <w:pPr>
              <w:pStyle w:val="af5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9D90F1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Школьная спортивная лига среди школьных спортивных клубов Республики Крым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2026-2027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3969" w:type="dxa"/>
            <w:vMerge w:val="restart"/>
          </w:tcPr>
          <w:p w14:paraId="0724C67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Привлечение обучающихся общеобразовательных организаций к занятиям физической культурой и спортом, пропаганда здорового образа жизни, повышение уровня их физической подготовленности и спортивного мастерства, развитие школьного спорта, формирование и развитие школьного спортивного клубного движения</w:t>
            </w:r>
          </w:p>
        </w:tc>
        <w:tc>
          <w:tcPr>
            <w:tcW w:w="1843" w:type="dxa"/>
            <w:gridSpan w:val="3"/>
            <w:vMerge w:val="restart"/>
          </w:tcPr>
          <w:p w14:paraId="28DE864B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Школьный, муниципальный, региональный</w:t>
            </w:r>
          </w:p>
        </w:tc>
        <w:tc>
          <w:tcPr>
            <w:tcW w:w="1276" w:type="dxa"/>
            <w:vMerge w:val="restart"/>
          </w:tcPr>
          <w:p w14:paraId="7BD2B48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Январь - май</w:t>
            </w:r>
            <w:proofErr w:type="gramEnd"/>
          </w:p>
        </w:tc>
        <w:tc>
          <w:tcPr>
            <w:tcW w:w="992" w:type="dxa"/>
            <w:gridSpan w:val="3"/>
            <w:vMerge w:val="restart"/>
          </w:tcPr>
          <w:p w14:paraId="5D646B3E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3 000</w:t>
            </w:r>
          </w:p>
        </w:tc>
        <w:tc>
          <w:tcPr>
            <w:tcW w:w="1559" w:type="dxa"/>
            <w:vMerge w:val="restart"/>
          </w:tcPr>
          <w:p w14:paraId="70731F6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МС РК,</w:t>
            </w:r>
          </w:p>
          <w:p w14:paraId="0B87E81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</w:t>
            </w:r>
          </w:p>
          <w:p w14:paraId="77DF8D0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ДО РК «ЦДЮТК»,</w:t>
            </w:r>
          </w:p>
          <w:p w14:paraId="5631204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КРО ООФСО «Всероссийская федерация школьного спорта»</w:t>
            </w:r>
          </w:p>
        </w:tc>
        <w:tc>
          <w:tcPr>
            <w:tcW w:w="1701" w:type="dxa"/>
            <w:gridSpan w:val="2"/>
            <w:vMerge w:val="restart"/>
          </w:tcPr>
          <w:p w14:paraId="35AF1CC7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1371AB1" wp14:editId="3A07A123">
                      <wp:extent cx="882594" cy="885285"/>
                      <wp:effectExtent l="0" t="0" r="0" b="0"/>
                      <wp:docPr id="96" name="Рисунок 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3679226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2594" cy="8852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width:69.50pt;height:69.71pt;mso-wrap-distance-left:0.00pt;mso-wrap-distance-top:0.00pt;mso-wrap-distance-right:0.00pt;mso-wrap-distance-bottom:0.0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</w:p>
        </w:tc>
      </w:tr>
      <w:tr w:rsidR="00C71174" w14:paraId="089C5F62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21F879E1" w14:textId="77777777" w:rsidR="00C71174" w:rsidRDefault="00C71174">
            <w:pPr>
              <w:pStyle w:val="af5"/>
              <w:numPr>
                <w:ilvl w:val="0"/>
                <w:numId w:val="11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46868A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Профильные смены спортивной направленности</w:t>
            </w:r>
          </w:p>
        </w:tc>
        <w:tc>
          <w:tcPr>
            <w:tcW w:w="3969" w:type="dxa"/>
            <w:vMerge w:val="restart"/>
          </w:tcPr>
          <w:p w14:paraId="4484C10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культуры здорового и безопасного образа жизни, укрепление здоровья учащихся, их всестороннее развитие</w:t>
            </w:r>
          </w:p>
        </w:tc>
        <w:tc>
          <w:tcPr>
            <w:tcW w:w="1843" w:type="dxa"/>
            <w:gridSpan w:val="3"/>
            <w:vMerge w:val="restart"/>
          </w:tcPr>
          <w:p w14:paraId="33EE70B4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Региональный</w:t>
            </w:r>
          </w:p>
        </w:tc>
        <w:tc>
          <w:tcPr>
            <w:tcW w:w="1276" w:type="dxa"/>
            <w:vMerge w:val="restart"/>
          </w:tcPr>
          <w:p w14:paraId="5D667B9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 период летней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оздорови- тельной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кампании</w:t>
            </w:r>
          </w:p>
        </w:tc>
        <w:tc>
          <w:tcPr>
            <w:tcW w:w="992" w:type="dxa"/>
            <w:gridSpan w:val="3"/>
            <w:vMerge w:val="restart"/>
          </w:tcPr>
          <w:p w14:paraId="3FA00D4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800</w:t>
            </w:r>
          </w:p>
        </w:tc>
        <w:tc>
          <w:tcPr>
            <w:tcW w:w="1559" w:type="dxa"/>
            <w:vMerge w:val="restart"/>
          </w:tcPr>
          <w:p w14:paraId="7A2AF45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ДО РК «ЦДЮТК»</w:t>
            </w:r>
          </w:p>
        </w:tc>
        <w:tc>
          <w:tcPr>
            <w:tcW w:w="1701" w:type="dxa"/>
            <w:gridSpan w:val="2"/>
            <w:vMerge w:val="restart"/>
          </w:tcPr>
          <w:p w14:paraId="5CECEF12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1BD9554" wp14:editId="7116A61B">
                      <wp:extent cx="913159" cy="910392"/>
                      <wp:effectExtent l="0" t="0" r="0" b="0"/>
                      <wp:docPr id="97" name="Рисунок 9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0787262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3158" cy="91039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width:71.90pt;height:71.68pt;mso-wrap-distance-left:0.00pt;mso-wrap-distance-top:0.00pt;mso-wrap-distance-right:0.00pt;mso-wrap-distance-bottom:0.0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</w:p>
        </w:tc>
      </w:tr>
      <w:tr w:rsidR="00C71174" w14:paraId="19650D09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E7E6E6" w:themeColor="background2" w:fill="E7E6E6" w:themeFill="background2"/>
          </w:tcPr>
          <w:p w14:paraId="7203DDE8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 Экскурсии, туризм</w:t>
            </w:r>
          </w:p>
        </w:tc>
      </w:tr>
      <w:tr w:rsidR="00C71174" w14:paraId="264DF57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4B1E092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470113C3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Спортивный туризм (Пешеходный туризм, горный туризм, водный туризм, велосипедный туризм,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спелео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туризм, парусный туризм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т.д.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969" w:type="dxa"/>
            <w:vMerge w:val="restart"/>
          </w:tcPr>
          <w:p w14:paraId="0F5FE7B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физического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совершенствования школьников 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преодолении естественных препятствий</w:t>
            </w:r>
          </w:p>
        </w:tc>
        <w:tc>
          <w:tcPr>
            <w:tcW w:w="1843" w:type="dxa"/>
            <w:gridSpan w:val="3"/>
            <w:vMerge w:val="restart"/>
          </w:tcPr>
          <w:p w14:paraId="6D4878EB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</w:t>
            </w:r>
          </w:p>
        </w:tc>
        <w:tc>
          <w:tcPr>
            <w:tcW w:w="1276" w:type="dxa"/>
            <w:vMerge w:val="restart"/>
          </w:tcPr>
          <w:p w14:paraId="1053C6B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 течение учебного года (по отдельно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графику)</w:t>
            </w:r>
          </w:p>
        </w:tc>
        <w:tc>
          <w:tcPr>
            <w:tcW w:w="992" w:type="dxa"/>
            <w:gridSpan w:val="3"/>
            <w:vMerge w:val="restart"/>
          </w:tcPr>
          <w:p w14:paraId="78FBDB6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1559" w:type="dxa"/>
            <w:vMerge w:val="restart"/>
          </w:tcPr>
          <w:p w14:paraId="711D1F1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 РК, руководители ОО</w:t>
            </w:r>
          </w:p>
        </w:tc>
        <w:tc>
          <w:tcPr>
            <w:tcW w:w="1701" w:type="dxa"/>
            <w:gridSpan w:val="2"/>
            <w:vMerge w:val="restart"/>
          </w:tcPr>
          <w:p w14:paraId="053D9370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CEF5DE9" wp14:editId="55F2701C">
                      <wp:extent cx="825840" cy="833534"/>
                      <wp:effectExtent l="0" t="0" r="0" b="0"/>
                      <wp:docPr id="98" name="Рисунок 9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927585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25837" cy="83353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width:65.03pt;height:65.63pt;mso-wrap-distance-left:0.00pt;mso-wrap-distance-top:0.00pt;mso-wrap-distance-right:0.00pt;mso-wrap-distance-bottom:0.0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</w:p>
        </w:tc>
      </w:tr>
      <w:tr w:rsidR="00C71174" w14:paraId="5324D82C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AEAAAA" w:themeColor="background2" w:themeShade="BF" w:fill="AEAAAA" w:themeFill="background2" w:themeFillShade="BF"/>
          </w:tcPr>
          <w:p w14:paraId="17CDF460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 Мероприятия для родителей (законных представителей)</w:t>
            </w:r>
          </w:p>
        </w:tc>
      </w:tr>
      <w:tr w:rsidR="00C71174" w14:paraId="3C2DCE0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785ECE5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77DDF00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Всекрымское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184DE01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здорового образа жизни, повышение социальной активности и укрепление здоровья у учащихся и родителей</w:t>
            </w:r>
          </w:p>
        </w:tc>
        <w:tc>
          <w:tcPr>
            <w:tcW w:w="1843" w:type="dxa"/>
            <w:gridSpan w:val="3"/>
            <w:vMerge w:val="restart"/>
          </w:tcPr>
          <w:p w14:paraId="7E997D2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16456D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992" w:type="dxa"/>
            <w:gridSpan w:val="3"/>
            <w:vMerge w:val="restart"/>
          </w:tcPr>
          <w:p w14:paraId="6163EC7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Родите 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ватель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заций</w:t>
            </w:r>
            <w:proofErr w:type="spellEnd"/>
          </w:p>
        </w:tc>
        <w:tc>
          <w:tcPr>
            <w:tcW w:w="1559" w:type="dxa"/>
            <w:vMerge w:val="restart"/>
          </w:tcPr>
          <w:p w14:paraId="5172745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2EE5AD1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0C3D26A" wp14:editId="036C0A19">
                      <wp:extent cx="878425" cy="883577"/>
                      <wp:effectExtent l="0" t="0" r="0" b="0"/>
                      <wp:docPr id="99" name="Рисунок 9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8798565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8423" cy="8835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width:69.17pt;height:69.57pt;mso-wrap-distance-left:0.00pt;mso-wrap-distance-top:0.00pt;mso-wrap-distance-right:0.00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</w:p>
        </w:tc>
      </w:tr>
      <w:tr w:rsidR="00C71174" w14:paraId="67F09C4A" w14:textId="77777777">
        <w:trPr>
          <w:gridAfter w:val="1"/>
          <w:wAfter w:w="12" w:type="dxa"/>
        </w:trPr>
        <w:tc>
          <w:tcPr>
            <w:tcW w:w="15449" w:type="dxa"/>
            <w:gridSpan w:val="15"/>
            <w:shd w:val="clear" w:color="9CC2E5" w:themeColor="accent5" w:themeTint="99" w:fill="9CC2E5" w:themeFill="accent5" w:themeFillTint="99"/>
          </w:tcPr>
          <w:p w14:paraId="4446B73E" w14:textId="77777777" w:rsidR="00C71174" w:rsidRDefault="00C711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0399694D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14A8A9C3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 Направление:</w:t>
            </w:r>
          </w:p>
          <w:p w14:paraId="25856061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Трудовое воспитание,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основанное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      </w:r>
          </w:p>
          <w:p w14:paraId="08CF281B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0E425680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Сохраняется положительная динамика формирования уважительного отношения обучающихся к труду, осознания значимости профессиональной деятельности и готовности к профессиональному самоопределению. Полученные данные свидетельствуют о том, что система трудового воспитания обеспечивает последовательное формирование у детей и молодежи ответственности, самостоятельности, уважения к результатам собственного и коллективного труда, а также мотивации к профессиональной самореализации.</w:t>
            </w:r>
          </w:p>
          <w:p w14:paraId="21FD12F1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Большинство обучающихся 10–11 классов (75,7%) уже определились с выбором будущей профессии, что свидетельствует о достаточно высоком уровне профессионального самоопределения. Представления старшеклассников об успешной жизни непосредственно связаны с трудовой деятельностью: 51,8% связывают жизненный успех с материальной обеспеченностью, 40,0% – с построением успешной карьеры, 37,7% – с интересной работой по призванию. Более половины школьников (56,3%) регулярно участвуют в общественно полезном труде в образовательных организациях, а свыше 60% уже имеют опыт временной занятости, сезонной работы или подработки, что способствует приобретению первых профессиональных навыков и формированию уважительного отношения к труду.</w:t>
            </w:r>
          </w:p>
          <w:p w14:paraId="04CC6200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показывает высокий уровень участия семьи в трудовом воспитании. Большинство родителей положительно оценивают условия для профессиональной самореализации молодежи (75,7%), при этом 71,8% считают, что ребенок должен самостоятельно определяться с будущей профессией, а 65,3% отмечают необходимость сопровождения данного выбора со стороны семьи. Более 93% родителей удовлетворены собственной профессиональной деятельностью полностью либо скорее удовлетворены, демонстрируя детям положительный пример уважительного отношения к труду.</w:t>
            </w:r>
          </w:p>
          <w:p w14:paraId="2FD84130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Одновременно большинство родителей осознанно поддерживают индивидуальную профессиональную траекторию ребенка, не ориентируя его на повторение собственного профессионального пути.</w:t>
            </w:r>
          </w:p>
          <w:p w14:paraId="1649A834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Педагогическое сообщество продолжает активно реализовывать мероприятия по трудовому воспитанию и профессиональной ориентации. Различные формы профориентационной работы используют 91,2% педагогов. Наиболее востребованными остаются курс «Россия – мои горизонты» («Билет в будущее») (53,3%), знакомство обучающихся с достижениями различных профессиональных сфер (48,7%), использование тематических фильмов (45,7%) и организация экскурсий на предприятия (40,1%). Почти 89% педагогов подтверждают регулярное участие обучающихся в общественно полезной деятельности, включающей благоустройство территории образовательной организации, дежурство, уборку помещений, уход за растениями и помощь школьным библиотекам и музеям.</w:t>
            </w:r>
          </w:p>
          <w:p w14:paraId="22C69D99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Среди студентов профессиональных образовательных организаций также отмечается высокий уровень профессионального самоопределения: 78,6% уже определились с будущей профессией, а 50,9% планируют работать по получаемой специальности. Общественно полезной деятельностью регулярно занимаются 43,0% студентов, а 16,4% принимают участие в добровольческой деятельности. Родители студентов СПО сохраняют активную позицию в вопросах трудового воспитания: более 72% поддерживают самостоятельность ребенка при выборе профессии, одновременно оказывая необходимое сопровождение профессионального выбора.</w:t>
            </w:r>
          </w:p>
          <w:p w14:paraId="3898ADBB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студентов образовательных организаций высшего образования показывает, что большинство обучающихся (65,4%) определились с профессиональной траекторией, однако менее половины (46,5%) планируют работать по выбранной специальности, что указывает на необходимость дальнейшего сопровождения профессионального становления молодежи. Вместе с тем сохраняется понимание ценности труда и профессиональной самореализации как важнейших составляющих жизненного успеха.</w:t>
            </w:r>
          </w:p>
          <w:p w14:paraId="544DACC8" w14:textId="77777777" w:rsidR="00C71174" w:rsidRDefault="00C7117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2EA6A4B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Вызовы</w:t>
            </w:r>
          </w:p>
          <w:p w14:paraId="35FC9FD4" w14:textId="77777777" w:rsidR="00C71174" w:rsidRDefault="00C71174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8C6707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Сохраняется недостаточная эффективность отдельных механизмов профориентационной работы: влияние педагогов на профессиональный выбор обучающихся остается ограниченным, а значительная часть школьников и студентов принимает решение преимущественно самостоятельно либо под влиянием семьи.</w:t>
            </w:r>
          </w:p>
          <w:p w14:paraId="2059374F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Для значительной части обучающихся сохраняются трудности профессионального самоопределения, связанные с неопределенностью профессиональных интересов, недостаточной уверенностью в собственных способностях, ограниченной информированностью о востребованных профессиях и перспективах современного рынка труда.</w:t>
            </w:r>
          </w:p>
          <w:p w14:paraId="19AB9B48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Недостаточно широко используются практико-ориентированные формы профориентационной деятельности, включая профессиональные пробы, стажировки, наставничество, временную занятость, экскурсии на предприятия и системное взаимодействие образовательных организаций с работодателями.</w:t>
            </w:r>
          </w:p>
          <w:p w14:paraId="6770DADE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Сохраняется резерв для повышения вовлеченности обучающихся в общественно полезную и добровольческую деятельность. Значительная часть молодежи выражает готовность участвовать в подобных инициативах, однако отмечает недостаток времени либо отсутствие интересных форм организации такой деятельности.</w:t>
            </w:r>
          </w:p>
          <w:p w14:paraId="6F895BF3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Актуальной остается задача формирования устойчивой мотивации молодежи к достижению высоких профессиональных результатов, развитию культуры труда, ответственности за результаты собственной деятельности и осознанному построению профессиональной карьеры. Требуется дальнейшее развитие системы раннего профессионального самоопределения, расширение сотрудничества образовательных организаций с работодателями, организациями среднего профессионального и высшего образования, а также совершенствование механизмов сопровождения индивидуальных профессиональных маршрутов обучающихся.</w:t>
            </w:r>
          </w:p>
        </w:tc>
      </w:tr>
      <w:tr w:rsidR="00C71174" w14:paraId="766344EF" w14:textId="77777777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9CC2E5" w:themeColor="accent5" w:themeTint="99" w:fill="9CC2E5" w:themeFill="accent5" w:themeFillTint="99"/>
          </w:tcPr>
          <w:p w14:paraId="2F69515E" w14:textId="77777777" w:rsidR="00C71174" w:rsidRDefault="000000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Мероприятия</w:t>
            </w:r>
          </w:p>
        </w:tc>
      </w:tr>
      <w:tr w:rsidR="00C71174" w14:paraId="61EC3C87" w14:textId="77777777">
        <w:trPr>
          <w:gridAfter w:val="1"/>
          <w:wAfter w:w="12" w:type="dxa"/>
        </w:trPr>
        <w:tc>
          <w:tcPr>
            <w:tcW w:w="709" w:type="dxa"/>
            <w:gridSpan w:val="2"/>
          </w:tcPr>
          <w:p w14:paraId="59587118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gridSpan w:val="2"/>
          </w:tcPr>
          <w:p w14:paraId="30F791B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3969" w:type="dxa"/>
          </w:tcPr>
          <w:p w14:paraId="249D0354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369560B1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Этапы проведения</w:t>
            </w:r>
          </w:p>
        </w:tc>
        <w:tc>
          <w:tcPr>
            <w:tcW w:w="1276" w:type="dxa"/>
          </w:tcPr>
          <w:p w14:paraId="1BAB4277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142192BE" w14:textId="77777777" w:rsidR="00C71174" w:rsidRDefault="0000000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Охват</w:t>
            </w:r>
          </w:p>
        </w:tc>
        <w:tc>
          <w:tcPr>
            <w:tcW w:w="1701" w:type="dxa"/>
            <w:gridSpan w:val="2"/>
          </w:tcPr>
          <w:p w14:paraId="67074FB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1E8B5297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Ссылка на технологическую карту</w:t>
            </w:r>
          </w:p>
        </w:tc>
      </w:tr>
      <w:tr w:rsidR="00C71174" w14:paraId="6DE0D08C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9CC2E5" w:themeColor="accent5" w:themeTint="99" w:fill="9CC2E5" w:themeFill="accent5" w:themeFillTint="99"/>
          </w:tcPr>
          <w:p w14:paraId="3EDAE06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 Мероприятия для обучающихся</w:t>
            </w:r>
          </w:p>
        </w:tc>
      </w:tr>
      <w:tr w:rsidR="00C71174" w14:paraId="6EA04EDF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DEEAF6" w:themeColor="accent5" w:themeTint="33" w:fill="DEEAF6" w:themeFill="accent5" w:themeFillTint="33"/>
          </w:tcPr>
          <w:p w14:paraId="64AD7CF9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 Форумы, фестивали, конференции, акции, проекты</w:t>
            </w:r>
          </w:p>
        </w:tc>
      </w:tr>
      <w:tr w:rsidR="00C71174" w14:paraId="4ED999A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6FEA8DD" w14:textId="77777777" w:rsidR="00C71174" w:rsidRDefault="00C71174">
            <w:pPr>
              <w:pStyle w:val="af5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2A0F6D5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Проект «Предпрофессиональное образование»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9-11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классы)</w:t>
            </w:r>
          </w:p>
        </w:tc>
        <w:tc>
          <w:tcPr>
            <w:tcW w:w="3969" w:type="dxa"/>
            <w:vMerge w:val="restart"/>
          </w:tcPr>
          <w:p w14:paraId="342A2D56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условий для формирования у обучающихся психологической готовности к осознанному и ответственному выбору будущей профессии, соответствующей их способностям и интересам, востребованной на рынке труда</w:t>
            </w:r>
          </w:p>
        </w:tc>
        <w:tc>
          <w:tcPr>
            <w:tcW w:w="1843" w:type="dxa"/>
            <w:gridSpan w:val="3"/>
            <w:vMerge w:val="restart"/>
          </w:tcPr>
          <w:p w14:paraId="5119FB8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республиканский</w:t>
            </w:r>
          </w:p>
        </w:tc>
        <w:tc>
          <w:tcPr>
            <w:tcW w:w="1276" w:type="dxa"/>
            <w:vMerge w:val="restart"/>
          </w:tcPr>
          <w:p w14:paraId="6CD4631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2AE9F712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701" w:type="dxa"/>
            <w:gridSpan w:val="2"/>
            <w:vMerge w:val="restart"/>
          </w:tcPr>
          <w:p w14:paraId="6CB82A4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 РК, руководители ОО,</w:t>
            </w:r>
          </w:p>
          <w:p w14:paraId="703BD81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ЦОПП</w:t>
            </w:r>
          </w:p>
        </w:tc>
        <w:tc>
          <w:tcPr>
            <w:tcW w:w="1701" w:type="dxa"/>
            <w:gridSpan w:val="2"/>
            <w:vMerge w:val="restart"/>
          </w:tcPr>
          <w:p w14:paraId="42DDB79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2CC0F89" wp14:editId="497CEC49">
                      <wp:extent cx="893083" cy="893083"/>
                      <wp:effectExtent l="0" t="0" r="0" b="0"/>
                      <wp:docPr id="100" name="Рисунок 9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7839636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3082" cy="89308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width:70.32pt;height:70.32pt;mso-wrap-distance-left:0.00pt;mso-wrap-distance-top:0.00pt;mso-wrap-distance-right:0.00pt;mso-wrap-distance-bottom:0.0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</w:p>
        </w:tc>
      </w:tr>
      <w:tr w:rsidR="00C71174" w14:paraId="70AD9CC9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CE7E460" w14:textId="77777777" w:rsidR="00C71174" w:rsidRDefault="00C71174">
            <w:pPr>
              <w:pStyle w:val="af5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730E867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Проект «Шаги к профессии»: «Детский сад – школа – колледж –ВУЗ-предприятие»</w:t>
            </w:r>
          </w:p>
        </w:tc>
        <w:tc>
          <w:tcPr>
            <w:tcW w:w="3969" w:type="dxa"/>
            <w:vMerge w:val="restart"/>
          </w:tcPr>
          <w:p w14:paraId="6A5093BA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Развитие предпрофессиональных образов, мотивации к труду, поддержка талантливых и одаренных детей, заключение партнерских соглашений между предприятиями и образовательными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организациями с целью создания равных возможностей и закрепления предприятий за каждой образовательной организацией в соответствии с Поручением Главы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30403E62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Муниципальный</w:t>
            </w:r>
          </w:p>
        </w:tc>
        <w:tc>
          <w:tcPr>
            <w:tcW w:w="1276" w:type="dxa"/>
            <w:vMerge w:val="restart"/>
          </w:tcPr>
          <w:p w14:paraId="2BA5FA16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1977F895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3 000</w:t>
            </w:r>
          </w:p>
        </w:tc>
        <w:tc>
          <w:tcPr>
            <w:tcW w:w="1701" w:type="dxa"/>
            <w:gridSpan w:val="2"/>
            <w:vMerge w:val="restart"/>
          </w:tcPr>
          <w:p w14:paraId="2A8836C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 РК, руководители ОО</w:t>
            </w:r>
          </w:p>
        </w:tc>
        <w:tc>
          <w:tcPr>
            <w:tcW w:w="1701" w:type="dxa"/>
            <w:gridSpan w:val="2"/>
            <w:vMerge w:val="restart"/>
          </w:tcPr>
          <w:p w14:paraId="46A9870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8818D7A" wp14:editId="7D1D5CCE">
                      <wp:extent cx="806340" cy="804359"/>
                      <wp:effectExtent l="0" t="0" r="0" b="0"/>
                      <wp:docPr id="101" name="Рисунок 9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62184324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06339" cy="8043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width:63.49pt;height:63.34pt;mso-wrap-distance-left:0.00pt;mso-wrap-distance-top:0.00pt;mso-wrap-distance-right:0.00pt;mso-wrap-distance-bottom:0.0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</w:p>
        </w:tc>
      </w:tr>
      <w:tr w:rsidR="00C71174" w14:paraId="466189F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F64C048" w14:textId="77777777" w:rsidR="00C71174" w:rsidRDefault="00C71174">
            <w:pPr>
              <w:pStyle w:val="af5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7316E55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Возрождение межшкольных учебно-производственных</w:t>
            </w:r>
          </w:p>
          <w:p w14:paraId="6E62AD76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комбинатов</w:t>
            </w:r>
          </w:p>
        </w:tc>
        <w:tc>
          <w:tcPr>
            <w:tcW w:w="3969" w:type="dxa"/>
            <w:vMerge w:val="restart"/>
          </w:tcPr>
          <w:p w14:paraId="5AA56800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осознанного выбора профессии в соответствии с интересами и способностями каждого обучающегося (начальное профессиональное обучение, получение свидетельства о присвоении профессии рабочего, должности служащего)</w:t>
            </w:r>
          </w:p>
        </w:tc>
        <w:tc>
          <w:tcPr>
            <w:tcW w:w="1843" w:type="dxa"/>
            <w:gridSpan w:val="3"/>
            <w:vMerge w:val="restart"/>
          </w:tcPr>
          <w:p w14:paraId="1693A3A4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1276" w:type="dxa"/>
            <w:vMerge w:val="restart"/>
          </w:tcPr>
          <w:p w14:paraId="38F983AD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573D470F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1 500</w:t>
            </w:r>
          </w:p>
        </w:tc>
        <w:tc>
          <w:tcPr>
            <w:tcW w:w="1701" w:type="dxa"/>
            <w:gridSpan w:val="2"/>
            <w:vMerge w:val="restart"/>
          </w:tcPr>
          <w:p w14:paraId="64DBE1A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МОНМ РК, </w:t>
            </w:r>
          </w:p>
          <w:p w14:paraId="626D211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 РК</w:t>
            </w:r>
          </w:p>
        </w:tc>
        <w:tc>
          <w:tcPr>
            <w:tcW w:w="1701" w:type="dxa"/>
            <w:gridSpan w:val="2"/>
            <w:vMerge w:val="restart"/>
          </w:tcPr>
          <w:p w14:paraId="0F9AF2C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A7E42B8" wp14:editId="08D27EAA">
                      <wp:extent cx="822317" cy="829979"/>
                      <wp:effectExtent l="0" t="0" r="0" b="0"/>
                      <wp:docPr id="102" name="Рисунок 9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5409343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22316" cy="82997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width:64.75pt;height:65.35pt;mso-wrap-distance-left:0.00pt;mso-wrap-distance-top:0.00pt;mso-wrap-distance-right:0.00pt;mso-wrap-distance-bottom:0.0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</w:p>
        </w:tc>
      </w:tr>
      <w:tr w:rsidR="00C71174" w14:paraId="55DBBDC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26F60333" w14:textId="77777777" w:rsidR="00C71174" w:rsidRDefault="00C71174">
            <w:pPr>
              <w:pStyle w:val="af5"/>
              <w:numPr>
                <w:ilvl w:val="0"/>
                <w:numId w:val="23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6E57FC9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Акция «Ярмарка вакансий»</w:t>
            </w:r>
          </w:p>
        </w:tc>
        <w:tc>
          <w:tcPr>
            <w:tcW w:w="3969" w:type="dxa"/>
            <w:vMerge w:val="restart"/>
          </w:tcPr>
          <w:p w14:paraId="6D642E10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Организация каникулярной занятости и трудоустройство несовершеннолетних в летний период</w:t>
            </w:r>
          </w:p>
        </w:tc>
        <w:tc>
          <w:tcPr>
            <w:tcW w:w="1843" w:type="dxa"/>
            <w:gridSpan w:val="3"/>
            <w:vMerge w:val="restart"/>
          </w:tcPr>
          <w:p w14:paraId="3748192B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63FA5C1D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 - май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16ACA80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701" w:type="dxa"/>
            <w:gridSpan w:val="2"/>
            <w:vMerge w:val="restart"/>
          </w:tcPr>
          <w:p w14:paraId="78B769D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2F65222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E51EFDD" wp14:editId="786BBC49">
                      <wp:extent cx="870206" cy="868079"/>
                      <wp:effectExtent l="0" t="0" r="0" b="0"/>
                      <wp:docPr id="103" name="Рисунок 9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6217776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0205" cy="86807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width:68.52pt;height:68.35pt;mso-wrap-distance-left:0.00pt;mso-wrap-distance-top:0.00pt;mso-wrap-distance-right:0.00pt;mso-wrap-distance-bottom:0.0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</w:p>
        </w:tc>
      </w:tr>
      <w:tr w:rsidR="00C71174" w14:paraId="7CCD9E97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DEEAF6" w:themeColor="accent5" w:themeTint="33" w:fill="DEEAF6" w:themeFill="accent5" w:themeFillTint="33"/>
          </w:tcPr>
          <w:p w14:paraId="6A0C816A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 Конкурсы, соревнования, слеты, игры</w:t>
            </w:r>
          </w:p>
        </w:tc>
      </w:tr>
      <w:tr w:rsidR="00C71174" w14:paraId="1BFD635E" w14:textId="77777777">
        <w:trPr>
          <w:gridAfter w:val="1"/>
          <w:wAfter w:w="12" w:type="dxa"/>
          <w:trHeight w:val="315"/>
        </w:trPr>
        <w:tc>
          <w:tcPr>
            <w:tcW w:w="709" w:type="dxa"/>
            <w:gridSpan w:val="2"/>
            <w:vMerge w:val="restart"/>
          </w:tcPr>
          <w:p w14:paraId="7749F3F3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6B209D19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Профориентационный конкурс «Азбука профессий»</w:t>
            </w:r>
          </w:p>
        </w:tc>
        <w:tc>
          <w:tcPr>
            <w:tcW w:w="3969" w:type="dxa"/>
            <w:vMerge w:val="restart"/>
          </w:tcPr>
          <w:p w14:paraId="5D37B09B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системы профессиональной ориентации в образовательных организациях Республики Крым и популяризация сознательного выбора профессии обучающимися на основе развития и формирования культуры профессионального самоопределения</w:t>
            </w:r>
          </w:p>
        </w:tc>
        <w:tc>
          <w:tcPr>
            <w:tcW w:w="1843" w:type="dxa"/>
            <w:gridSpan w:val="3"/>
            <w:vMerge w:val="restart"/>
          </w:tcPr>
          <w:p w14:paraId="3C7F1322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республиканский</w:t>
            </w:r>
          </w:p>
        </w:tc>
        <w:tc>
          <w:tcPr>
            <w:tcW w:w="1276" w:type="dxa"/>
            <w:vMerge w:val="restart"/>
          </w:tcPr>
          <w:p w14:paraId="720DDD9C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 - март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18FB96D8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1 200</w:t>
            </w:r>
          </w:p>
        </w:tc>
        <w:tc>
          <w:tcPr>
            <w:tcW w:w="1701" w:type="dxa"/>
            <w:gridSpan w:val="2"/>
            <w:vMerge w:val="restart"/>
          </w:tcPr>
          <w:p w14:paraId="06D6A8F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ЦОПП</w:t>
            </w:r>
          </w:p>
        </w:tc>
        <w:tc>
          <w:tcPr>
            <w:tcW w:w="1701" w:type="dxa"/>
            <w:gridSpan w:val="2"/>
            <w:vMerge w:val="restart"/>
          </w:tcPr>
          <w:p w14:paraId="741D1D63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82335E7" wp14:editId="59D7C2A5">
                      <wp:extent cx="906302" cy="908631"/>
                      <wp:effectExtent l="0" t="0" r="0" b="0"/>
                      <wp:docPr id="104" name="Рисунок 9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4123712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06301" cy="90863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width:71.36pt;height:71.55pt;mso-wrap-distance-left:0.00pt;mso-wrap-distance-top:0.00pt;mso-wrap-distance-right:0.00pt;mso-wrap-distance-bottom:0.0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</w:p>
        </w:tc>
      </w:tr>
      <w:tr w:rsidR="00C71174" w14:paraId="48C83857" w14:textId="77777777">
        <w:trPr>
          <w:gridAfter w:val="1"/>
          <w:wAfter w:w="12" w:type="dxa"/>
          <w:trHeight w:val="315"/>
        </w:trPr>
        <w:tc>
          <w:tcPr>
            <w:tcW w:w="709" w:type="dxa"/>
            <w:gridSpan w:val="2"/>
            <w:vMerge w:val="restart"/>
          </w:tcPr>
          <w:p w14:paraId="62D9BF20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  <w:gridSpan w:val="2"/>
            <w:vMerge w:val="restart"/>
          </w:tcPr>
          <w:p w14:paraId="56860E62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Проект «Трудовой отряд»</w:t>
            </w:r>
          </w:p>
        </w:tc>
        <w:tc>
          <w:tcPr>
            <w:tcW w:w="3969" w:type="dxa"/>
            <w:vMerge w:val="restart"/>
          </w:tcPr>
          <w:p w14:paraId="6FE2A4AF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Реализация трудовых инициатив учащихся, приобретение навыков трудовой управленческой деятельности</w:t>
            </w:r>
          </w:p>
        </w:tc>
        <w:tc>
          <w:tcPr>
            <w:tcW w:w="1843" w:type="dxa"/>
            <w:gridSpan w:val="3"/>
            <w:vMerge w:val="restart"/>
          </w:tcPr>
          <w:p w14:paraId="64D4BAAB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республиканский</w:t>
            </w:r>
          </w:p>
        </w:tc>
        <w:tc>
          <w:tcPr>
            <w:tcW w:w="1276" w:type="dxa"/>
            <w:vMerge w:val="restart"/>
          </w:tcPr>
          <w:p w14:paraId="500A1DF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 - сентябрь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2F2B8F01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701" w:type="dxa"/>
            <w:gridSpan w:val="2"/>
            <w:vMerge w:val="restart"/>
          </w:tcPr>
          <w:p w14:paraId="3519D4C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</w:t>
            </w:r>
          </w:p>
          <w:p w14:paraId="3B04D81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 РК,</w:t>
            </w:r>
          </w:p>
          <w:p w14:paraId="43E1F51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ЦОПП</w:t>
            </w:r>
          </w:p>
        </w:tc>
        <w:tc>
          <w:tcPr>
            <w:tcW w:w="1701" w:type="dxa"/>
            <w:gridSpan w:val="2"/>
            <w:vMerge w:val="restart"/>
          </w:tcPr>
          <w:p w14:paraId="4E84694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5532B14" wp14:editId="22A870C4">
                      <wp:extent cx="893083" cy="893083"/>
                      <wp:effectExtent l="0" t="0" r="0" b="0"/>
                      <wp:docPr id="105" name="Рисунок 10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4286060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3081" cy="89308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width:70.32pt;height:70.32pt;mso-wrap-distance-left:0.00pt;mso-wrap-distance-top:0.00pt;mso-wrap-distance-right:0.00pt;mso-wrap-distance-bottom:0.0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</w:p>
        </w:tc>
      </w:tr>
      <w:tr w:rsidR="00C71174" w14:paraId="0811499E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DEEAF6" w:themeColor="accent5" w:themeTint="33" w:fill="DEEAF6" w:themeFill="accent5" w:themeFillTint="33"/>
          </w:tcPr>
          <w:p w14:paraId="44263021" w14:textId="77777777" w:rsidR="00C71174" w:rsidRDefault="00000000">
            <w:pPr>
              <w:tabs>
                <w:tab w:val="left" w:pos="1777"/>
                <w:tab w:val="left" w:pos="116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 Экскурсии, туризм</w:t>
            </w:r>
          </w:p>
        </w:tc>
      </w:tr>
      <w:tr w:rsidR="00C71174" w14:paraId="464709EB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A41EDE5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6E502635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Промышленный туризм (организация регулярных экскурсий на действующие промышленные предприятия)</w:t>
            </w:r>
          </w:p>
        </w:tc>
        <w:tc>
          <w:tcPr>
            <w:tcW w:w="3969" w:type="dxa"/>
            <w:vMerge w:val="restart"/>
          </w:tcPr>
          <w:p w14:paraId="13D6AC0E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Формирование понятий о современном, высокомеханизированном промышленном и сельскохозяйственном производстве, о ведущей специализации, об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экономико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географическом положении, о размещении цехов предприятия и внутризаводских производственных связях, об организации труда и воспитание любви к труду</w:t>
            </w:r>
          </w:p>
        </w:tc>
        <w:tc>
          <w:tcPr>
            <w:tcW w:w="1843" w:type="dxa"/>
            <w:gridSpan w:val="3"/>
            <w:vMerge w:val="restart"/>
          </w:tcPr>
          <w:p w14:paraId="2D933EAC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Школьный</w:t>
            </w:r>
          </w:p>
        </w:tc>
        <w:tc>
          <w:tcPr>
            <w:tcW w:w="1276" w:type="dxa"/>
            <w:vMerge w:val="restart"/>
          </w:tcPr>
          <w:p w14:paraId="04D81F0F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850" w:type="dxa"/>
            <w:gridSpan w:val="2"/>
            <w:vMerge w:val="restart"/>
          </w:tcPr>
          <w:p w14:paraId="722C3C5E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1701" w:type="dxa"/>
            <w:gridSpan w:val="2"/>
            <w:vMerge w:val="restart"/>
          </w:tcPr>
          <w:p w14:paraId="2614CBA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Минпром РК, МОНМ РК, предприятия РК,</w:t>
            </w:r>
          </w:p>
          <w:p w14:paraId="06D56F8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ЦОПП</w:t>
            </w:r>
          </w:p>
        </w:tc>
        <w:tc>
          <w:tcPr>
            <w:tcW w:w="1701" w:type="dxa"/>
            <w:gridSpan w:val="2"/>
            <w:vMerge w:val="restart"/>
          </w:tcPr>
          <w:p w14:paraId="452562A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2FAC228" wp14:editId="58F73FC9">
                      <wp:extent cx="893083" cy="893083"/>
                      <wp:effectExtent l="0" t="0" r="0" b="0"/>
                      <wp:docPr id="106" name="Рисунок 10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4286060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3081" cy="89308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width:70.32pt;height:70.32pt;mso-wrap-distance-left:0.00pt;mso-wrap-distance-top:0.00pt;mso-wrap-distance-right:0.00pt;mso-wrap-distance-bottom:0.0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</w:p>
        </w:tc>
      </w:tr>
      <w:tr w:rsidR="00C71174" w14:paraId="770E69AC" w14:textId="77777777">
        <w:trPr>
          <w:gridAfter w:val="1"/>
          <w:wAfter w:w="12" w:type="dxa"/>
          <w:trHeight w:val="292"/>
        </w:trPr>
        <w:tc>
          <w:tcPr>
            <w:tcW w:w="15449" w:type="dxa"/>
            <w:gridSpan w:val="15"/>
            <w:vMerge w:val="restart"/>
            <w:shd w:val="clear" w:color="9CC2E5" w:themeColor="accent5" w:themeTint="99" w:fill="9CC2E5" w:themeFill="accent5" w:themeFillTint="99"/>
          </w:tcPr>
          <w:p w14:paraId="2E54675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 Мероприятия для педагогических работников</w:t>
            </w:r>
          </w:p>
        </w:tc>
      </w:tr>
      <w:tr w:rsidR="00C71174" w14:paraId="5742A164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EF8D43B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2AF2D93D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Форум классных руководителей</w:t>
            </w:r>
          </w:p>
        </w:tc>
        <w:tc>
          <w:tcPr>
            <w:tcW w:w="3969" w:type="dxa"/>
            <w:vMerge w:val="restart"/>
          </w:tcPr>
          <w:p w14:paraId="4184D21A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Повышение профессионального мастерства и эффективности работы классных руководителей общеобразовательных организаций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1F7CFA3A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еспубликанский</w:t>
            </w:r>
          </w:p>
        </w:tc>
        <w:tc>
          <w:tcPr>
            <w:tcW w:w="1276" w:type="dxa"/>
            <w:vMerge w:val="restart"/>
          </w:tcPr>
          <w:p w14:paraId="1898413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850" w:type="dxa"/>
            <w:gridSpan w:val="2"/>
            <w:vMerge w:val="restart"/>
          </w:tcPr>
          <w:p w14:paraId="2409982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1F1F794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ЦОПП</w:t>
            </w:r>
          </w:p>
        </w:tc>
        <w:tc>
          <w:tcPr>
            <w:tcW w:w="1701" w:type="dxa"/>
            <w:gridSpan w:val="2"/>
            <w:vMerge w:val="restart"/>
          </w:tcPr>
          <w:p w14:paraId="157C2921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056F842" wp14:editId="437EC794">
                      <wp:extent cx="835365" cy="840538"/>
                      <wp:effectExtent l="0" t="0" r="0" b="0"/>
                      <wp:docPr id="107" name="Рисунок 10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674047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35363" cy="84053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width:65.78pt;height:66.18pt;mso-wrap-distance-left:0.00pt;mso-wrap-distance-top:0.00pt;mso-wrap-distance-right:0.00pt;mso-wrap-distance-bottom:0.0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</w:p>
        </w:tc>
      </w:tr>
      <w:tr w:rsidR="00C71174" w14:paraId="04B6939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2366154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  <w:gridSpan w:val="2"/>
            <w:vMerge w:val="restart"/>
          </w:tcPr>
          <w:p w14:paraId="6B40B1D9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Семинар на тему: «Реализация Единой модели профессиональной ориентации в Республике Крым в 2026/2027 учебном году»</w:t>
            </w:r>
          </w:p>
        </w:tc>
        <w:tc>
          <w:tcPr>
            <w:tcW w:w="3969" w:type="dxa"/>
            <w:vMerge w:val="restart"/>
          </w:tcPr>
          <w:p w14:paraId="2BF3C5F9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Обобщение передового педагогического опыта с целью получения новых знаний</w:t>
            </w:r>
          </w:p>
        </w:tc>
        <w:tc>
          <w:tcPr>
            <w:tcW w:w="1843" w:type="dxa"/>
            <w:gridSpan w:val="3"/>
            <w:vMerge w:val="restart"/>
          </w:tcPr>
          <w:p w14:paraId="41FEA9EA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еспубликанский</w:t>
            </w:r>
          </w:p>
        </w:tc>
        <w:tc>
          <w:tcPr>
            <w:tcW w:w="1276" w:type="dxa"/>
            <w:vMerge w:val="restart"/>
          </w:tcPr>
          <w:p w14:paraId="61C94248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850" w:type="dxa"/>
            <w:gridSpan w:val="2"/>
            <w:vMerge w:val="restart"/>
          </w:tcPr>
          <w:p w14:paraId="0100C0E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01" w:type="dxa"/>
            <w:gridSpan w:val="2"/>
            <w:vMerge w:val="restart"/>
          </w:tcPr>
          <w:p w14:paraId="14F5950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ЦОПП</w:t>
            </w:r>
          </w:p>
        </w:tc>
        <w:tc>
          <w:tcPr>
            <w:tcW w:w="1701" w:type="dxa"/>
            <w:gridSpan w:val="2"/>
            <w:vMerge w:val="restart"/>
          </w:tcPr>
          <w:p w14:paraId="2C639E24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1BB5D2B" wp14:editId="3BF223BF">
                      <wp:extent cx="893083" cy="893083"/>
                      <wp:effectExtent l="0" t="0" r="0" b="0"/>
                      <wp:docPr id="108" name="Рисунок 10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82197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93082" cy="89308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width:70.32pt;height:70.32pt;mso-wrap-distance-left:0.00pt;mso-wrap-distance-top:0.00pt;mso-wrap-distance-right:0.00pt;mso-wrap-distance-bottom:0.0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</w:p>
        </w:tc>
      </w:tr>
      <w:tr w:rsidR="00C71174" w14:paraId="16DB3B51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6B482AFB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  <w:gridSpan w:val="2"/>
            <w:vMerge w:val="restart"/>
          </w:tcPr>
          <w:p w14:paraId="4AA5C6B2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Конкурс методических разработок по профориентации обучающихся «Мастерская профориентации»</w:t>
            </w:r>
          </w:p>
        </w:tc>
        <w:tc>
          <w:tcPr>
            <w:tcW w:w="3969" w:type="dxa"/>
            <w:vMerge w:val="restart"/>
          </w:tcPr>
          <w:p w14:paraId="54C48549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Обобщение передового педагогического опыта с целью получения новых знаний</w:t>
            </w:r>
          </w:p>
        </w:tc>
        <w:tc>
          <w:tcPr>
            <w:tcW w:w="1843" w:type="dxa"/>
            <w:gridSpan w:val="3"/>
            <w:vMerge w:val="restart"/>
          </w:tcPr>
          <w:p w14:paraId="123A2D92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</w:t>
            </w:r>
            <w:proofErr w:type="spellEnd"/>
          </w:p>
        </w:tc>
        <w:tc>
          <w:tcPr>
            <w:tcW w:w="1276" w:type="dxa"/>
            <w:vMerge w:val="restart"/>
          </w:tcPr>
          <w:p w14:paraId="5CF2EAAB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6E217789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01" w:type="dxa"/>
            <w:gridSpan w:val="2"/>
            <w:vMerge w:val="restart"/>
          </w:tcPr>
          <w:p w14:paraId="14F3C5A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ЦОПП</w:t>
            </w:r>
          </w:p>
        </w:tc>
        <w:tc>
          <w:tcPr>
            <w:tcW w:w="1701" w:type="dxa"/>
            <w:gridSpan w:val="2"/>
            <w:vMerge w:val="restart"/>
          </w:tcPr>
          <w:p w14:paraId="66F3178C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3522A3B" wp14:editId="122AFD17">
                      <wp:extent cx="925229" cy="925229"/>
                      <wp:effectExtent l="0" t="0" r="0" b="0"/>
                      <wp:docPr id="109" name="Рисунок 10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0403400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25227" cy="9252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width:72.85pt;height:72.85pt;mso-wrap-distance-left:0.00pt;mso-wrap-distance-top:0.00pt;mso-wrap-distance-right:0.00pt;mso-wrap-distance-bottom:0.0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</w:p>
        </w:tc>
      </w:tr>
      <w:tr w:rsidR="00C71174" w14:paraId="27E2F7AD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37F43A7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  <w:gridSpan w:val="2"/>
            <w:vMerge w:val="restart"/>
          </w:tcPr>
          <w:p w14:paraId="74534477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Межрегиональный конкурс «Уютный класс»</w:t>
            </w:r>
          </w:p>
        </w:tc>
        <w:tc>
          <w:tcPr>
            <w:tcW w:w="3969" w:type="dxa"/>
            <w:vMerge w:val="restart"/>
          </w:tcPr>
          <w:p w14:paraId="39769187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Реализация творческих, трудовых проектов для создания в общеобразовательных организациях комфортных условий пребывания учащихся</w:t>
            </w:r>
          </w:p>
        </w:tc>
        <w:tc>
          <w:tcPr>
            <w:tcW w:w="1843" w:type="dxa"/>
            <w:gridSpan w:val="3"/>
            <w:vMerge w:val="restart"/>
          </w:tcPr>
          <w:p w14:paraId="14B9AB1B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республиканский</w:t>
            </w:r>
          </w:p>
        </w:tc>
        <w:tc>
          <w:tcPr>
            <w:tcW w:w="1276" w:type="dxa"/>
            <w:vMerge w:val="restart"/>
          </w:tcPr>
          <w:p w14:paraId="31E5F417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5DD1E28E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4 000</w:t>
            </w:r>
          </w:p>
        </w:tc>
        <w:tc>
          <w:tcPr>
            <w:tcW w:w="1701" w:type="dxa"/>
            <w:gridSpan w:val="2"/>
            <w:vMerge w:val="restart"/>
          </w:tcPr>
          <w:p w14:paraId="57ED575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ООО МПК «СКВОРЦОВО»</w:t>
            </w:r>
          </w:p>
        </w:tc>
        <w:tc>
          <w:tcPr>
            <w:tcW w:w="1701" w:type="dxa"/>
            <w:gridSpan w:val="2"/>
            <w:vMerge w:val="restart"/>
          </w:tcPr>
          <w:p w14:paraId="473DC608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63C252A" wp14:editId="1C6A6C84">
                      <wp:extent cx="826407" cy="821337"/>
                      <wp:effectExtent l="0" t="0" r="0" b="0"/>
                      <wp:docPr id="110" name="Рисунок 10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4534952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26406" cy="82133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width:65.07pt;height:64.67pt;mso-wrap-distance-left:0.00pt;mso-wrap-distance-top:0.00pt;mso-wrap-distance-right:0.00pt;mso-wrap-distance-bottom:0.0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</w:p>
        </w:tc>
      </w:tr>
      <w:tr w:rsidR="00C71174" w14:paraId="60647A52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9CC2E5" w:themeColor="accent5" w:themeTint="99" w:fill="9CC2E5" w:themeFill="accent5" w:themeFillTint="99"/>
          </w:tcPr>
          <w:p w14:paraId="4944685C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 Мероприятия для родителей (законных представителей)</w:t>
            </w:r>
          </w:p>
        </w:tc>
      </w:tr>
      <w:tr w:rsidR="00C71174" w14:paraId="7F8DE7D1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9B58105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13235F81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Всекрымское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4F13A4AA" w14:textId="77777777" w:rsidR="00C71174" w:rsidRDefault="00000000">
            <w:pPr>
              <w:spacing w:line="57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Расширение представлений и обогащение педагогическими умениями родителей по вопросам трудового воспитания обучающихся образовательных организаций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3FA0EE91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еспубликанский</w:t>
            </w:r>
          </w:p>
        </w:tc>
        <w:tc>
          <w:tcPr>
            <w:tcW w:w="1276" w:type="dxa"/>
            <w:vMerge w:val="restart"/>
          </w:tcPr>
          <w:p w14:paraId="1BECFE3B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6DE1D0D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Родите- ли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обчаю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щихся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0B156C7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4FEE2F00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9D1B688" wp14:editId="3D544A2F">
                      <wp:extent cx="878425" cy="883577"/>
                      <wp:effectExtent l="0" t="0" r="0" b="0"/>
                      <wp:docPr id="111" name="Рисунок 10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8894855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8424" cy="88357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width:69.17pt;height:69.57pt;mso-wrap-distance-left:0.00pt;mso-wrap-distance-top:0.00pt;mso-wrap-distance-right:0.00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</w:p>
        </w:tc>
      </w:tr>
      <w:tr w:rsidR="00C71174" w14:paraId="4F198615" w14:textId="77777777">
        <w:trPr>
          <w:gridAfter w:val="1"/>
          <w:wAfter w:w="12" w:type="dxa"/>
        </w:trPr>
        <w:tc>
          <w:tcPr>
            <w:tcW w:w="15449" w:type="dxa"/>
            <w:gridSpan w:val="15"/>
            <w:shd w:val="clear" w:color="A8D08D" w:themeColor="accent6" w:themeTint="99" w:fill="A8D08D" w:themeFill="accent6" w:themeFillTint="99"/>
          </w:tcPr>
          <w:p w14:paraId="02032E72" w14:textId="77777777" w:rsidR="00C71174" w:rsidRDefault="00C711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52CB61D1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2139B617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Направление: </w:t>
            </w:r>
          </w:p>
          <w:p w14:paraId="3E0B4E66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Экологическое воспитание,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способствующее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      </w:r>
          </w:p>
        </w:tc>
      </w:tr>
      <w:tr w:rsidR="00C71174" w14:paraId="014A5446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5F7462B2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0EFB235B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Система экологического воспитания в образовательных организациях Республики Крым в целом обеспечивает формирование у обучающихся экологической культуры, понимания ценности природных ресурсов и готовности к участию в природоохранной деятельности. Экологическая повестка все в большей степени воспринимается как составляющая гражданской ответственности, патриотизма и традиционных российских духовно-нравственных ценностей, а практики экологического добровольчества становятся одним из наиболее востребованных направлений общественной активности молодежи.</w:t>
            </w:r>
          </w:p>
          <w:p w14:paraId="5388019F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показывает, что среди обучающихся 10–11 классов 58,6 % оценивают собственную экологическую активность на высоком уровне, принимая участие в сортировке отходов, благоустройстве территорий, высадке деревьев и других природоохранных мероприятиях, а 38,8 % участников волонтерского движения выбирают экологическое направление. Среди студентов СПО почти 55 % положительно оценивают свое экологически ответственное поведение, а среди студентов образовательных организаций высшего образования экологическое волонтерство является одним из наиболее востребованных направлений добровольческой деятельности (30,4 %). Вместе с тем сохраняется резерв для расширения практического участия обучающихся в экологических инициативах.</w:t>
            </w:r>
          </w:p>
          <w:p w14:paraId="23B30702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Результаты мониторинга свидетельствуют о высокой роли педагогического сообщества в реализации экологического воспитания. Более 79 % педагогов регулярно обсуждают вопросы экологической безопасности и охраны окружающей среды с обучающимися, около 79 % демонстрируют собственную экологически ответственную позицию, а экологические акции и мероприятия по благоустройству территорий становятся важной частью воспитательной работы образовательных организаций.</w:t>
            </w:r>
          </w:p>
          <w:p w14:paraId="26208DD4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Исследование также подтверждает положительную динамику участия семей в формировании экологической культуры детей. Большинство родителей придерживаются практик рационального природопользования, экономии воды и электроэнергии, проявляют интерес к экологическому добровольчеству и поддерживают участие детей в природоохранной деятельности. Вместе с тем наиболее распространенными остаются бытовые формы экологической ответственности, тогда как участие в раздельном сборе отходов, экологических проектах и совместных природоохранных мероприятиях требует дальнейшего расширения.</w:t>
            </w:r>
          </w:p>
          <w:p w14:paraId="49EDB709" w14:textId="77777777" w:rsidR="00C71174" w:rsidRDefault="00C71174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F93B6E0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lastRenderedPageBreak/>
              <w:t>Вызовы:</w:t>
            </w:r>
          </w:p>
          <w:p w14:paraId="20DB8AB7" w14:textId="77777777" w:rsidR="00C71174" w:rsidRDefault="00C71174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21655211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Сохраняется недостаточная вовлеченность части обучающихся в систематическую практическую экологическую деятельность, несмотря на сформированное понимание значимости охраны окружающей среды;</w:t>
            </w:r>
          </w:p>
          <w:p w14:paraId="470A29DF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Экологически ответственное поведение пока не стало устойчивой повседневной нормой для значительной части обучающихся, что требует увеличения числа практико-ориентированных экологических проектов и акций;</w:t>
            </w:r>
          </w:p>
          <w:p w14:paraId="6BF525BA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Участие семей в раздельном сборе отходов, экологическом добровольчестве и совместной природоохранной деятельности остается недостаточным, несмотря на высокий потенциал заинтересованности родителей;</w:t>
            </w:r>
          </w:p>
          <w:p w14:paraId="36B548FB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Требуется усиление практико-ориентированной составляющей экологического воспитания через развитие долгосрочных экологических проектов, добровольческих инициатив, озеленения территорий, экологического мониторинга и взаимодействия с природоохранными организациями;</w:t>
            </w:r>
          </w:p>
          <w:p w14:paraId="63BD9B20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Необходимо расширить доступность экологического волонтерства и повысить информированность обучающихся о возможностях участия в региональных и федеральных природоохранных проектах, особенно среди студентов СПО и ВО; </w:t>
            </w:r>
          </w:p>
          <w:p w14:paraId="7BF50193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Актуальной остается задача дальнейшей интеграции экологического воспитания с гражданско-патриотическим, духовно-нравственным и трудовым воспитанием, формируя ответственное отношение к природе как к национальному достоянию России и важнейшей составляющей гражданской идентичности.</w:t>
            </w:r>
          </w:p>
        </w:tc>
      </w:tr>
      <w:tr w:rsidR="00C71174" w14:paraId="7435AD47" w14:textId="77777777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A8D08D" w:themeColor="accent6" w:themeTint="99" w:fill="A8D08D" w:themeFill="accent6" w:themeFillTint="99"/>
          </w:tcPr>
          <w:p w14:paraId="1B8FBC40" w14:textId="77777777" w:rsidR="00C71174" w:rsidRDefault="000000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Мероприятия</w:t>
            </w:r>
          </w:p>
        </w:tc>
      </w:tr>
      <w:tr w:rsidR="00C71174" w14:paraId="29A0ED77" w14:textId="77777777">
        <w:trPr>
          <w:gridAfter w:val="1"/>
          <w:wAfter w:w="12" w:type="dxa"/>
        </w:trPr>
        <w:tc>
          <w:tcPr>
            <w:tcW w:w="709" w:type="dxa"/>
            <w:gridSpan w:val="2"/>
          </w:tcPr>
          <w:p w14:paraId="4A4573D1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gridSpan w:val="2"/>
          </w:tcPr>
          <w:p w14:paraId="6578F44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3969" w:type="dxa"/>
          </w:tcPr>
          <w:p w14:paraId="6C3F9849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5EC22293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Этапы проведения</w:t>
            </w:r>
          </w:p>
        </w:tc>
        <w:tc>
          <w:tcPr>
            <w:tcW w:w="1276" w:type="dxa"/>
          </w:tcPr>
          <w:p w14:paraId="58B55D8F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40D30FF7" w14:textId="77777777" w:rsidR="00C71174" w:rsidRDefault="0000000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Охват</w:t>
            </w:r>
          </w:p>
        </w:tc>
        <w:tc>
          <w:tcPr>
            <w:tcW w:w="1701" w:type="dxa"/>
            <w:gridSpan w:val="2"/>
          </w:tcPr>
          <w:p w14:paraId="7C18487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4AA150A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Ссылка на технологическую карту</w:t>
            </w:r>
          </w:p>
        </w:tc>
      </w:tr>
      <w:tr w:rsidR="00C71174" w14:paraId="548ACBD2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A8D08D" w:themeColor="accent6" w:themeTint="99" w:fill="A8D08D" w:themeFill="accent6" w:themeFillTint="99"/>
          </w:tcPr>
          <w:p w14:paraId="1DC2C84C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 Мероприятия для обучающихся</w:t>
            </w:r>
          </w:p>
        </w:tc>
      </w:tr>
      <w:tr w:rsidR="00C71174" w14:paraId="6004248F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E2EFD9" w:themeColor="accent6" w:themeTint="33" w:fill="E2EFD9" w:themeFill="accent6" w:themeFillTint="33"/>
          </w:tcPr>
          <w:p w14:paraId="6BBA2AAD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 Форумы, фестивали, конференции, акции</w:t>
            </w:r>
          </w:p>
        </w:tc>
      </w:tr>
      <w:tr w:rsidR="00C71174" w14:paraId="17B84C04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9FB6994" w14:textId="77777777" w:rsidR="00C71174" w:rsidRDefault="00C71174">
            <w:pPr>
              <w:pStyle w:val="af5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D0E0E4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Республиканская научно-практическая конференция учащихся «Проблемы охраны окружающей среды» в 2027 году</w:t>
            </w:r>
          </w:p>
        </w:tc>
        <w:tc>
          <w:tcPr>
            <w:tcW w:w="3969" w:type="dxa"/>
            <w:vMerge w:val="restart"/>
          </w:tcPr>
          <w:p w14:paraId="7F45DC5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Стимулирование творческого роста учащихся в области экологии, природопользования; выявление и развитие одаренных учащихся, помощь в выборе профессии, привлечение их к обучению в учреждениях высшего образования; привлечение учащихся к оздоровлению окружающей среды, сохранению существующих зеленых насаждений, привлечение к научно-исследовательской и практической работе в области биологии растений, традиций природопользования; подведение итогов работы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факультативов, кружков, секций, научных обществ учащейся молодежи, активизация всех форм внеклассной и внешкольной работы с учащимися в области экологии, охраны окружающей среды; привлечение учителей биологии, химии и географии к руководству научно-исследовательскими</w:t>
            </w:r>
          </w:p>
          <w:p w14:paraId="36237BD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работами учащихся и студентов с целью активизации работы по выявлению и поддержке одаренных детей; формирование у учащейся молодежи современных научных взглядов, инновационных идей</w:t>
            </w:r>
          </w:p>
        </w:tc>
        <w:tc>
          <w:tcPr>
            <w:tcW w:w="1843" w:type="dxa"/>
            <w:gridSpan w:val="3"/>
            <w:vMerge w:val="restart"/>
          </w:tcPr>
          <w:p w14:paraId="0A53508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Муниципальный,</w:t>
            </w:r>
          </w:p>
          <w:p w14:paraId="39445DCC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CF3B6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F2654D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</w:p>
          <w:p w14:paraId="3C91194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09.04.2027;</w:t>
            </w:r>
          </w:p>
          <w:p w14:paraId="25830DC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20.04.2027</w:t>
            </w:r>
          </w:p>
        </w:tc>
        <w:tc>
          <w:tcPr>
            <w:tcW w:w="850" w:type="dxa"/>
            <w:gridSpan w:val="2"/>
            <w:vMerge w:val="restart"/>
          </w:tcPr>
          <w:p w14:paraId="2FB4A7D2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4096E7E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«Эколого-биологический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784C3142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5AED18D" wp14:editId="7EA9FE50">
                      <wp:extent cx="876035" cy="876035"/>
                      <wp:effectExtent l="0" t="0" r="635" b="635"/>
                      <wp:docPr id="112" name="Рисуно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05934392" name="Picture 4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2254" cy="8822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width:68.98pt;height:68.98pt;mso-wrap-distance-left:0.00pt;mso-wrap-distance-top:0.00pt;mso-wrap-distance-right:0.00pt;mso-wrap-distance-bottom:0.00pt;" stroked="f">
                      <v:path textboxrect="0,0,0,0"/>
                      <v:imagedata r:id="rId119" o:title=""/>
                    </v:shape>
                  </w:pict>
                </mc:Fallback>
              </mc:AlternateContent>
            </w:r>
          </w:p>
          <w:p w14:paraId="1E0A99B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A8E3913" wp14:editId="1D306B0A">
                      <wp:extent cx="876035" cy="876035"/>
                      <wp:effectExtent l="0" t="0" r="635" b="635"/>
                      <wp:docPr id="113" name="Рисунок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9635597" name="Picture 4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4878" cy="8848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width:68.98pt;height:68.98pt;mso-wrap-distance-left:0.00pt;mso-wrap-distance-top:0.00pt;mso-wrap-distance-right:0.00pt;mso-wrap-distance-bottom:0.00pt;" stroked="f">
                      <v:path textboxrect="0,0,0,0"/>
                      <v:imagedata r:id="rId121" o:title=""/>
                    </v:shape>
                  </w:pict>
                </mc:Fallback>
              </mc:AlternateContent>
            </w:r>
          </w:p>
        </w:tc>
      </w:tr>
      <w:tr w:rsidR="00C71174" w14:paraId="260A938D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448E7F5" w14:textId="77777777" w:rsidR="00C71174" w:rsidRDefault="00C71174">
            <w:pPr>
              <w:pStyle w:val="af5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BF765D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Месячник благоустройства территории</w:t>
            </w:r>
          </w:p>
        </w:tc>
        <w:tc>
          <w:tcPr>
            <w:tcW w:w="3969" w:type="dxa"/>
            <w:vMerge w:val="restart"/>
          </w:tcPr>
          <w:p w14:paraId="6D09C52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Обучение школьников практическим способам и методам благоустройства дворовой территории, активная пропаганда природоохранных знаний среди школьников, приобщение к сохранению и приумножению природных ресурсов</w:t>
            </w:r>
          </w:p>
        </w:tc>
        <w:tc>
          <w:tcPr>
            <w:tcW w:w="1843" w:type="dxa"/>
            <w:gridSpan w:val="3"/>
            <w:vMerge w:val="restart"/>
          </w:tcPr>
          <w:p w14:paraId="2ADDA59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Школьный,</w:t>
            </w:r>
          </w:p>
          <w:p w14:paraId="14274B4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</w:t>
            </w:r>
          </w:p>
        </w:tc>
        <w:tc>
          <w:tcPr>
            <w:tcW w:w="1276" w:type="dxa"/>
            <w:vMerge w:val="restart"/>
          </w:tcPr>
          <w:p w14:paraId="427FDB6D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</w:t>
            </w:r>
          </w:p>
          <w:p w14:paraId="3E11CF5F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года</w:t>
            </w:r>
          </w:p>
        </w:tc>
        <w:tc>
          <w:tcPr>
            <w:tcW w:w="850" w:type="dxa"/>
            <w:gridSpan w:val="2"/>
            <w:vMerge w:val="restart"/>
          </w:tcPr>
          <w:p w14:paraId="4C4D4322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70 000</w:t>
            </w:r>
          </w:p>
        </w:tc>
        <w:tc>
          <w:tcPr>
            <w:tcW w:w="1701" w:type="dxa"/>
            <w:gridSpan w:val="2"/>
            <w:vMerge w:val="restart"/>
          </w:tcPr>
          <w:p w14:paraId="4B153E1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</w:t>
            </w:r>
          </w:p>
          <w:p w14:paraId="08FC419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 РК</w:t>
            </w:r>
          </w:p>
        </w:tc>
        <w:tc>
          <w:tcPr>
            <w:tcW w:w="1701" w:type="dxa"/>
            <w:gridSpan w:val="2"/>
            <w:vMerge w:val="restart"/>
          </w:tcPr>
          <w:p w14:paraId="506DF987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5873001" wp14:editId="0E497A3F">
                      <wp:extent cx="874895" cy="877604"/>
                      <wp:effectExtent l="0" t="0" r="0" b="0"/>
                      <wp:docPr id="114" name="Рисунок 10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2218502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4894" cy="87760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width:68.89pt;height:69.10pt;mso-wrap-distance-left:0.00pt;mso-wrap-distance-top:0.00pt;mso-wrap-distance-right:0.00pt;mso-wrap-distance-bottom:0.0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</w:p>
        </w:tc>
      </w:tr>
      <w:tr w:rsidR="00C71174" w14:paraId="57000537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E2EFD9" w:themeColor="accent6" w:themeTint="33" w:fill="E2EFD9" w:themeFill="accent6" w:themeFillTint="33"/>
          </w:tcPr>
          <w:p w14:paraId="7ECB4416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 Конкурсы, соревнования, слеты, игры</w:t>
            </w:r>
          </w:p>
        </w:tc>
      </w:tr>
      <w:tr w:rsidR="00C71174" w14:paraId="576AA452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6D4E752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0BB148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Природоохранные социально-образовательные проекты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-дошколята»,</w:t>
            </w:r>
          </w:p>
          <w:p w14:paraId="44101DF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», «Молодые защитники природы»</w:t>
            </w:r>
          </w:p>
        </w:tc>
        <w:tc>
          <w:tcPr>
            <w:tcW w:w="3969" w:type="dxa"/>
            <w:vMerge w:val="restart"/>
          </w:tcPr>
          <w:p w14:paraId="395993A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у обучающихся общеобразовательных организаций экологического</w:t>
            </w:r>
          </w:p>
          <w:p w14:paraId="3C820CC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мышления и способности осознавать последствия своих действий по отношению к окружающей среде</w:t>
            </w:r>
          </w:p>
        </w:tc>
        <w:tc>
          <w:tcPr>
            <w:tcW w:w="1843" w:type="dxa"/>
            <w:gridSpan w:val="3"/>
            <w:vMerge w:val="restart"/>
          </w:tcPr>
          <w:p w14:paraId="64307D4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Школьный,</w:t>
            </w:r>
          </w:p>
          <w:p w14:paraId="334361A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3B06922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</w:t>
            </w:r>
          </w:p>
          <w:p w14:paraId="06226C8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71AAB9B4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3DA32AD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37AF956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3E37B3C" wp14:editId="38FB770D">
                      <wp:extent cx="800972" cy="800972"/>
                      <wp:effectExtent l="0" t="0" r="0" b="0"/>
                      <wp:docPr id="115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69917441" name="Picture 1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07123" cy="8071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width:63.07pt;height:63.07pt;mso-wrap-distance-left:0.00pt;mso-wrap-distance-top:0.00pt;mso-wrap-distance-right:0.00pt;mso-wrap-distance-bottom:0.00pt;" stroked="f">
                      <v:path textboxrect="0,0,0,0"/>
                      <v:imagedata r:id="rId125" o:title=""/>
                    </v:shape>
                  </w:pict>
                </mc:Fallback>
              </mc:AlternateContent>
            </w:r>
          </w:p>
          <w:p w14:paraId="66048B8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21307CA" wp14:editId="4F1E9099">
                      <wp:extent cx="807284" cy="807284"/>
                      <wp:effectExtent l="0" t="0" r="0" b="0"/>
                      <wp:docPr id="116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37400721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14323" cy="8143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width:63.57pt;height:63.57pt;mso-wrap-distance-left:0.00pt;mso-wrap-distance-top:0.00pt;mso-wrap-distance-right:0.00pt;mso-wrap-distance-bottom:0.00pt;" stroked="f">
                      <v:path textboxrect="0,0,0,0"/>
                      <v:imagedata r:id="rId127" o:title=""/>
                    </v:shape>
                  </w:pict>
                </mc:Fallback>
              </mc:AlternateContent>
            </w:r>
          </w:p>
        </w:tc>
      </w:tr>
      <w:tr w:rsidR="00C71174" w14:paraId="3890CEA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12EC08C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99D7DC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смотр-конкурс «Лучший двор образовательной организации»</w:t>
            </w:r>
          </w:p>
        </w:tc>
        <w:tc>
          <w:tcPr>
            <w:tcW w:w="3969" w:type="dxa"/>
            <w:vMerge w:val="restart"/>
          </w:tcPr>
          <w:p w14:paraId="59EED04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Создание современной,</w:t>
            </w:r>
          </w:p>
          <w:p w14:paraId="39B8E1E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безопасной, эстетически</w:t>
            </w:r>
          </w:p>
          <w:p w14:paraId="04BE1D0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привлекательной и образовательной среды школьных территорий</w:t>
            </w:r>
          </w:p>
        </w:tc>
        <w:tc>
          <w:tcPr>
            <w:tcW w:w="1843" w:type="dxa"/>
            <w:gridSpan w:val="3"/>
            <w:vMerge w:val="restart"/>
          </w:tcPr>
          <w:p w14:paraId="0C6D4AE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57E01959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Два раза в год</w:t>
            </w:r>
          </w:p>
        </w:tc>
        <w:tc>
          <w:tcPr>
            <w:tcW w:w="850" w:type="dxa"/>
            <w:gridSpan w:val="2"/>
            <w:vMerge w:val="restart"/>
          </w:tcPr>
          <w:p w14:paraId="4B394E7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Более 500</w:t>
            </w:r>
          </w:p>
        </w:tc>
        <w:tc>
          <w:tcPr>
            <w:tcW w:w="1701" w:type="dxa"/>
            <w:gridSpan w:val="2"/>
            <w:vMerge w:val="restart"/>
          </w:tcPr>
          <w:p w14:paraId="7083EA9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0FCCA2D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29E0A9B" wp14:editId="6409D205">
                      <wp:extent cx="884744" cy="882575"/>
                      <wp:effectExtent l="0" t="0" r="0" b="0"/>
                      <wp:docPr id="117" name="Рисунок 1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6413049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4743" cy="8825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width:69.66pt;height:69.49pt;mso-wrap-distance-left:0.00pt;mso-wrap-distance-top:0.00pt;mso-wrap-distance-right:0.00pt;mso-wrap-distance-bottom:0.0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</w:p>
        </w:tc>
      </w:tr>
      <w:tr w:rsidR="00C71174" w14:paraId="094F756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2655AD3F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FE42107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Конкурс «Крым в фокусе эко-объектива»</w:t>
            </w:r>
          </w:p>
        </w:tc>
        <w:tc>
          <w:tcPr>
            <w:tcW w:w="3969" w:type="dxa"/>
            <w:vMerge w:val="restart"/>
          </w:tcPr>
          <w:p w14:paraId="2DD3ECE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Привлечение внимания обучающихся общеобразовательных организаций к проблемам сохранения окружающей среды, а также реализация творческих возможностей обучающихся</w:t>
            </w:r>
          </w:p>
        </w:tc>
        <w:tc>
          <w:tcPr>
            <w:tcW w:w="1843" w:type="dxa"/>
            <w:gridSpan w:val="3"/>
            <w:vMerge w:val="restart"/>
          </w:tcPr>
          <w:p w14:paraId="363407D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 республиканский</w:t>
            </w:r>
          </w:p>
        </w:tc>
        <w:tc>
          <w:tcPr>
            <w:tcW w:w="1276" w:type="dxa"/>
            <w:vMerge w:val="restart"/>
          </w:tcPr>
          <w:p w14:paraId="051DF6F0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 - ноябрь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69970643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61D8379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Минприроды Крыма,</w:t>
            </w:r>
          </w:p>
          <w:p w14:paraId="3ED89FD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</w:p>
          <w:p w14:paraId="1779306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1F43DBA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7CAF15D" wp14:editId="6F9A7E09">
                      <wp:extent cx="798229" cy="798229"/>
                      <wp:effectExtent l="0" t="0" r="0" b="0"/>
                      <wp:docPr id="118" name="Рисунок 1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8230278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8227" cy="7982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width:62.85pt;height:62.85pt;mso-wrap-distance-left:0.00pt;mso-wrap-distance-top:0.00pt;mso-wrap-distance-right:0.00pt;mso-wrap-distance-bottom:0.0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</w:p>
        </w:tc>
      </w:tr>
      <w:tr w:rsidR="00C71174" w14:paraId="2F655ABF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856FBE8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C0ABBD0" w14:textId="77777777" w:rsidR="00C71174" w:rsidRDefault="00000000">
            <w:pPr>
              <w:pStyle w:val="1"/>
              <w:spacing w:before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>Республиканский этап Всероссийского конкурса юных аграриев им. К. А. Тимирязева в 2026 году</w:t>
            </w:r>
          </w:p>
        </w:tc>
        <w:tc>
          <w:tcPr>
            <w:tcW w:w="3969" w:type="dxa"/>
            <w:vMerge w:val="restart"/>
          </w:tcPr>
          <w:p w14:paraId="52D3EDC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Развития интереса обучающихся к аграрной науке, сельскохозяйственному производству через участие в опытно-исследовательской</w:t>
            </w:r>
          </w:p>
          <w:p w14:paraId="2756F07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деятельности, направленной на личностную самореализацию и профессиональное самоопределение</w:t>
            </w:r>
          </w:p>
        </w:tc>
        <w:tc>
          <w:tcPr>
            <w:tcW w:w="1843" w:type="dxa"/>
            <w:gridSpan w:val="3"/>
            <w:vMerge w:val="restart"/>
          </w:tcPr>
          <w:p w14:paraId="4D54165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</w:t>
            </w:r>
          </w:p>
          <w:p w14:paraId="2DEAE7C5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CA3F5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4EBDC9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</w:p>
          <w:p w14:paraId="377A88B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11.09.2026;</w:t>
            </w:r>
          </w:p>
          <w:p w14:paraId="72DB919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22.09.2026</w:t>
            </w:r>
          </w:p>
        </w:tc>
        <w:tc>
          <w:tcPr>
            <w:tcW w:w="850" w:type="dxa"/>
            <w:gridSpan w:val="2"/>
            <w:vMerge w:val="restart"/>
          </w:tcPr>
          <w:p w14:paraId="6C6E62FE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61D8893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</w:t>
            </w:r>
          </w:p>
          <w:p w14:paraId="4B14957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6FB7B114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4E205C6" wp14:editId="3E0442FD">
                      <wp:extent cx="835091" cy="835091"/>
                      <wp:effectExtent l="0" t="0" r="3175" b="3175"/>
                      <wp:docPr id="119" name="Рисунок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79678167" name="Picture 2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40089" cy="84008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width:65.76pt;height:65.76pt;mso-wrap-distance-left:0.00pt;mso-wrap-distance-top:0.00pt;mso-wrap-distance-right:0.00pt;mso-wrap-distance-bottom:0.00pt;" stroked="f">
                      <v:path textboxrect="0,0,0,0"/>
                      <v:imagedata r:id="rId133" o:title=""/>
                    </v:shape>
                  </w:pict>
                </mc:Fallback>
              </mc:AlternateContent>
            </w:r>
          </w:p>
          <w:p w14:paraId="75112FD8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48AB761" wp14:editId="18A9EB6B">
                      <wp:extent cx="882858" cy="882858"/>
                      <wp:effectExtent l="0" t="0" r="0" b="0"/>
                      <wp:docPr id="120" name="Рисунок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72082055" name="Picture 3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7440" cy="887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width:69.52pt;height:69.52pt;mso-wrap-distance-left:0.00pt;mso-wrap-distance-top:0.00pt;mso-wrap-distance-right:0.00pt;mso-wrap-distance-bottom:0.00pt;" stroked="f">
                      <v:path textboxrect="0,0,0,0"/>
                      <v:imagedata r:id="rId135" o:title=""/>
                    </v:shape>
                  </w:pict>
                </mc:Fallback>
              </mc:AlternateContent>
            </w:r>
          </w:p>
        </w:tc>
      </w:tr>
      <w:tr w:rsidR="00C71174" w14:paraId="72CEAC7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E570CCE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C93163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этап Всероссийского юниорского лесного конкурса «Подрост» «За сохранение природы и бережное отношение к лесным богатствам»</w:t>
            </w:r>
          </w:p>
        </w:tc>
        <w:tc>
          <w:tcPr>
            <w:tcW w:w="3969" w:type="dxa"/>
            <w:vMerge w:val="restart"/>
          </w:tcPr>
          <w:p w14:paraId="41C95FC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Выявление и развитие у обучающихся интереса к</w:t>
            </w:r>
          </w:p>
          <w:p w14:paraId="656D316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проектной, научно-исследовательской, инженерно-</w:t>
            </w:r>
          </w:p>
          <w:p w14:paraId="290D5F3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технической, изобретательской, творческой деятельности, направленной на изучение,</w:t>
            </w:r>
          </w:p>
          <w:p w14:paraId="010B75B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защиту, охрану и возобновление лесных</w:t>
            </w:r>
          </w:p>
          <w:p w14:paraId="2FAEA23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экосистем и профессиональное самоопределение</w:t>
            </w:r>
          </w:p>
        </w:tc>
        <w:tc>
          <w:tcPr>
            <w:tcW w:w="1843" w:type="dxa"/>
            <w:gridSpan w:val="3"/>
            <w:vMerge w:val="restart"/>
          </w:tcPr>
          <w:p w14:paraId="5991606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Школьный,</w:t>
            </w:r>
          </w:p>
          <w:p w14:paraId="392B7D7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</w:t>
            </w:r>
          </w:p>
          <w:p w14:paraId="5479D32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0A6D94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Октябрь - </w:t>
            </w:r>
          </w:p>
          <w:p w14:paraId="7BEA95F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71890E42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31F4E3D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Минприроды Крыма,</w:t>
            </w:r>
          </w:p>
          <w:p w14:paraId="1AD5EF0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</w:p>
          <w:p w14:paraId="1C3E8D7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26C51BF7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9B91FEB" wp14:editId="5E0A4F1D">
                      <wp:extent cx="798229" cy="798229"/>
                      <wp:effectExtent l="0" t="0" r="0" b="0"/>
                      <wp:docPr id="121" name="Рисунок 1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8230278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8227" cy="7982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width:62.85pt;height:62.85pt;mso-wrap-distance-left:0.00pt;mso-wrap-distance-top:0.00pt;mso-wrap-distance-right:0.00pt;mso-wrap-distance-bottom:0.0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</w:p>
        </w:tc>
      </w:tr>
      <w:tr w:rsidR="00C71174" w14:paraId="244B631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DBC4ED6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C296BB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Республиканская экологическая акция «Сохраним можжевельники Крыма» в 2026 году</w:t>
            </w:r>
          </w:p>
        </w:tc>
        <w:tc>
          <w:tcPr>
            <w:tcW w:w="3969" w:type="dxa"/>
            <w:vMerge w:val="restart"/>
          </w:tcPr>
          <w:p w14:paraId="1C153A3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Привлечение внимания обучающихся общеобразовательных организаций к проблеме</w:t>
            </w:r>
          </w:p>
          <w:p w14:paraId="7566624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сохранения популяций можжевельника на территории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73D5675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Школьный,</w:t>
            </w:r>
          </w:p>
          <w:p w14:paraId="5CEAE9FF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B1FB0A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</w:t>
            </w:r>
          </w:p>
          <w:p w14:paraId="49C9E34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120A2A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</w:p>
          <w:p w14:paraId="3C0D0A0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02.10.2026;</w:t>
            </w:r>
          </w:p>
          <w:p w14:paraId="5B45B5A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02.10.2026 - 31.10.2026</w:t>
            </w:r>
          </w:p>
        </w:tc>
        <w:tc>
          <w:tcPr>
            <w:tcW w:w="850" w:type="dxa"/>
            <w:gridSpan w:val="2"/>
            <w:vMerge w:val="restart"/>
          </w:tcPr>
          <w:p w14:paraId="1C57D4F1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7090D74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7F9F7B55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C89F615" wp14:editId="63B268B5">
                      <wp:extent cx="902453" cy="902453"/>
                      <wp:effectExtent l="6350" t="6350" r="6350" b="6350"/>
                      <wp:docPr id="122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92308838" name="Picture 1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 rot="10799989" flipV="1">
                                <a:off x="0" y="0"/>
                                <a:ext cx="902453" cy="90245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width:71.06pt;height:71.06pt;mso-wrap-distance-left:0.00pt;mso-wrap-distance-top:0.00pt;mso-wrap-distance-right:0.00pt;mso-wrap-distance-bottom:0.00pt;rotation:179;flip:y;" stroked="f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E67C2DE" wp14:editId="7DAB93B0">
                      <wp:extent cx="915130" cy="915130"/>
                      <wp:effectExtent l="6350" t="6350" r="6350" b="6350"/>
                      <wp:docPr id="123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59692483" name="Picture 1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 rot="10799989" flipV="1">
                                <a:off x="0" y="0"/>
                                <a:ext cx="915129" cy="91512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width:72.06pt;height:72.06pt;mso-wrap-distance-left:0.00pt;mso-wrap-distance-top:0.00pt;mso-wrap-distance-right:0.00pt;mso-wrap-distance-bottom:0.00pt;rotation:179;flip:y;" stroked="f">
                      <v:path textboxrect="0,0,0,0"/>
                      <v:imagedata r:id="rId139" o:title=""/>
                    </v:shape>
                  </w:pict>
                </mc:Fallback>
              </mc:AlternateContent>
            </w:r>
          </w:p>
        </w:tc>
      </w:tr>
      <w:tr w:rsidR="00C71174" w14:paraId="4FEE9EE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B2542E4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F84275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Республиканский этап всероссийского конкурса юных исследователей окружающей среды имени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Б. В. Всесвятского в 2026 году</w:t>
            </w:r>
          </w:p>
        </w:tc>
        <w:tc>
          <w:tcPr>
            <w:tcW w:w="3969" w:type="dxa"/>
            <w:vMerge w:val="restart"/>
          </w:tcPr>
          <w:p w14:paraId="6BE691B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Привлечение обучающихся образовательных организаций к работе по изучению проблем экологического состояния окружающей среды и практическому участию в решении природоохранных задач, способствующих их экологическому воспитанию, образованию и профессиональному самоопределению</w:t>
            </w:r>
          </w:p>
        </w:tc>
        <w:tc>
          <w:tcPr>
            <w:tcW w:w="1843" w:type="dxa"/>
            <w:gridSpan w:val="3"/>
            <w:vMerge w:val="restart"/>
          </w:tcPr>
          <w:p w14:paraId="07711A8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</w:t>
            </w:r>
          </w:p>
          <w:p w14:paraId="1912BEFA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3536D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784BA0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</w:p>
          <w:p w14:paraId="79E1911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09.10.2026;</w:t>
            </w:r>
          </w:p>
          <w:p w14:paraId="5D88AE9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20.10.2026</w:t>
            </w:r>
          </w:p>
        </w:tc>
        <w:tc>
          <w:tcPr>
            <w:tcW w:w="850" w:type="dxa"/>
            <w:gridSpan w:val="2"/>
            <w:vMerge w:val="restart"/>
          </w:tcPr>
          <w:p w14:paraId="5F9EEBBD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6EC6886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516CA479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A4DCD5C" wp14:editId="55CC172A">
                      <wp:extent cx="835091" cy="835091"/>
                      <wp:effectExtent l="0" t="0" r="3175" b="3175"/>
                      <wp:docPr id="124" name="Рисунок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37357353" name="Picture 2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41779" cy="8417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width:65.76pt;height:65.76pt;mso-wrap-distance-left:0.00pt;mso-wrap-distance-top:0.00pt;mso-wrap-distance-right:0.00pt;mso-wrap-distance-bottom:0.00pt;" stroked="f">
                      <v:path textboxrect="0,0,0,0"/>
                      <v:imagedata r:id="rId141" o:title=""/>
                    </v:shape>
                  </w:pict>
                </mc:Fallback>
              </mc:AlternateContent>
            </w:r>
          </w:p>
        </w:tc>
      </w:tr>
      <w:tr w:rsidR="00C71174" w14:paraId="41291915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053FCA9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1109DF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«Исследовательский старт» в 2026 году</w:t>
            </w:r>
          </w:p>
        </w:tc>
        <w:tc>
          <w:tcPr>
            <w:tcW w:w="3969" w:type="dxa"/>
            <w:vMerge w:val="restart"/>
          </w:tcPr>
          <w:p w14:paraId="7588B38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понимания возрастающей роли естественных наук и научных исследований в современном мире; развитие исследовательской и экспериментальной работы естественнонаучного направления в образовательных организациях общего и дополнительного образования Республики Крым; воспитание ответственного и бережного отношения к окружающей природной среде</w:t>
            </w:r>
          </w:p>
        </w:tc>
        <w:tc>
          <w:tcPr>
            <w:tcW w:w="1843" w:type="dxa"/>
            <w:gridSpan w:val="3"/>
            <w:vMerge w:val="restart"/>
          </w:tcPr>
          <w:p w14:paraId="185CB8C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</w:t>
            </w:r>
          </w:p>
          <w:p w14:paraId="3829BB94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40DFE5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7E27CA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</w:p>
          <w:p w14:paraId="66D5364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06.11.2026;</w:t>
            </w:r>
          </w:p>
          <w:p w14:paraId="1C91698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17.11.2026</w:t>
            </w:r>
          </w:p>
        </w:tc>
        <w:tc>
          <w:tcPr>
            <w:tcW w:w="850" w:type="dxa"/>
            <w:gridSpan w:val="2"/>
            <w:vMerge w:val="restart"/>
          </w:tcPr>
          <w:p w14:paraId="1189A740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68E201D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416E5D4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1A190CF" wp14:editId="7E3D13E9">
                      <wp:extent cx="794148" cy="794148"/>
                      <wp:effectExtent l="0" t="0" r="6350" b="6350"/>
                      <wp:docPr id="125" name="Рисунок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4916338" name="Picture 2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8910" cy="798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width:62.53pt;height:62.53pt;mso-wrap-distance-left:0.00pt;mso-wrap-distance-top:0.00pt;mso-wrap-distance-right:0.00pt;mso-wrap-distance-bottom:0.00pt;" stroked="f">
                      <v:path textboxrect="0,0,0,0"/>
                      <v:imagedata r:id="rId143" o:title=""/>
                    </v:shape>
                  </w:pict>
                </mc:Fallback>
              </mc:AlternateContent>
            </w:r>
          </w:p>
          <w:p w14:paraId="41FDD033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831D320" wp14:editId="7A7D214D">
                      <wp:extent cx="841915" cy="841915"/>
                      <wp:effectExtent l="0" t="0" r="0" b="0"/>
                      <wp:docPr id="126" name="Рисунок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45641398" name="Picture 2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48929" cy="84892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width:66.29pt;height:66.29pt;mso-wrap-distance-left:0.00pt;mso-wrap-distance-top:0.00pt;mso-wrap-distance-right:0.00pt;mso-wrap-distance-bottom:0.00pt;" stroked="f">
                      <v:path textboxrect="0,0,0,0"/>
                      <v:imagedata r:id="rId145" o:title=""/>
                    </v:shape>
                  </w:pict>
                </mc:Fallback>
              </mc:AlternateContent>
            </w:r>
          </w:p>
        </w:tc>
      </w:tr>
      <w:tr w:rsidR="00C71174" w14:paraId="3960E1E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60B40B53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623610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этап Всероссийского конкурса</w:t>
            </w:r>
          </w:p>
          <w:p w14:paraId="464EC06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школьных лесничеств имени</w:t>
            </w:r>
          </w:p>
          <w:p w14:paraId="5639294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Г.Ф.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Морозова в 2026 году</w:t>
            </w:r>
          </w:p>
        </w:tc>
        <w:tc>
          <w:tcPr>
            <w:tcW w:w="3969" w:type="dxa"/>
            <w:vMerge w:val="restart"/>
          </w:tcPr>
          <w:p w14:paraId="69F1898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Выявление и развитие у обучающихся интереса к</w:t>
            </w:r>
          </w:p>
          <w:p w14:paraId="72358F6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проектной, научно-исследовательской, инженерно-</w:t>
            </w:r>
          </w:p>
          <w:p w14:paraId="0BCB455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технической, изобретательской, творческой деятельности, направленной на изучение,</w:t>
            </w:r>
          </w:p>
          <w:p w14:paraId="102F520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защиту, охрану и возобновление лесных</w:t>
            </w:r>
          </w:p>
          <w:p w14:paraId="0269A37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экосистем и профессиональное самоопределение</w:t>
            </w:r>
          </w:p>
        </w:tc>
        <w:tc>
          <w:tcPr>
            <w:tcW w:w="1843" w:type="dxa"/>
            <w:gridSpan w:val="3"/>
            <w:vMerge w:val="restart"/>
          </w:tcPr>
          <w:p w14:paraId="29B0E16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</w:t>
            </w:r>
          </w:p>
          <w:p w14:paraId="01C4DA3C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F4ECC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A2CD5A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</w:p>
          <w:p w14:paraId="750E4BF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30.10.2026;</w:t>
            </w:r>
          </w:p>
          <w:p w14:paraId="40849E0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24.11.2026</w:t>
            </w:r>
          </w:p>
        </w:tc>
        <w:tc>
          <w:tcPr>
            <w:tcW w:w="850" w:type="dxa"/>
            <w:gridSpan w:val="2"/>
            <w:vMerge w:val="restart"/>
          </w:tcPr>
          <w:p w14:paraId="3AAED94B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60D2E3E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157E87C3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D738D65" wp14:editId="4504306F">
                      <wp:extent cx="839337" cy="839337"/>
                      <wp:effectExtent l="0" t="0" r="0" b="0"/>
                      <wp:docPr id="127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58493851" name="Picture 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 flipV="1">
                                <a:off x="0" y="0"/>
                                <a:ext cx="850215" cy="8502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width:66.09pt;height:66.09pt;mso-wrap-distance-left:0.00pt;mso-wrap-distance-top:0.00pt;mso-wrap-distance-right:0.00pt;mso-wrap-distance-bottom:0.00pt;flip:y;" stroked="f">
                      <v:path textboxrect="0,0,0,0"/>
                      <v:imagedata r:id="rId147" o:title=""/>
                    </v:shape>
                  </w:pict>
                </mc:Fallback>
              </mc:AlternateContent>
            </w:r>
          </w:p>
          <w:p w14:paraId="322B1211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CC2FCDF" wp14:editId="6F6BDC16">
                      <wp:extent cx="858103" cy="858103"/>
                      <wp:effectExtent l="0" t="0" r="0" b="0"/>
                      <wp:docPr id="128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08809904" name="Picture 1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 flipV="1">
                                <a:off x="0" y="0"/>
                                <a:ext cx="869738" cy="8697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width:67.57pt;height:67.57pt;mso-wrap-distance-left:0.00pt;mso-wrap-distance-top:0.00pt;mso-wrap-distance-right:0.00pt;mso-wrap-distance-bottom:0.00pt;flip:y;" stroked="f">
                      <v:path textboxrect="0,0,0,0"/>
                      <v:imagedata r:id="rId149" o:title=""/>
                    </v:shape>
                  </w:pict>
                </mc:Fallback>
              </mc:AlternateContent>
            </w:r>
          </w:p>
        </w:tc>
      </w:tr>
      <w:tr w:rsidR="00C71174" w14:paraId="2848F5E7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4C83370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F6A309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Смотр-конкурс школьных лесничеств «Лучшее школьное лесничество - 2026»</w:t>
            </w:r>
          </w:p>
        </w:tc>
        <w:tc>
          <w:tcPr>
            <w:tcW w:w="3969" w:type="dxa"/>
            <w:vMerge w:val="restart"/>
          </w:tcPr>
          <w:p w14:paraId="47D6258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Повышение роли школьных лесничеств Республики Крым в сбережении, преумножении лесных богатств, сохранении защитных, оздоровительных и</w:t>
            </w:r>
          </w:p>
          <w:p w14:paraId="7D6BB49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иных полезных функций леса, выявления и поощрения школьных лесничеств, ведущих</w:t>
            </w:r>
          </w:p>
          <w:p w14:paraId="27FBF64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общественно-полезный труд в лесном хозяйстве</w:t>
            </w:r>
          </w:p>
        </w:tc>
        <w:tc>
          <w:tcPr>
            <w:tcW w:w="1843" w:type="dxa"/>
            <w:gridSpan w:val="3"/>
            <w:vMerge w:val="restart"/>
          </w:tcPr>
          <w:p w14:paraId="08249BC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F77DBE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Ноябрь - </w:t>
            </w:r>
          </w:p>
          <w:p w14:paraId="343D28B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850" w:type="dxa"/>
            <w:gridSpan w:val="2"/>
            <w:vMerge w:val="restart"/>
          </w:tcPr>
          <w:p w14:paraId="29505DBC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0B28B9E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Минприроды Крыма,</w:t>
            </w:r>
          </w:p>
          <w:p w14:paraId="3471C7F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«Эколого-биологический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0C11F74D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7E73979" wp14:editId="1C9485A4">
                      <wp:extent cx="798229" cy="798229"/>
                      <wp:effectExtent l="0" t="0" r="0" b="0"/>
                      <wp:docPr id="129" name="Рисунок 1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8230278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8227" cy="7982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width:62.85pt;height:62.85pt;mso-wrap-distance-left:0.00pt;mso-wrap-distance-top:0.00pt;mso-wrap-distance-right:0.00pt;mso-wrap-distance-bottom:0.0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</w:p>
        </w:tc>
      </w:tr>
      <w:tr w:rsidR="00C71174" w14:paraId="087C0828" w14:textId="77777777">
        <w:trPr>
          <w:gridAfter w:val="1"/>
          <w:wAfter w:w="12" w:type="dxa"/>
          <w:trHeight w:val="2489"/>
        </w:trPr>
        <w:tc>
          <w:tcPr>
            <w:tcW w:w="709" w:type="dxa"/>
            <w:gridSpan w:val="2"/>
            <w:vMerge w:val="restart"/>
          </w:tcPr>
          <w:p w14:paraId="120E69D9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DFF75E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экологических рисунков «Мир природы» в 2027 году</w:t>
            </w:r>
          </w:p>
        </w:tc>
        <w:tc>
          <w:tcPr>
            <w:tcW w:w="3969" w:type="dxa"/>
            <w:vMerge w:val="restart"/>
          </w:tcPr>
          <w:p w14:paraId="5C5A46F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Привлечение обучающихся образовательных организаций к работе по изучению проблем экологического состояния окружающей среды,</w:t>
            </w:r>
          </w:p>
          <w:p w14:paraId="0E60CF0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экологически грамотного стиля жизни, повышение уровня экологической культуры</w:t>
            </w:r>
          </w:p>
        </w:tc>
        <w:tc>
          <w:tcPr>
            <w:tcW w:w="1843" w:type="dxa"/>
            <w:gridSpan w:val="3"/>
            <w:vMerge w:val="restart"/>
          </w:tcPr>
          <w:p w14:paraId="32F388A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</w:t>
            </w:r>
          </w:p>
          <w:p w14:paraId="43CE3639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03147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634879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</w:p>
          <w:p w14:paraId="0843C4A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05.02.2027;</w:t>
            </w:r>
          </w:p>
          <w:p w14:paraId="2ADC88C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08.02.2027 - 08.03.2027</w:t>
            </w:r>
          </w:p>
        </w:tc>
        <w:tc>
          <w:tcPr>
            <w:tcW w:w="850" w:type="dxa"/>
            <w:gridSpan w:val="2"/>
            <w:vMerge w:val="restart"/>
          </w:tcPr>
          <w:p w14:paraId="6978C82F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59A4974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1A4B6CD6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8D79E47" wp14:editId="52DFB806">
                      <wp:extent cx="778519" cy="778519"/>
                      <wp:effectExtent l="0" t="0" r="2540" b="2540"/>
                      <wp:docPr id="130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23170512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 flipV="1">
                                <a:off x="0" y="0"/>
                                <a:ext cx="782820" cy="782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width:61.30pt;height:61.30pt;mso-wrap-distance-left:0.00pt;mso-wrap-distance-top:0.00pt;mso-wrap-distance-right:0.00pt;mso-wrap-distance-bottom:0.00pt;flip:y;" stroked="f">
                      <v:path textboxrect="0,0,0,0"/>
                      <v:imagedata r:id="rId151" o:title=""/>
                    </v:shape>
                  </w:pict>
                </mc:Fallback>
              </mc:AlternateContent>
            </w:r>
          </w:p>
          <w:p w14:paraId="5A9B0783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BA39ACA" wp14:editId="7E7624B3">
                      <wp:extent cx="783922" cy="783922"/>
                      <wp:effectExtent l="0" t="0" r="0" b="0"/>
                      <wp:docPr id="13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6321227" name="Picture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1433" cy="7914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width:61.73pt;height:61.73pt;mso-wrap-distance-left:0.00pt;mso-wrap-distance-top:0.00pt;mso-wrap-distance-right:0.00pt;mso-wrap-distance-bottom:0.00pt;" stroked="f">
                      <v:path textboxrect="0,0,0,0"/>
                      <v:imagedata r:id="rId153" o:title=""/>
                    </v:shape>
                  </w:pict>
                </mc:Fallback>
              </mc:AlternateContent>
            </w:r>
          </w:p>
        </w:tc>
      </w:tr>
      <w:tr w:rsidR="00C71174" w14:paraId="2B32C150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195198A9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A5A52B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природоведческих</w:t>
            </w:r>
          </w:p>
          <w:p w14:paraId="2624806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исследовательских проектов «Первооткрыватель» в 2027 году</w:t>
            </w:r>
          </w:p>
        </w:tc>
        <w:tc>
          <w:tcPr>
            <w:tcW w:w="3969" w:type="dxa"/>
            <w:vMerge w:val="restart"/>
          </w:tcPr>
          <w:p w14:paraId="615F29F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познавательного интереса и творческой</w:t>
            </w:r>
          </w:p>
          <w:p w14:paraId="1ADAB3B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исследовательской активности в области естественных наук</w:t>
            </w:r>
          </w:p>
        </w:tc>
        <w:tc>
          <w:tcPr>
            <w:tcW w:w="1843" w:type="dxa"/>
            <w:gridSpan w:val="3"/>
            <w:vMerge w:val="restart"/>
          </w:tcPr>
          <w:p w14:paraId="532C4C8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</w:t>
            </w:r>
          </w:p>
          <w:p w14:paraId="65812FA9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80E44F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678275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</w:p>
          <w:p w14:paraId="0A89571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05.03.2027;</w:t>
            </w:r>
          </w:p>
          <w:p w14:paraId="51DF198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23.03.2027</w:t>
            </w:r>
          </w:p>
        </w:tc>
        <w:tc>
          <w:tcPr>
            <w:tcW w:w="850" w:type="dxa"/>
            <w:gridSpan w:val="2"/>
            <w:vMerge w:val="restart"/>
          </w:tcPr>
          <w:p w14:paraId="76E3E3ED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1FABF3A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22AF57EA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56AE7D5" wp14:editId="414C9325">
                      <wp:extent cx="801522" cy="801522"/>
                      <wp:effectExtent l="0" t="0" r="0" b="0"/>
                      <wp:docPr id="132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60053737" name="Picture 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 flipV="1">
                                <a:off x="0" y="0"/>
                                <a:ext cx="807862" cy="8078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width:63.11pt;height:63.11pt;mso-wrap-distance-left:0.00pt;mso-wrap-distance-top:0.00pt;mso-wrap-distance-right:0.00pt;mso-wrap-distance-bottom:0.00pt;flip:y;" stroked="f">
                      <v:path textboxrect="0,0,0,0"/>
                      <v:imagedata r:id="rId155" o:title=""/>
                    </v:shape>
                  </w:pict>
                </mc:Fallback>
              </mc:AlternateContent>
            </w:r>
          </w:p>
          <w:p w14:paraId="3BCC645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lastRenderedPageBreak/>
              <mc:AlternateContent>
                <mc:Choice Requires="wpg">
                  <w:drawing>
                    <wp:inline distT="0" distB="0" distL="0" distR="0" wp14:anchorId="31B5D832" wp14:editId="2833C344">
                      <wp:extent cx="863249" cy="863249"/>
                      <wp:effectExtent l="0" t="0" r="0" b="0"/>
                      <wp:docPr id="133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56873875" name="Picture 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 flipV="1">
                                <a:off x="0" y="0"/>
                                <a:ext cx="867755" cy="8677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width:67.97pt;height:67.97pt;mso-wrap-distance-left:0.00pt;mso-wrap-distance-top:0.00pt;mso-wrap-distance-right:0.00pt;mso-wrap-distance-bottom:0.00pt;flip:y;" stroked="f">
                      <v:path textboxrect="0,0,0,0"/>
                      <v:imagedata r:id="rId157" o:title=""/>
                    </v:shape>
                  </w:pict>
                </mc:Fallback>
              </mc:AlternateContent>
            </w:r>
          </w:p>
        </w:tc>
      </w:tr>
      <w:tr w:rsidR="00C71174" w14:paraId="50A87ED0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52EF420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558563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Международная акция «Сад памяти»</w:t>
            </w:r>
          </w:p>
        </w:tc>
        <w:tc>
          <w:tcPr>
            <w:tcW w:w="3969" w:type="dxa"/>
            <w:vMerge w:val="restart"/>
          </w:tcPr>
          <w:p w14:paraId="28EFD5E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Формирование культуры ответственного отношения к экологии, популяризация темы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эко-активизма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 сохранение исторической памяти путем привлечения обучающихся общеобразовательных</w:t>
            </w:r>
          </w:p>
          <w:p w14:paraId="13EE67B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организаций к высадкам деревьев в память о героях,</w:t>
            </w:r>
          </w:p>
          <w:p w14:paraId="3C0DE56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защищавших Родину</w:t>
            </w:r>
          </w:p>
        </w:tc>
        <w:tc>
          <w:tcPr>
            <w:tcW w:w="1843" w:type="dxa"/>
            <w:gridSpan w:val="3"/>
            <w:vMerge w:val="restart"/>
          </w:tcPr>
          <w:p w14:paraId="7C262E9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Школьный,</w:t>
            </w:r>
          </w:p>
          <w:p w14:paraId="5FD5CA44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</w:t>
            </w:r>
          </w:p>
          <w:p w14:paraId="27BD7F2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  <w:p w14:paraId="2BC2C21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всероссийский</w:t>
            </w:r>
          </w:p>
        </w:tc>
        <w:tc>
          <w:tcPr>
            <w:tcW w:w="1276" w:type="dxa"/>
            <w:vMerge w:val="restart"/>
          </w:tcPr>
          <w:p w14:paraId="699CF9E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18.03.2027-22.06.2027</w:t>
            </w:r>
          </w:p>
        </w:tc>
        <w:tc>
          <w:tcPr>
            <w:tcW w:w="850" w:type="dxa"/>
            <w:gridSpan w:val="2"/>
            <w:vMerge w:val="restart"/>
          </w:tcPr>
          <w:p w14:paraId="462BA49A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13567CB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77FA567C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4D6DE05" wp14:editId="22104940">
                      <wp:extent cx="807796" cy="807796"/>
                      <wp:effectExtent l="0" t="0" r="0" b="0"/>
                      <wp:docPr id="134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32288353" name="Picture 19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14323" cy="8143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width:63.61pt;height:63.61pt;mso-wrap-distance-left:0.00pt;mso-wrap-distance-top:0.00pt;mso-wrap-distance-right:0.00pt;mso-wrap-distance-bottom:0.00pt;" stroked="f">
                      <v:path textboxrect="0,0,0,0"/>
                      <v:imagedata r:id="rId159" o:title=""/>
                    </v:shape>
                  </w:pict>
                </mc:Fallback>
              </mc:AlternateContent>
            </w:r>
          </w:p>
          <w:p w14:paraId="59D4B820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5D6D126" wp14:editId="7D2281C8">
                      <wp:extent cx="877589" cy="877589"/>
                      <wp:effectExtent l="0" t="0" r="0" b="0"/>
                      <wp:docPr id="135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7496262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8179" cy="8881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width:69.10pt;height:69.10pt;mso-wrap-distance-left:0.00pt;mso-wrap-distance-top:0.00pt;mso-wrap-distance-right:0.00pt;mso-wrap-distance-bottom:0.00pt;" stroked="f">
                      <v:path textboxrect="0,0,0,0"/>
                      <v:imagedata r:id="rId161" o:title=""/>
                    </v:shape>
                  </w:pict>
                </mc:Fallback>
              </mc:AlternateContent>
            </w:r>
          </w:p>
        </w:tc>
      </w:tr>
      <w:tr w:rsidR="00C71174" w14:paraId="7F25BA69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6B15CD92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E7C5C57" w14:textId="77777777" w:rsidR="00C71174" w:rsidRDefault="00000000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этап Всероссийского конкурса детских и молодёжных проектов «Планета - наше достояние»</w:t>
            </w:r>
          </w:p>
        </w:tc>
        <w:tc>
          <w:tcPr>
            <w:tcW w:w="3969" w:type="dxa"/>
            <w:vMerge w:val="restart"/>
          </w:tcPr>
          <w:p w14:paraId="43EF4AA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у молодых граждан экологической культуры, уважительного и бережного отношения к окружающей среде, здорового образа жизни, повышения знаний о возможностях «циркулярной» и «зеленой» экономики, технологического прогресса, формирования устойчивых отношений с планетой на основе образования</w:t>
            </w:r>
          </w:p>
        </w:tc>
        <w:tc>
          <w:tcPr>
            <w:tcW w:w="1843" w:type="dxa"/>
            <w:gridSpan w:val="3"/>
            <w:vMerge w:val="restart"/>
          </w:tcPr>
          <w:p w14:paraId="4E0FA25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</w:t>
            </w:r>
          </w:p>
          <w:p w14:paraId="48D49E61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CCCBD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EB5312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</w:p>
          <w:p w14:paraId="582B7F8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01.04.2027;</w:t>
            </w:r>
          </w:p>
          <w:p w14:paraId="17C8607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01.04.2027-31.04.2027</w:t>
            </w:r>
          </w:p>
        </w:tc>
        <w:tc>
          <w:tcPr>
            <w:tcW w:w="850" w:type="dxa"/>
            <w:gridSpan w:val="2"/>
            <w:vMerge w:val="restart"/>
          </w:tcPr>
          <w:p w14:paraId="7D2AA4AD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67FC780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5B96B0FD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FD9D3D6" wp14:editId="52A08E16">
                      <wp:extent cx="848739" cy="848739"/>
                      <wp:effectExtent l="0" t="0" r="8890" b="8890"/>
                      <wp:docPr id="136" name="Рисунок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17489958" name="Picture 4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4955" cy="8549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width:66.83pt;height:66.83pt;mso-wrap-distance-left:0.00pt;mso-wrap-distance-top:0.00pt;mso-wrap-distance-right:0.00pt;mso-wrap-distance-bottom:0.00pt;" stroked="f">
                      <v:path textboxrect="0,0,0,0"/>
                      <v:imagedata r:id="rId163" o:title=""/>
                    </v:shape>
                  </w:pict>
                </mc:Fallback>
              </mc:AlternateContent>
            </w:r>
          </w:p>
          <w:p w14:paraId="3F10B613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477B78F" wp14:editId="2FC9D36C">
                      <wp:extent cx="814620" cy="814620"/>
                      <wp:effectExtent l="0" t="0" r="5080" b="5080"/>
                      <wp:docPr id="137" name="Рисунок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25513554" name="Picture 4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22933" cy="8229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width:64.14pt;height:64.14pt;mso-wrap-distance-left:0.00pt;mso-wrap-distance-top:0.00pt;mso-wrap-distance-right:0.00pt;mso-wrap-distance-bottom:0.00pt;" stroked="f">
                      <v:path textboxrect="0,0,0,0"/>
                      <v:imagedata r:id="rId165" o:title=""/>
                    </v:shape>
                  </w:pict>
                </mc:Fallback>
              </mc:AlternateContent>
            </w:r>
          </w:p>
        </w:tc>
      </w:tr>
      <w:tr w:rsidR="00C71174" w14:paraId="54F4E325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656D413C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B6C74A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Международный экологический диктант</w:t>
            </w:r>
          </w:p>
        </w:tc>
        <w:tc>
          <w:tcPr>
            <w:tcW w:w="3969" w:type="dxa"/>
            <w:vMerge w:val="restart"/>
          </w:tcPr>
          <w:p w14:paraId="7AC362E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экологической культуры, популяризация экологических знаний среди различных слоев населения, повышение уровня экологической грамотности в качестве меры по предупреждению экологических правонарушений и основной составляющей экологической безопасности. </w:t>
            </w:r>
          </w:p>
        </w:tc>
        <w:tc>
          <w:tcPr>
            <w:tcW w:w="1843" w:type="dxa"/>
            <w:gridSpan w:val="3"/>
            <w:vMerge w:val="restart"/>
          </w:tcPr>
          <w:p w14:paraId="34B577D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Международный</w:t>
            </w:r>
          </w:p>
        </w:tc>
        <w:tc>
          <w:tcPr>
            <w:tcW w:w="1276" w:type="dxa"/>
            <w:vMerge w:val="restart"/>
          </w:tcPr>
          <w:p w14:paraId="30C3DAD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850" w:type="dxa"/>
            <w:gridSpan w:val="2"/>
            <w:vMerge w:val="restart"/>
          </w:tcPr>
          <w:p w14:paraId="64AFFCA4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4E7C0DC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082A2C5F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CC0B46B" wp14:editId="37D65313">
                      <wp:extent cx="783457" cy="783457"/>
                      <wp:effectExtent l="0" t="0" r="0" b="0"/>
                      <wp:docPr id="138" name="Рисунок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32901719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85097" cy="7850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width:61.69pt;height:61.69pt;mso-wrap-distance-left:0.00pt;mso-wrap-distance-top:0.00pt;mso-wrap-distance-right:0.00pt;mso-wrap-distance-bottom:0.00pt;" stroked="f">
                      <v:path textboxrect="0,0,0,0"/>
                      <v:imagedata r:id="rId167" o:title=""/>
                    </v:shape>
                  </w:pict>
                </mc:Fallback>
              </mc:AlternateContent>
            </w:r>
          </w:p>
        </w:tc>
      </w:tr>
      <w:tr w:rsidR="00C71174" w14:paraId="412D640B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1BAE9D7" w14:textId="77777777" w:rsidR="00C71174" w:rsidRDefault="00C71174">
            <w:pPr>
              <w:pStyle w:val="af5"/>
              <w:numPr>
                <w:ilvl w:val="0"/>
                <w:numId w:val="13"/>
              </w:num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AA9D06C" w14:textId="77777777" w:rsidR="00C71174" w:rsidRDefault="00000000">
            <w:pPr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этап Всероссийского конкурса экологических проектов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ЭкоПатруль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 в 2027 году</w:t>
            </w:r>
          </w:p>
        </w:tc>
        <w:tc>
          <w:tcPr>
            <w:tcW w:w="3969" w:type="dxa"/>
            <w:vMerge w:val="restart"/>
          </w:tcPr>
          <w:p w14:paraId="2FAD879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Воспитание экологической грамотности и бережного отношения к окружающей природе; развитие у молодых людей интереса к проектно-исследовательской работе по изучению и сохранению окружающей среды, привлечения внимания к вопросам экологической безопасности;  внедрение проектно-исследовательского метода в педагогическую практику, активизация деятельности школ, учреждений дополнительного образования, кружков, центров инновационной инфраструктуры, направленного на решение вопросов экологического развития молодёжи; вовлечение молодёжи в сферу исследований и разработок </w:t>
            </w:r>
          </w:p>
        </w:tc>
        <w:tc>
          <w:tcPr>
            <w:tcW w:w="1843" w:type="dxa"/>
            <w:gridSpan w:val="3"/>
            <w:vMerge w:val="restart"/>
          </w:tcPr>
          <w:p w14:paraId="2F387DB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Муниципальный,</w:t>
            </w:r>
          </w:p>
          <w:p w14:paraId="253B6345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5C11B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5120E73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</w:p>
          <w:p w14:paraId="7653BA8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18.05.2027;</w:t>
            </w:r>
          </w:p>
          <w:p w14:paraId="052846D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18.05.2027- 18.06.2027</w:t>
            </w:r>
          </w:p>
        </w:tc>
        <w:tc>
          <w:tcPr>
            <w:tcW w:w="850" w:type="dxa"/>
            <w:gridSpan w:val="2"/>
            <w:vMerge w:val="restart"/>
          </w:tcPr>
          <w:p w14:paraId="753309CF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420C4AA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6C97C2D9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43DD074" wp14:editId="4272AFBB">
                      <wp:extent cx="841915" cy="841915"/>
                      <wp:effectExtent l="0" t="0" r="0" b="0"/>
                      <wp:docPr id="139" name="Рисунок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74247636" name="Picture 3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46921" cy="8469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width:66.29pt;height:66.29pt;mso-wrap-distance-left:0.00pt;mso-wrap-distance-top:0.00pt;mso-wrap-distance-right:0.00pt;mso-wrap-distance-bottom:0.00pt;" stroked="f">
                      <v:path textboxrect="0,0,0,0"/>
                      <v:imagedata r:id="rId169" o:title=""/>
                    </v:shape>
                  </w:pict>
                </mc:Fallback>
              </mc:AlternateContent>
            </w:r>
          </w:p>
          <w:p w14:paraId="151B0029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4CC7E9C" wp14:editId="7422132A">
                      <wp:extent cx="841915" cy="841915"/>
                      <wp:effectExtent l="0" t="0" r="0" b="0"/>
                      <wp:docPr id="140" name="Рисунок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21998851" name="Picture 3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49182" cy="8491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width:66.29pt;height:66.29pt;mso-wrap-distance-left:0.00pt;mso-wrap-distance-top:0.00pt;mso-wrap-distance-right:0.00pt;mso-wrap-distance-bottom:0.00pt;" stroked="f">
                      <v:path textboxrect="0,0,0,0"/>
                      <v:imagedata r:id="rId171" o:title=""/>
                    </v:shape>
                  </w:pict>
                </mc:Fallback>
              </mc:AlternateContent>
            </w:r>
          </w:p>
          <w:p w14:paraId="47E1EC27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5FA062FC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E2EFD9" w:themeColor="accent6" w:themeTint="33" w:fill="E2EFD9" w:themeFill="accent6" w:themeFillTint="33"/>
          </w:tcPr>
          <w:p w14:paraId="0563C59A" w14:textId="77777777" w:rsidR="00C71174" w:rsidRDefault="00000000">
            <w:pPr>
              <w:tabs>
                <w:tab w:val="left" w:pos="1777"/>
                <w:tab w:val="left" w:pos="116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 Экскурсии, туризм</w:t>
            </w:r>
          </w:p>
        </w:tc>
      </w:tr>
      <w:tr w:rsidR="00C71174" w14:paraId="5BD1E8D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270246AC" w14:textId="77777777" w:rsidR="00C71174" w:rsidRDefault="00C71174">
            <w:pPr>
              <w:pStyle w:val="af5"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D5E084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Экотуризм (посещение особо охраняемых природных территорий)</w:t>
            </w:r>
          </w:p>
        </w:tc>
        <w:tc>
          <w:tcPr>
            <w:tcW w:w="3969" w:type="dxa"/>
            <w:vMerge w:val="restart"/>
          </w:tcPr>
          <w:p w14:paraId="3B6F824D" w14:textId="77777777" w:rsidR="00C71174" w:rsidRDefault="0000000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Пропаганда туризма как здорового образа жизни, познавательного и активного отдыха и поддержки инициативы обучающихся по освоению навыков природоохранной деятельности, направленной на развитие интереса к экологии, к практическому участию в деле сохранения природных экосистем, способствующих решению проблем экологического образования и нравственного воспитания детей</w:t>
            </w:r>
          </w:p>
          <w:p w14:paraId="3FE691E6" w14:textId="77777777" w:rsidR="00C71174" w:rsidRDefault="00C7117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Merge w:val="restart"/>
          </w:tcPr>
          <w:p w14:paraId="0B77FAC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</w:t>
            </w:r>
          </w:p>
        </w:tc>
        <w:tc>
          <w:tcPr>
            <w:tcW w:w="1276" w:type="dxa"/>
            <w:vMerge w:val="restart"/>
          </w:tcPr>
          <w:p w14:paraId="14DD409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0703006D" w14:textId="77777777" w:rsidR="00C71174" w:rsidRDefault="00C711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193411D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Минприроды Крыма,</w:t>
            </w:r>
          </w:p>
          <w:p w14:paraId="7D9D407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«ГБОУ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14BE1901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A46330F" wp14:editId="5221A994">
                      <wp:extent cx="798229" cy="798229"/>
                      <wp:effectExtent l="0" t="0" r="0" b="0"/>
                      <wp:docPr id="141" name="Рисунок 13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867078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8227" cy="7982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width:62.85pt;height:62.85pt;mso-wrap-distance-left:0.00pt;mso-wrap-distance-top:0.00pt;mso-wrap-distance-right:0.00pt;mso-wrap-distance-bottom:0.0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</w:p>
        </w:tc>
      </w:tr>
      <w:tr w:rsidR="00C71174" w14:paraId="5A65B76E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A8D08D" w:themeColor="accent6" w:themeTint="99" w:fill="A8D08D" w:themeFill="accent6" w:themeFillTint="99"/>
          </w:tcPr>
          <w:p w14:paraId="1EDE8A20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 Мероприятия для педагогических работников</w:t>
            </w:r>
          </w:p>
        </w:tc>
      </w:tr>
      <w:tr w:rsidR="00C71174" w14:paraId="70DF740A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B3ACD95" w14:textId="77777777" w:rsidR="00C71174" w:rsidRDefault="00C71174">
            <w:pPr>
              <w:pStyle w:val="af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9ED7FB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Цикл семинаров «Региональные экологические приоритеты и достижения в Республике Крым»</w:t>
            </w:r>
          </w:p>
        </w:tc>
        <w:tc>
          <w:tcPr>
            <w:tcW w:w="3969" w:type="dxa"/>
            <w:vMerge w:val="restart"/>
          </w:tcPr>
          <w:p w14:paraId="57490D8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Совершенствование методических компетенций, повышения профессиональной мотивации, профессионального роста педагогических работников Республики Крым</w:t>
            </w:r>
          </w:p>
        </w:tc>
        <w:tc>
          <w:tcPr>
            <w:tcW w:w="1843" w:type="dxa"/>
            <w:gridSpan w:val="3"/>
            <w:vMerge w:val="restart"/>
          </w:tcPr>
          <w:p w14:paraId="2898FEE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1077143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Июнь, сентябрь</w:t>
            </w:r>
          </w:p>
        </w:tc>
        <w:tc>
          <w:tcPr>
            <w:tcW w:w="850" w:type="dxa"/>
            <w:gridSpan w:val="2"/>
            <w:vMerge w:val="restart"/>
          </w:tcPr>
          <w:p w14:paraId="434E91D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учителя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естест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венно-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ной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направ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леннос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383CB5A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0C108588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0737884" wp14:editId="18E3536C">
                      <wp:extent cx="889846" cy="895018"/>
                      <wp:effectExtent l="0" t="0" r="0" b="0"/>
                      <wp:docPr id="142" name="Рисунок 13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3704632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9843" cy="8950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width:70.07pt;height:70.47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503CE6CD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773A855" w14:textId="77777777" w:rsidR="00C71174" w:rsidRDefault="00C71174">
            <w:pPr>
              <w:pStyle w:val="af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B0D92B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семинар педагогов дополнительного образования естественно-научной направленности «Организация работы школьных лесничеств»</w:t>
            </w:r>
          </w:p>
        </w:tc>
        <w:tc>
          <w:tcPr>
            <w:tcW w:w="3969" w:type="dxa"/>
            <w:vMerge w:val="restart"/>
          </w:tcPr>
          <w:p w14:paraId="12C2DF3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Содействие перспективному, инновационно-ориентированному сотрудничеству между педагогическими работниками образовательных организаций Республики Крым и Государственным бюджетным образовательным учреждением дополнительного образования Республики Крым «Эколого-биологический центр»</w:t>
            </w:r>
          </w:p>
        </w:tc>
        <w:tc>
          <w:tcPr>
            <w:tcW w:w="1843" w:type="dxa"/>
            <w:gridSpan w:val="3"/>
            <w:vMerge w:val="restart"/>
          </w:tcPr>
          <w:p w14:paraId="58F9D4D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366F4C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850" w:type="dxa"/>
            <w:gridSpan w:val="2"/>
            <w:vMerge w:val="restart"/>
          </w:tcPr>
          <w:p w14:paraId="1FC84FE1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62AD345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29BCEF81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4040643" wp14:editId="097122BE">
                      <wp:extent cx="798229" cy="798229"/>
                      <wp:effectExtent l="0" t="0" r="0" b="0"/>
                      <wp:docPr id="143" name="Рисунок 13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867078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8227" cy="7982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width:62.85pt;height:62.85pt;mso-wrap-distance-left:0.00pt;mso-wrap-distance-top:0.00pt;mso-wrap-distance-right:0.00pt;mso-wrap-distance-bottom:0.0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</w:p>
        </w:tc>
      </w:tr>
      <w:tr w:rsidR="00C71174" w14:paraId="6C4FD3FC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B6F367D" w14:textId="77777777" w:rsidR="00C71174" w:rsidRDefault="00C71174">
            <w:pPr>
              <w:pStyle w:val="af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048A487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образовательных практик дополнительного образования естественнонаучной направленности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БиоТОП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 в 2027 году"</w:t>
            </w:r>
          </w:p>
        </w:tc>
        <w:tc>
          <w:tcPr>
            <w:tcW w:w="3969" w:type="dxa"/>
            <w:vMerge w:val="restart"/>
          </w:tcPr>
          <w:p w14:paraId="480A6B5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Инновационное обновление содержания дополнительного образования детей естественнонаучной направленности (включая внеурочную деятельность); повышение профессионального мастерства педагогических кадров системы дополнительного естественнонаучного образования детей; развитие творческого потенциала, стимулирование и поощрение методистов и методических служб образовательных организаций; выявление, обобщение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распространение лучшего опыта работы педагогов и образовательных организаций в области дополнительного образования детей естественнонаучной направленности; выявление лучших практик методического сопровождения реализуемых проектов, программ и мероприятий по развитию дополнительного образования детей естественнонаучной направленности</w:t>
            </w:r>
          </w:p>
        </w:tc>
        <w:tc>
          <w:tcPr>
            <w:tcW w:w="1843" w:type="dxa"/>
            <w:gridSpan w:val="3"/>
            <w:vMerge w:val="restart"/>
          </w:tcPr>
          <w:p w14:paraId="52C4192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Муниципальный,</w:t>
            </w:r>
          </w:p>
          <w:p w14:paraId="4806E53C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B94FB6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D7C5DC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 </w:t>
            </w:r>
          </w:p>
          <w:p w14:paraId="1726753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01.10.2027;</w:t>
            </w:r>
          </w:p>
          <w:p w14:paraId="396B4AE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01.10.2027 - 31.10.2027</w:t>
            </w:r>
          </w:p>
        </w:tc>
        <w:tc>
          <w:tcPr>
            <w:tcW w:w="850" w:type="dxa"/>
            <w:gridSpan w:val="2"/>
            <w:vMerge w:val="restart"/>
          </w:tcPr>
          <w:p w14:paraId="64250875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7BC2657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6BBB74D3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44E83CD" wp14:editId="632332D3">
                      <wp:extent cx="774160" cy="774160"/>
                      <wp:effectExtent l="0" t="0" r="6985" b="6985"/>
                      <wp:docPr id="144" name="Рисунок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01461466" name="Picture 6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78357" cy="7783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width:60.96pt;height:60.96pt;mso-wrap-distance-left:0.00pt;mso-wrap-distance-top:0.00pt;mso-wrap-distance-right:0.00pt;mso-wrap-distance-bottom:0.00pt;" stroked="f">
                      <v:path textboxrect="0,0,0,0"/>
                      <v:imagedata r:id="rId173" o:title=""/>
                    </v:shape>
                  </w:pict>
                </mc:Fallback>
              </mc:AlternateContent>
            </w:r>
          </w:p>
          <w:p w14:paraId="117DA064" w14:textId="77777777" w:rsidR="00C71174" w:rsidRDefault="00C711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B7ED8C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861C34F" wp14:editId="398E94CD">
                      <wp:extent cx="869182" cy="869182"/>
                      <wp:effectExtent l="0" t="0" r="7620" b="7620"/>
                      <wp:docPr id="145" name="Рисунок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47828645" name="Picture 6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4047" cy="8740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width:68.44pt;height:68.44pt;mso-wrap-distance-left:0.00pt;mso-wrap-distance-top:0.00pt;mso-wrap-distance-right:0.00pt;mso-wrap-distance-bottom:0.00pt;" stroked="f">
                      <v:path textboxrect="0,0,0,0"/>
                      <v:imagedata r:id="rId175" o:title=""/>
                    </v:shape>
                  </w:pict>
                </mc:Fallback>
              </mc:AlternateContent>
            </w:r>
          </w:p>
        </w:tc>
      </w:tr>
      <w:tr w:rsidR="00C71174" w14:paraId="525875FD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D846E7F" w14:textId="77777777" w:rsidR="00C71174" w:rsidRDefault="00C71174">
            <w:pPr>
              <w:pStyle w:val="af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C8FD30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семинар педагогов дополнительного образования естественно-научной направленности</w:t>
            </w:r>
          </w:p>
        </w:tc>
        <w:tc>
          <w:tcPr>
            <w:tcW w:w="3969" w:type="dxa"/>
            <w:vMerge w:val="restart"/>
          </w:tcPr>
          <w:p w14:paraId="649FAC0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Содействие перспективному, инновационно-ориентированному сотрудничеству между педагогическими работниками образовательных организаций Республики Крым и Государственным бюджетным образовательным учреждением дополнительного образования Республики Крым «Эколого-биологический центр»</w:t>
            </w:r>
          </w:p>
        </w:tc>
        <w:tc>
          <w:tcPr>
            <w:tcW w:w="1843" w:type="dxa"/>
            <w:gridSpan w:val="3"/>
            <w:vMerge w:val="restart"/>
          </w:tcPr>
          <w:p w14:paraId="5C97656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719161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5871B172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1CB13FA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56E2B577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DEF53EA" wp14:editId="517310DF">
                      <wp:extent cx="798229" cy="798229"/>
                      <wp:effectExtent l="0" t="0" r="0" b="0"/>
                      <wp:docPr id="146" name="Рисунок 14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84739122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8227" cy="7982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width:62.85pt;height:62.85pt;mso-wrap-distance-left:0.00pt;mso-wrap-distance-top:0.00pt;mso-wrap-distance-right:0.00pt;mso-wrap-distance-bottom:0.0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</w:p>
        </w:tc>
      </w:tr>
      <w:tr w:rsidR="00C71174" w14:paraId="56F1D72C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26B349FF" w14:textId="77777777" w:rsidR="00C71174" w:rsidRDefault="00C71174">
            <w:pPr>
              <w:pStyle w:val="af5"/>
              <w:numPr>
                <w:ilvl w:val="0"/>
                <w:numId w:val="15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72A825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семинар педагогов дополнительного образования естественно-научной направленности</w:t>
            </w:r>
          </w:p>
        </w:tc>
        <w:tc>
          <w:tcPr>
            <w:tcW w:w="3969" w:type="dxa"/>
            <w:vMerge w:val="restart"/>
          </w:tcPr>
          <w:p w14:paraId="44D83BF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Содействие перспективному, инновационно-ориентированному сотрудничеству между педагогическими работниками образовательных организаций Республики Крым и Государственным бюджетным образовательным учреждением дополнительного образования Республики Крым «Эколого-биологический центр»</w:t>
            </w:r>
          </w:p>
        </w:tc>
        <w:tc>
          <w:tcPr>
            <w:tcW w:w="1843" w:type="dxa"/>
            <w:gridSpan w:val="3"/>
            <w:vMerge w:val="restart"/>
          </w:tcPr>
          <w:p w14:paraId="3681818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153934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1E45E635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7A9D49CE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РК, ГБОУ ДО РК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Эколого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биологический центр»</w:t>
            </w:r>
          </w:p>
        </w:tc>
        <w:tc>
          <w:tcPr>
            <w:tcW w:w="1701" w:type="dxa"/>
            <w:gridSpan w:val="2"/>
            <w:vMerge w:val="restart"/>
          </w:tcPr>
          <w:p w14:paraId="7F2559C5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65B252F" wp14:editId="31AE64AD">
                      <wp:extent cx="798229" cy="798229"/>
                      <wp:effectExtent l="0" t="0" r="0" b="0"/>
                      <wp:docPr id="147" name="Рисунок 1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96157084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98227" cy="79822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width:62.85pt;height:62.85pt;mso-wrap-distance-left:0.00pt;mso-wrap-distance-top:0.00pt;mso-wrap-distance-right:0.00pt;mso-wrap-distance-bottom:0.0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</w:p>
        </w:tc>
      </w:tr>
      <w:tr w:rsidR="00C71174" w14:paraId="0D06C7AC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A8D08D" w:themeColor="accent6" w:themeTint="99" w:fill="A8D08D" w:themeFill="accent6" w:themeFillTint="99"/>
          </w:tcPr>
          <w:p w14:paraId="16D88F86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 Мероприятия для родителей (законных представителей)</w:t>
            </w:r>
          </w:p>
        </w:tc>
      </w:tr>
      <w:tr w:rsidR="00C71174" w14:paraId="3EA1DAC0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826C99B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402" w:type="dxa"/>
            <w:gridSpan w:val="2"/>
            <w:vMerge w:val="restart"/>
          </w:tcPr>
          <w:p w14:paraId="63111B0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Всекрымское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2246753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Повышение уровня экологической компетентности родителей; формирование правил экологически грамотного взаимодействия с окружающей средой; повышение роли семьи в воспитании у детей любви к природе</w:t>
            </w:r>
          </w:p>
        </w:tc>
        <w:tc>
          <w:tcPr>
            <w:tcW w:w="1843" w:type="dxa"/>
            <w:gridSpan w:val="3"/>
            <w:vMerge w:val="restart"/>
          </w:tcPr>
          <w:p w14:paraId="040CB0FB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5EE3E69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4FDD28F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Родите- ли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обуча-ющихся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7278ADD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1AB220D2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A590A35" wp14:editId="14E94010">
                      <wp:extent cx="874032" cy="879159"/>
                      <wp:effectExtent l="0" t="0" r="0" b="0"/>
                      <wp:docPr id="148" name="Рисунок 1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04646388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4032" cy="87915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width:68.82pt;height:69.23pt;mso-wrap-distance-left:0.00pt;mso-wrap-distance-top:0.00pt;mso-wrap-distance-right:0.00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</w:p>
        </w:tc>
      </w:tr>
      <w:tr w:rsidR="00C71174" w14:paraId="788BF7E5" w14:textId="77777777">
        <w:trPr>
          <w:gridAfter w:val="1"/>
          <w:wAfter w:w="12" w:type="dxa"/>
        </w:trPr>
        <w:tc>
          <w:tcPr>
            <w:tcW w:w="15449" w:type="dxa"/>
            <w:gridSpan w:val="15"/>
            <w:shd w:val="clear" w:color="F4B083" w:themeColor="accent2" w:themeTint="99" w:fill="F4B083" w:themeFill="accent2" w:themeFillTint="99"/>
          </w:tcPr>
          <w:p w14:paraId="6251D602" w14:textId="77777777" w:rsidR="00C71174" w:rsidRDefault="00C7117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7DE5CEBE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2CB1FEFC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 Направление:</w:t>
            </w:r>
          </w:p>
          <w:p w14:paraId="438FC783" w14:textId="77777777" w:rsidR="00C7117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Ценности научного познания,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      </w:r>
          </w:p>
        </w:tc>
      </w:tr>
      <w:tr w:rsidR="00C71174" w14:paraId="3B58506F" w14:textId="77777777">
        <w:trPr>
          <w:gridAfter w:val="1"/>
          <w:wAfter w:w="12" w:type="dxa"/>
        </w:trPr>
        <w:tc>
          <w:tcPr>
            <w:tcW w:w="15449" w:type="dxa"/>
            <w:gridSpan w:val="15"/>
          </w:tcPr>
          <w:p w14:paraId="74394D46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По результатам мониторинга ценностных ориентаций современной молодежи определены положительные результаты воспитательной работы Республики Крым:</w:t>
            </w:r>
          </w:p>
          <w:p w14:paraId="5556792E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Одним из ключевых направлений государственной политики в сфере воспитания является формирование у обучающихся устойчивой ценности научного познания, уважительного отношения к образованию, стремления к непрерывному саморазвитию и осознанному профессиональному самоопределению. Важнейшей задачей образовательных организаций Республики Крым остается создание условий для раскрытия интеллектуального потенциала обучающихся, развития исследовательской культуры, критического мышления, проектной деятельности и формирования мотивации к получению качественного образования в интересах личности, общества и государства.</w:t>
            </w:r>
          </w:p>
          <w:p w14:paraId="7173B233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Результаты мониторинга 2025 года свидетельствуют о положительной динамике формирования ценностей научного познания у обучающихся всех уровней образования. У большинства старшеклассников сформирована устойчивая ориентация на продолжение образования и профессиональное самоопределение: 75,7 % обучающихся уже определились с будущей профессией, а наиболее востребованной тематикой курса «Разговоры о важном» стали вопросы, связанные с профессиями и современным рынком труда (55,5 %).</w:t>
            </w:r>
          </w:p>
          <w:p w14:paraId="7E883C38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Мониторинг показывает сохранение интереса обучающихся к чтению и самообразованию: 74,8 % школьников прочитали хотя бы одну книгу за последние три месяца, при этом почти половина совмещает художественную и научно-популярную литературу либо проявляет интерес к научно-познавательному чтению. Вместе с тем потенциал современных цифровых образовательных ресурсов используется не в полной мере: около 42 % школьников не обращаются к онлайн-курсам и иным инструментам непрерывного образования.</w:t>
            </w:r>
          </w:p>
          <w:p w14:paraId="4B7B2D8C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Положительные результаты подтверждаются и мнением родителей. Большинство семей отмечают повышение познавательного интереса детей после реализации воспитательных программ, а 71,2 % родителей регулярно обсуждают с детьми содержание занятий «Разговоры о важном», что свидетельствует о формировании единого воспитательного пространства «школа – семья». При этом 75,7 % родителей считают, что в Российской Федерации созданы необходимые условия для профессиональной самореализации молодежи.</w:t>
            </w:r>
          </w:p>
          <w:p w14:paraId="4F8F41C7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Педагогическое сообщество демонстрирует высокий уровень вовлеченности в сопровождение профессионального самоопределения обучающихся. Наиболее распространенными практиками являются реализация профориентационных программ «Россия – мои горизонты», знакомство с современными профессиями, использование тематических фильмов, организация экскурсий на предприятия и проведение встреч с представителями профессионального сообщества. Более 85 % педагогов положительно оценивают возможности профессионального развития молодежи в современной России.</w:t>
            </w:r>
          </w:p>
          <w:p w14:paraId="45DB5B0A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Положительная динамика наблюдается и в системе среднего профессионального и высшего образования. Студенты рассматривают получение образования как важнейший ресурс профессиональной самореализации, активно участвуют в воспитательных, профориентационных и практико-ориентированных мероприятиях. Среди студентов образовательных организаций высшего образования 87,4 % ориентированы на получение образования и непрерывное саморазвитие, а общественные объединения воспринимаются прежде всего как возможность приобретения новых знаний и развития компетенций.</w:t>
            </w:r>
          </w:p>
          <w:p w14:paraId="0B40701E" w14:textId="77777777" w:rsidR="00C71174" w:rsidRDefault="00C71174">
            <w:pPr>
              <w:tabs>
                <w:tab w:val="left" w:pos="177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19EE70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eastAsia="ru-RU"/>
              </w:rPr>
              <w:t>Вызовы</w:t>
            </w:r>
          </w:p>
          <w:p w14:paraId="77DD19B9" w14:textId="77777777" w:rsidR="00C71174" w:rsidRDefault="00C71174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  <w:p w14:paraId="7830C2A4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сохраняется недостаточная вовлеченность части обучающихся в самостоятельное получение знаний, использование цифровых образовательных платформ, онлайн-курсов и иных инструментов непрерывного самообразования;</w:t>
            </w:r>
          </w:p>
          <w:p w14:paraId="01A81846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остается сравнительно невысоким интерес к научно-популярной, исследовательской и инженерной литературе по сравнению с художественным чтением;</w:t>
            </w:r>
          </w:p>
          <w:p w14:paraId="28B7F14D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значительная часть обучающихся испытывает затруднения при выборе профессиональной траектории вследствие недостаточного понимания собственных способностей, интересов и современных требований рынка труда;</w:t>
            </w:r>
          </w:p>
          <w:p w14:paraId="33B0CF79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требуется дальнейшее развитие системы ранней профориентации, индивидуального сопровождения обучающихся и расширение практико-ориентированных форм знакомства с современной наукой, высокотехнологичными производствами и перспективными профессиями;</w:t>
            </w:r>
          </w:p>
          <w:p w14:paraId="2114124A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сохраняется потребность в расширении исследовательской, проектной, инженерной и научно-технической деятельности обучающихся, развитии критического мышления и культуры научного поиска;</w:t>
            </w:r>
          </w:p>
          <w:p w14:paraId="1A0E5AFE" w14:textId="77777777" w:rsidR="00C71174" w:rsidRDefault="00000000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необходимо дальнейшее укрепление взаимодействия образовательных организаций, семьи, организаций высшего образования, научного сообщества и работодателей для формирования устойчивой мотивации к получению качественного образования и построению индивидуальных образовательных траекторий.</w:t>
            </w:r>
          </w:p>
          <w:p w14:paraId="33C583A6" w14:textId="77777777" w:rsidR="00C71174" w:rsidRDefault="00C71174">
            <w:pPr>
              <w:tabs>
                <w:tab w:val="left" w:pos="1777"/>
              </w:tabs>
              <w:ind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4E12A600" w14:textId="77777777">
        <w:trPr>
          <w:gridAfter w:val="1"/>
          <w:wAfter w:w="12" w:type="dxa"/>
          <w:trHeight w:val="408"/>
        </w:trPr>
        <w:tc>
          <w:tcPr>
            <w:tcW w:w="15449" w:type="dxa"/>
            <w:gridSpan w:val="15"/>
            <w:shd w:val="clear" w:color="F4B083" w:themeColor="accent2" w:themeTint="99" w:fill="F4B083" w:themeFill="accent2" w:themeFillTint="99"/>
          </w:tcPr>
          <w:p w14:paraId="46127B58" w14:textId="77777777" w:rsidR="00C71174" w:rsidRDefault="0000000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Мероприятия</w:t>
            </w:r>
          </w:p>
        </w:tc>
      </w:tr>
      <w:tr w:rsidR="00C71174" w14:paraId="65A0FE6C" w14:textId="77777777">
        <w:trPr>
          <w:gridAfter w:val="1"/>
          <w:wAfter w:w="12" w:type="dxa"/>
        </w:trPr>
        <w:tc>
          <w:tcPr>
            <w:tcW w:w="709" w:type="dxa"/>
            <w:gridSpan w:val="2"/>
          </w:tcPr>
          <w:p w14:paraId="3C772F55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gridSpan w:val="2"/>
          </w:tcPr>
          <w:p w14:paraId="435FA7D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Название мероприятий</w:t>
            </w:r>
          </w:p>
        </w:tc>
        <w:tc>
          <w:tcPr>
            <w:tcW w:w="3969" w:type="dxa"/>
          </w:tcPr>
          <w:p w14:paraId="47B6ECC0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Цель проведения</w:t>
            </w:r>
          </w:p>
        </w:tc>
        <w:tc>
          <w:tcPr>
            <w:tcW w:w="1843" w:type="dxa"/>
            <w:gridSpan w:val="3"/>
          </w:tcPr>
          <w:p w14:paraId="4FA54F13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Этапы проведения</w:t>
            </w:r>
          </w:p>
        </w:tc>
        <w:tc>
          <w:tcPr>
            <w:tcW w:w="1276" w:type="dxa"/>
          </w:tcPr>
          <w:p w14:paraId="13D7772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850" w:type="dxa"/>
            <w:gridSpan w:val="2"/>
          </w:tcPr>
          <w:p w14:paraId="4C01DDB1" w14:textId="77777777" w:rsidR="00C71174" w:rsidRDefault="0000000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Охват</w:t>
            </w:r>
          </w:p>
        </w:tc>
        <w:tc>
          <w:tcPr>
            <w:tcW w:w="1701" w:type="dxa"/>
            <w:gridSpan w:val="2"/>
          </w:tcPr>
          <w:p w14:paraId="7EA2ABA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1701" w:type="dxa"/>
            <w:gridSpan w:val="2"/>
          </w:tcPr>
          <w:p w14:paraId="41A1575A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Ссылка на технологическую карту</w:t>
            </w:r>
          </w:p>
        </w:tc>
      </w:tr>
      <w:tr w:rsidR="00C71174" w14:paraId="6D0A7BA2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4B083" w:themeColor="accent2" w:themeTint="99" w:fill="F4B083" w:themeFill="accent2" w:themeFillTint="99"/>
          </w:tcPr>
          <w:p w14:paraId="6C4D5032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 Мероприятия для обучающихся</w:t>
            </w:r>
          </w:p>
        </w:tc>
      </w:tr>
      <w:tr w:rsidR="00C71174" w14:paraId="1B9B31F6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BE4D5" w:themeColor="accent2" w:themeTint="33" w:fill="FBE4D5" w:themeFill="accent2" w:themeFillTint="33"/>
          </w:tcPr>
          <w:p w14:paraId="4635DE3A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 Форумы, фестивали, конференции, акции</w:t>
            </w:r>
          </w:p>
        </w:tc>
      </w:tr>
      <w:tr w:rsidR="00C71174" w14:paraId="6DB7BD19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2BD86A82" w14:textId="77777777" w:rsidR="00C71174" w:rsidRDefault="00C71174">
            <w:pPr>
              <w:pStyle w:val="af5"/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287AC349" w14:textId="77777777" w:rsidR="00C71174" w:rsidRDefault="000000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Интенсивные тренинги по подготовке к региональному этапу всероссийской олимпиады школьников в 2026/2027 учебном году в Республике Крым</w:t>
            </w:r>
          </w:p>
        </w:tc>
        <w:tc>
          <w:tcPr>
            <w:tcW w:w="3969" w:type="dxa"/>
            <w:vMerge w:val="restart"/>
          </w:tcPr>
          <w:p w14:paraId="08A29AF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Подготовка обучающихся - участников регионального этапа всероссийской олимпиады школьников, учителей-наставников к региональному этапу всероссийской олимпиады школьников в 2026/2027 учебном году в Республике Крым</w:t>
            </w:r>
          </w:p>
        </w:tc>
        <w:tc>
          <w:tcPr>
            <w:tcW w:w="1843" w:type="dxa"/>
            <w:gridSpan w:val="3"/>
            <w:vMerge w:val="restart"/>
          </w:tcPr>
          <w:p w14:paraId="6120C316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0E90167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Январь, февраль</w:t>
            </w:r>
          </w:p>
        </w:tc>
        <w:tc>
          <w:tcPr>
            <w:tcW w:w="850" w:type="dxa"/>
            <w:gridSpan w:val="2"/>
            <w:vMerge w:val="restart"/>
          </w:tcPr>
          <w:p w14:paraId="45E7A12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Участники регионального этапа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всерос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сийской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олимпиады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школь ников, учителя-настав ники участников</w:t>
            </w:r>
          </w:p>
        </w:tc>
        <w:tc>
          <w:tcPr>
            <w:tcW w:w="1701" w:type="dxa"/>
            <w:gridSpan w:val="2"/>
            <w:vMerge w:val="restart"/>
          </w:tcPr>
          <w:p w14:paraId="621E8C7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48FEB021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34B711D" wp14:editId="103F546F">
                      <wp:extent cx="889846" cy="895018"/>
                      <wp:effectExtent l="0" t="0" r="0" b="0"/>
                      <wp:docPr id="149" name="Рисунок 14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4473218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9844" cy="8950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width:70.07pt;height:70.47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3A9B928B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BE4D5" w:themeColor="accent2" w:themeTint="33" w:fill="FBE4D5" w:themeFill="accent2" w:themeFillTint="33"/>
          </w:tcPr>
          <w:p w14:paraId="3CDE637D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 Конкурсы, соревнования, слеты, игры</w:t>
            </w:r>
          </w:p>
        </w:tc>
      </w:tr>
      <w:tr w:rsidR="00C71174" w14:paraId="27554979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D51BA0E" w14:textId="77777777" w:rsidR="00C71174" w:rsidRDefault="00C71174">
            <w:pPr>
              <w:pStyle w:val="af5"/>
              <w:numPr>
                <w:ilvl w:val="0"/>
                <w:numId w:val="1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35BA9F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конкурс-</w:t>
            </w:r>
          </w:p>
          <w:p w14:paraId="2E9349F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защита научно-</w:t>
            </w:r>
          </w:p>
          <w:p w14:paraId="638919D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исследовательских работ</w:t>
            </w:r>
          </w:p>
        </w:tc>
        <w:tc>
          <w:tcPr>
            <w:tcW w:w="3969" w:type="dxa"/>
            <w:vMerge w:val="restart"/>
          </w:tcPr>
          <w:p w14:paraId="1DB02A4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и популяризация</w:t>
            </w:r>
          </w:p>
          <w:p w14:paraId="0A5317A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научно-исследовательской</w:t>
            </w:r>
          </w:p>
          <w:p w14:paraId="30C0039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деятельности учащихся</w:t>
            </w:r>
          </w:p>
        </w:tc>
        <w:tc>
          <w:tcPr>
            <w:tcW w:w="1843" w:type="dxa"/>
            <w:gridSpan w:val="3"/>
            <w:vMerge w:val="restart"/>
          </w:tcPr>
          <w:p w14:paraId="5155A29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Школьный;</w:t>
            </w:r>
          </w:p>
          <w:p w14:paraId="5D4BA803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79728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муниципальный;</w:t>
            </w:r>
          </w:p>
          <w:p w14:paraId="602B6D0C" w14:textId="77777777" w:rsidR="00C71174" w:rsidRDefault="00C71174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D03548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3CF9458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 - октябрь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4D7AB5D5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ноябрь - декабрь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79E7941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январь - февраль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159E9A64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450</w:t>
            </w:r>
          </w:p>
        </w:tc>
        <w:tc>
          <w:tcPr>
            <w:tcW w:w="1701" w:type="dxa"/>
            <w:gridSpan w:val="2"/>
            <w:vMerge w:val="restart"/>
          </w:tcPr>
          <w:p w14:paraId="0095B7D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0ABA477D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896D334" wp14:editId="7D316A86">
                      <wp:extent cx="879660" cy="884149"/>
                      <wp:effectExtent l="0" t="0" r="0" b="0"/>
                      <wp:docPr id="150" name="Рисунок 14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372564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9658" cy="88414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width:69.26pt;height:69.62pt;mso-wrap-distance-left:0.00pt;mso-wrap-distance-top:0.00pt;mso-wrap-distance-right:0.00pt;mso-wrap-distance-bottom:0.0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</w:p>
        </w:tc>
      </w:tr>
      <w:tr w:rsidR="00C71174" w14:paraId="7AC7BFB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DF07BBE" w14:textId="77777777" w:rsidR="00C71174" w:rsidRDefault="00C71174">
            <w:pPr>
              <w:pStyle w:val="af5"/>
              <w:numPr>
                <w:ilvl w:val="0"/>
                <w:numId w:val="1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DC7DC8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«Мы</w:t>
            </w:r>
          </w:p>
          <w:p w14:paraId="57635D6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гордость Крыма!»</w:t>
            </w:r>
          </w:p>
        </w:tc>
        <w:tc>
          <w:tcPr>
            <w:tcW w:w="3969" w:type="dxa"/>
            <w:vMerge w:val="restart"/>
          </w:tcPr>
          <w:p w14:paraId="1A03F9D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Выявление, поддержка,</w:t>
            </w:r>
          </w:p>
          <w:p w14:paraId="25954FE7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привлечение к научным</w:t>
            </w:r>
          </w:p>
          <w:p w14:paraId="6C2728B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исследованиям талантливой</w:t>
            </w:r>
          </w:p>
          <w:p w14:paraId="355289A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молодежи, создание условий для</w:t>
            </w:r>
          </w:p>
          <w:p w14:paraId="3A772E3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формирования интереса к</w:t>
            </w:r>
          </w:p>
          <w:p w14:paraId="09350BC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познавательной, творческой,</w:t>
            </w:r>
          </w:p>
          <w:p w14:paraId="5311F80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инновационной и</w:t>
            </w:r>
          </w:p>
          <w:p w14:paraId="7364445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экспериментально</w:t>
            </w:r>
          </w:p>
          <w:p w14:paraId="689E686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исследовательской деятельности</w:t>
            </w:r>
          </w:p>
          <w:p w14:paraId="2017936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обучающихся.</w:t>
            </w:r>
          </w:p>
        </w:tc>
        <w:tc>
          <w:tcPr>
            <w:tcW w:w="1843" w:type="dxa"/>
            <w:gridSpan w:val="3"/>
            <w:vMerge w:val="restart"/>
          </w:tcPr>
          <w:p w14:paraId="437DBBE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Школьный;</w:t>
            </w:r>
          </w:p>
          <w:p w14:paraId="499EEB6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муниципальный;</w:t>
            </w:r>
          </w:p>
          <w:p w14:paraId="70B8CD3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CA697AA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Ноябрь;</w:t>
            </w:r>
          </w:p>
          <w:p w14:paraId="1E15545D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декабрь;</w:t>
            </w:r>
          </w:p>
          <w:p w14:paraId="3352342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январь - </w:t>
            </w:r>
          </w:p>
          <w:p w14:paraId="73A770C4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799DFCA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650</w:t>
            </w:r>
          </w:p>
        </w:tc>
        <w:tc>
          <w:tcPr>
            <w:tcW w:w="1701" w:type="dxa"/>
            <w:gridSpan w:val="2"/>
            <w:vMerge w:val="restart"/>
          </w:tcPr>
          <w:p w14:paraId="3CF33ADC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5A25E4CF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BD08173" wp14:editId="390312D6">
                      <wp:extent cx="879660" cy="884149"/>
                      <wp:effectExtent l="0" t="0" r="0" b="0"/>
                      <wp:docPr id="151" name="Рисунок 1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82440477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9658" cy="88414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width:69.26pt;height:69.62pt;mso-wrap-distance-left:0.00pt;mso-wrap-distance-top:0.00pt;mso-wrap-distance-right:0.00pt;mso-wrap-distance-bottom:0.0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</w:p>
        </w:tc>
      </w:tr>
      <w:tr w:rsidR="00C71174" w14:paraId="64A73158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C122272" w14:textId="77777777" w:rsidR="00C71174" w:rsidRDefault="00C71174">
            <w:pPr>
              <w:pStyle w:val="af5"/>
              <w:numPr>
                <w:ilvl w:val="0"/>
                <w:numId w:val="1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3EC0695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Крымский форум талантливых и одаренных детей «Интеллектуальный Старт-ап»</w:t>
            </w:r>
          </w:p>
        </w:tc>
        <w:tc>
          <w:tcPr>
            <w:tcW w:w="3969" w:type="dxa"/>
            <w:vMerge w:val="restart"/>
          </w:tcPr>
          <w:p w14:paraId="76955CEE" w14:textId="77777777" w:rsidR="00C71174" w:rsidRDefault="00000000">
            <w:pPr>
              <w:pStyle w:val="62"/>
              <w:shd w:val="clear" w:color="auto" w:fill="auto"/>
              <w:spacing w:before="0" w:after="0" w:line="240" w:lineRule="auto"/>
              <w:ind w:left="40" w:right="40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pacing w:val="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Привлечение внимания талантливых и одаренных школьников Республики Крым к вопросам социально-экономического развития региона и потенциала в реализации инновационных проектов</w:t>
            </w:r>
          </w:p>
        </w:tc>
        <w:tc>
          <w:tcPr>
            <w:tcW w:w="1843" w:type="dxa"/>
            <w:gridSpan w:val="3"/>
            <w:vMerge w:val="restart"/>
          </w:tcPr>
          <w:p w14:paraId="5B1B171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395288B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850" w:type="dxa"/>
            <w:gridSpan w:val="2"/>
            <w:vMerge w:val="restart"/>
          </w:tcPr>
          <w:p w14:paraId="2E543591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01" w:type="dxa"/>
            <w:gridSpan w:val="2"/>
            <w:vMerge w:val="restart"/>
          </w:tcPr>
          <w:p w14:paraId="6F97C806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2CE191E8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5F67189" wp14:editId="1A6E6DC9">
                      <wp:extent cx="879660" cy="884149"/>
                      <wp:effectExtent l="0" t="0" r="0" b="0"/>
                      <wp:docPr id="152" name="Рисунок 14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4654633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9657" cy="88414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width:69.26pt;height:69.62pt;mso-wrap-distance-left:0.00pt;mso-wrap-distance-top:0.00pt;mso-wrap-distance-right:0.00pt;mso-wrap-distance-bottom:0.0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</w:p>
        </w:tc>
      </w:tr>
      <w:tr w:rsidR="00C71174" w14:paraId="36803B24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D1CE26B" w14:textId="77777777" w:rsidR="00C71174" w:rsidRDefault="00C71174">
            <w:pPr>
              <w:pStyle w:val="af5"/>
              <w:numPr>
                <w:ilvl w:val="0"/>
                <w:numId w:val="1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82720D3" w14:textId="77777777" w:rsidR="00C71174" w:rsidRDefault="00000000">
            <w:pPr>
              <w:pStyle w:val="62"/>
              <w:shd w:val="clear" w:color="auto" w:fill="auto"/>
              <w:spacing w:before="0" w:after="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Конкурс-защита научно-</w:t>
            </w:r>
          </w:p>
          <w:p w14:paraId="70232587" w14:textId="77777777" w:rsidR="00C71174" w:rsidRDefault="00000000">
            <w:pPr>
              <w:pStyle w:val="62"/>
              <w:shd w:val="clear" w:color="auto" w:fill="auto"/>
              <w:spacing w:before="0" w:after="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исследовательских работ</w:t>
            </w:r>
          </w:p>
          <w:p w14:paraId="0F6394F2" w14:textId="77777777" w:rsidR="00C71174" w:rsidRDefault="00000000">
            <w:pPr>
              <w:pStyle w:val="62"/>
              <w:shd w:val="clear" w:color="auto" w:fill="auto"/>
              <w:spacing w:before="0" w:after="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МАН «Искатель»</w:t>
            </w:r>
          </w:p>
        </w:tc>
        <w:tc>
          <w:tcPr>
            <w:tcW w:w="3969" w:type="dxa"/>
            <w:vMerge w:val="restart"/>
          </w:tcPr>
          <w:p w14:paraId="7A55C6C7" w14:textId="77777777" w:rsidR="00C71174" w:rsidRDefault="00000000">
            <w:pPr>
              <w:pStyle w:val="62"/>
              <w:shd w:val="clear" w:color="auto" w:fill="auto"/>
              <w:spacing w:before="0" w:after="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и популяризация научно-исследовательской деятельности учащихся</w:t>
            </w:r>
          </w:p>
        </w:tc>
        <w:tc>
          <w:tcPr>
            <w:tcW w:w="1843" w:type="dxa"/>
            <w:gridSpan w:val="3"/>
            <w:vMerge w:val="restart"/>
          </w:tcPr>
          <w:p w14:paraId="47B7A958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</w:p>
          <w:p w14:paraId="6BE861E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4D01631D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Ноябрь - февраль</w:t>
            </w:r>
            <w:proofErr w:type="gramEnd"/>
          </w:p>
        </w:tc>
        <w:tc>
          <w:tcPr>
            <w:tcW w:w="850" w:type="dxa"/>
            <w:gridSpan w:val="2"/>
            <w:vMerge w:val="restart"/>
          </w:tcPr>
          <w:p w14:paraId="49443B5B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1  500</w:t>
            </w:r>
            <w:proofErr w:type="gramEnd"/>
          </w:p>
        </w:tc>
        <w:tc>
          <w:tcPr>
            <w:tcW w:w="1701" w:type="dxa"/>
            <w:gridSpan w:val="2"/>
            <w:vMerge w:val="restart"/>
          </w:tcPr>
          <w:p w14:paraId="59A5FA8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4F882F02" w14:textId="77777777" w:rsidR="00C71174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97689C5" wp14:editId="7390048F">
                      <wp:extent cx="879660" cy="884149"/>
                      <wp:effectExtent l="0" t="0" r="0" b="0"/>
                      <wp:docPr id="153" name="Рисунок 1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3934779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9660" cy="88414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width:69.26pt;height:69.62pt;mso-wrap-distance-left:0.00pt;mso-wrap-distance-top:0.00pt;mso-wrap-distance-right:0.00pt;mso-wrap-distance-bottom:0.0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</w:p>
        </w:tc>
      </w:tr>
      <w:tr w:rsidR="00C71174" w14:paraId="34513B0D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0699EA1" w14:textId="77777777" w:rsidR="00C71174" w:rsidRDefault="00C71174">
            <w:pPr>
              <w:pStyle w:val="af5"/>
              <w:numPr>
                <w:ilvl w:val="0"/>
                <w:numId w:val="17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EF77C6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конкурс социально-экономических</w:t>
            </w:r>
          </w:p>
          <w:p w14:paraId="176D37D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проектов «Крым – XXI век»</w:t>
            </w:r>
          </w:p>
        </w:tc>
        <w:tc>
          <w:tcPr>
            <w:tcW w:w="3969" w:type="dxa"/>
            <w:vMerge w:val="restart"/>
          </w:tcPr>
          <w:p w14:paraId="54040F9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выявление, поддержка и привлечение к разработке социально-экономических</w:t>
            </w:r>
          </w:p>
          <w:p w14:paraId="3AD60D0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проектов развития Республики Крым, привитие навыков самостоятельной творческой работы в условиях реальной экономики, содействие профессиональному самоопределению</w:t>
            </w:r>
          </w:p>
        </w:tc>
        <w:tc>
          <w:tcPr>
            <w:tcW w:w="1843" w:type="dxa"/>
            <w:gridSpan w:val="3"/>
            <w:vMerge w:val="restart"/>
          </w:tcPr>
          <w:p w14:paraId="40BFDB0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Муниципальный,</w:t>
            </w:r>
          </w:p>
          <w:p w14:paraId="1B43836D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815B030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Февраль - </w:t>
            </w:r>
          </w:p>
          <w:p w14:paraId="4314CEC5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апрель</w:t>
            </w:r>
          </w:p>
        </w:tc>
        <w:tc>
          <w:tcPr>
            <w:tcW w:w="850" w:type="dxa"/>
            <w:gridSpan w:val="2"/>
            <w:vMerge w:val="restart"/>
          </w:tcPr>
          <w:p w14:paraId="104D314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7C688F9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ГБОУ ДО РК «ДДЮТ»</w:t>
            </w:r>
          </w:p>
        </w:tc>
        <w:tc>
          <w:tcPr>
            <w:tcW w:w="1701" w:type="dxa"/>
            <w:gridSpan w:val="2"/>
            <w:vMerge w:val="restart"/>
          </w:tcPr>
          <w:p w14:paraId="5258838B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70BD26A" wp14:editId="1B941F13">
                      <wp:extent cx="856615" cy="856615"/>
                      <wp:effectExtent l="0" t="0" r="635" b="635"/>
                      <wp:docPr id="154" name="Рисунок 3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43529644" name="Picture 9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6614" cy="8566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width:67.45pt;height:67.45pt;mso-wrap-distance-left:0.00pt;mso-wrap-distance-top:0.00pt;mso-wrap-distance-right:0.00pt;mso-wrap-distance-bottom:0.00pt;" stroked="f">
                      <v:path textboxrect="0,0,0,0"/>
                      <v:imagedata r:id="rId46" o:title=""/>
                    </v:shape>
                  </w:pict>
                </mc:Fallback>
              </mc:AlternateContent>
            </w:r>
          </w:p>
          <w:p w14:paraId="28BB4BA1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32ED1750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BE4D5" w:themeColor="accent2" w:themeTint="33" w:fill="FBE4D5" w:themeFill="accent2" w:themeFillTint="33"/>
          </w:tcPr>
          <w:p w14:paraId="2B533A37" w14:textId="77777777" w:rsidR="00C71174" w:rsidRDefault="00000000">
            <w:pPr>
              <w:tabs>
                <w:tab w:val="left" w:pos="1777"/>
                <w:tab w:val="left" w:pos="116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 Экскурсии, туризм</w:t>
            </w:r>
          </w:p>
        </w:tc>
      </w:tr>
      <w:tr w:rsidR="00C71174" w14:paraId="7EC0E77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CA42EE7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51A841C3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Образовательный туризм (туристские поездки, экскурсии с целью профориентации в учреждения СПО, ВО, НИИ</w:t>
            </w:r>
          </w:p>
          <w:p w14:paraId="3EEFBA9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т.д.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969" w:type="dxa"/>
            <w:vMerge w:val="restart"/>
          </w:tcPr>
          <w:p w14:paraId="0DD7250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Развитие интересов и формирование мотивации к выбору направления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подготовки и профессии обучающихся</w:t>
            </w:r>
          </w:p>
        </w:tc>
        <w:tc>
          <w:tcPr>
            <w:tcW w:w="1843" w:type="dxa"/>
            <w:gridSpan w:val="3"/>
            <w:vMerge w:val="restart"/>
          </w:tcPr>
          <w:p w14:paraId="11B35688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Школьный</w:t>
            </w:r>
          </w:p>
        </w:tc>
        <w:tc>
          <w:tcPr>
            <w:tcW w:w="1276" w:type="dxa"/>
            <w:vMerge w:val="restart"/>
          </w:tcPr>
          <w:p w14:paraId="280B579B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850" w:type="dxa"/>
            <w:gridSpan w:val="2"/>
            <w:vMerge w:val="restart"/>
          </w:tcPr>
          <w:p w14:paraId="562C91A0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20 000</w:t>
            </w:r>
          </w:p>
        </w:tc>
        <w:tc>
          <w:tcPr>
            <w:tcW w:w="1701" w:type="dxa"/>
            <w:gridSpan w:val="2"/>
            <w:vMerge w:val="restart"/>
          </w:tcPr>
          <w:p w14:paraId="06DB896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 РК, руководители ОО</w:t>
            </w:r>
          </w:p>
        </w:tc>
        <w:tc>
          <w:tcPr>
            <w:tcW w:w="1701" w:type="dxa"/>
            <w:gridSpan w:val="2"/>
            <w:vMerge w:val="restart"/>
          </w:tcPr>
          <w:p w14:paraId="2F3426CA" w14:textId="77777777" w:rsidR="00C71174" w:rsidRDefault="00C71174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71174" w14:paraId="39CB0A1F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4B083" w:themeColor="accent2" w:themeTint="99" w:fill="F4B083" w:themeFill="accent2" w:themeFillTint="99"/>
          </w:tcPr>
          <w:p w14:paraId="497C1F56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 Мероприятия для педагогических работников</w:t>
            </w:r>
          </w:p>
        </w:tc>
      </w:tr>
      <w:tr w:rsidR="00C71174" w14:paraId="32E28CED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D5025F9" w14:textId="77777777" w:rsidR="00C71174" w:rsidRDefault="00C71174">
            <w:pPr>
              <w:pStyle w:val="af5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46CD8BB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Школа молодого педагога «Преподавание в эпоху искусственного интеллекта: вызовы и возможности для естественно-научных</w:t>
            </w:r>
          </w:p>
          <w:p w14:paraId="56759F2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дисциплин»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(очно + ВКС)</w:t>
            </w:r>
          </w:p>
        </w:tc>
        <w:tc>
          <w:tcPr>
            <w:tcW w:w="3969" w:type="dxa"/>
            <w:vMerge w:val="restart"/>
          </w:tcPr>
          <w:p w14:paraId="79688E4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Сформировать у молодых педагогов компетенции для интеграции технологий искусственного интеллекта в преподавание естественно‑научных предметов, помочь им освоить эффективные педагогические практики, позволяющие учитывать связанные с ИИ вызовы и использовать открывающиеся возможности</w:t>
            </w:r>
          </w:p>
        </w:tc>
        <w:tc>
          <w:tcPr>
            <w:tcW w:w="1843" w:type="dxa"/>
            <w:gridSpan w:val="3"/>
            <w:vMerge w:val="restart"/>
          </w:tcPr>
          <w:p w14:paraId="3B2779E9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747CAEFE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850" w:type="dxa"/>
            <w:gridSpan w:val="2"/>
            <w:vMerge w:val="restart"/>
          </w:tcPr>
          <w:p w14:paraId="6E522DD2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01" w:type="dxa"/>
            <w:gridSpan w:val="2"/>
            <w:vMerge w:val="restart"/>
          </w:tcPr>
          <w:p w14:paraId="61B4D2B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71039E73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C78EB67" wp14:editId="65EB9D8A">
                      <wp:extent cx="889846" cy="895018"/>
                      <wp:effectExtent l="0" t="0" r="0" b="0"/>
                      <wp:docPr id="155" name="Рисунок 1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4473218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9844" cy="8950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width:70.07pt;height:70.47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35BBE20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38453059" w14:textId="77777777" w:rsidR="00C71174" w:rsidRDefault="00C71174">
            <w:pPr>
              <w:pStyle w:val="af5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15C8E6A" w14:textId="77777777" w:rsidR="00C71174" w:rsidRDefault="000000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Семинар-практикум</w:t>
            </w:r>
          </w:p>
          <w:p w14:paraId="66D0484E" w14:textId="77777777" w:rsidR="00C71174" w:rsidRDefault="000000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«Проведение профилактических мероприятий с обучающимися образовательных организаций, направленных на формирование у них позитивного мышления, принципов здорового образа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жизни, предупреждение суицидального поведения»</w:t>
            </w:r>
          </w:p>
        </w:tc>
        <w:tc>
          <w:tcPr>
            <w:tcW w:w="3969" w:type="dxa"/>
            <w:vMerge w:val="restart"/>
          </w:tcPr>
          <w:p w14:paraId="5F72C355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Повысить профессиональную компетентность педагогов в организации профилактической работы, сформировать у них практические навыки выявления рисков и создания поддерживающей образовательной среды, а также освоить методы формирования у обучающихся позитивного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мышления и установок на здоровый образ жизни</w:t>
            </w:r>
          </w:p>
        </w:tc>
        <w:tc>
          <w:tcPr>
            <w:tcW w:w="1843" w:type="dxa"/>
            <w:gridSpan w:val="3"/>
            <w:vMerge w:val="restart"/>
          </w:tcPr>
          <w:p w14:paraId="50BC7C67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Республиканский</w:t>
            </w:r>
          </w:p>
        </w:tc>
        <w:tc>
          <w:tcPr>
            <w:tcW w:w="1276" w:type="dxa"/>
            <w:vMerge w:val="restart"/>
          </w:tcPr>
          <w:p w14:paraId="69FD642A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22.10.2026</w:t>
            </w:r>
          </w:p>
        </w:tc>
        <w:tc>
          <w:tcPr>
            <w:tcW w:w="850" w:type="dxa"/>
            <w:gridSpan w:val="2"/>
            <w:vMerge w:val="restart"/>
          </w:tcPr>
          <w:p w14:paraId="38F89CE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  <w:gridSpan w:val="2"/>
            <w:vMerge w:val="restart"/>
          </w:tcPr>
          <w:p w14:paraId="34A887F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</w:t>
            </w:r>
          </w:p>
        </w:tc>
        <w:tc>
          <w:tcPr>
            <w:tcW w:w="1701" w:type="dxa"/>
            <w:gridSpan w:val="2"/>
            <w:vMerge w:val="restart"/>
          </w:tcPr>
          <w:p w14:paraId="4073CE3D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B07B025" wp14:editId="10FD3C55">
                      <wp:extent cx="889846" cy="895018"/>
                      <wp:effectExtent l="0" t="0" r="0" b="0"/>
                      <wp:docPr id="156" name="Рисунок 1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4473218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9844" cy="8950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width:70.07pt;height:70.47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5D73E28F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03DA5D7E" w14:textId="77777777" w:rsidR="00C71174" w:rsidRDefault="00C71174">
            <w:pPr>
              <w:pStyle w:val="af5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6B415A6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семинар</w:t>
            </w:r>
          </w:p>
          <w:p w14:paraId="4536F58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педагогов дополнительного</w:t>
            </w:r>
          </w:p>
          <w:p w14:paraId="6875B4C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образования технической</w:t>
            </w:r>
          </w:p>
          <w:p w14:paraId="06A4F86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направленности</w:t>
            </w:r>
          </w:p>
        </w:tc>
        <w:tc>
          <w:tcPr>
            <w:tcW w:w="3969" w:type="dxa"/>
            <w:vMerge w:val="restart"/>
          </w:tcPr>
          <w:p w14:paraId="01D9830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Содействие перспективному,</w:t>
            </w:r>
          </w:p>
          <w:p w14:paraId="1084323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инновационно ориентированному</w:t>
            </w:r>
          </w:p>
          <w:p w14:paraId="3A87CBF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сотрудничеству между</w:t>
            </w:r>
          </w:p>
          <w:p w14:paraId="06A98F7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педагогическими работниками</w:t>
            </w:r>
          </w:p>
          <w:p w14:paraId="31F27B7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образовательных организаций</w:t>
            </w:r>
          </w:p>
          <w:p w14:paraId="3E76470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Республики Крым и</w:t>
            </w:r>
          </w:p>
          <w:p w14:paraId="5A900BD2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педагогическими работниками</w:t>
            </w:r>
          </w:p>
          <w:p w14:paraId="6322522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Государственного бюджетного</w:t>
            </w:r>
          </w:p>
          <w:p w14:paraId="36B76EDA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образовательного учреждения</w:t>
            </w:r>
          </w:p>
          <w:p w14:paraId="3624674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дополнительного образования</w:t>
            </w:r>
          </w:p>
          <w:p w14:paraId="2D99FC1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Республики Крым «Малая</w:t>
            </w:r>
          </w:p>
          <w:p w14:paraId="076898CF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академия наук «Искатель»</w:t>
            </w:r>
          </w:p>
        </w:tc>
        <w:tc>
          <w:tcPr>
            <w:tcW w:w="1843" w:type="dxa"/>
            <w:gridSpan w:val="3"/>
            <w:vMerge w:val="restart"/>
          </w:tcPr>
          <w:p w14:paraId="52BAF53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95F46A1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Октябрь,</w:t>
            </w:r>
          </w:p>
          <w:p w14:paraId="0725790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50" w:type="dxa"/>
            <w:gridSpan w:val="2"/>
            <w:vMerge w:val="restart"/>
          </w:tcPr>
          <w:p w14:paraId="43A1335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701" w:type="dxa"/>
            <w:gridSpan w:val="2"/>
            <w:vMerge w:val="restart"/>
          </w:tcPr>
          <w:p w14:paraId="1A3BB87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001FC276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E0047E4" wp14:editId="4BD2ECD0">
                      <wp:extent cx="879660" cy="884149"/>
                      <wp:effectExtent l="0" t="0" r="0" b="0"/>
                      <wp:docPr id="157" name="Рисунок 1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8719111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9658" cy="88414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width:69.26pt;height:69.62pt;mso-wrap-distance-left:0.00pt;mso-wrap-distance-top:0.00pt;mso-wrap-distance-right:0.00pt;mso-wrap-distance-bottom:0.0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</w:p>
        </w:tc>
      </w:tr>
      <w:tr w:rsidR="00C71174" w14:paraId="6593D713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41C782E9" w14:textId="77777777" w:rsidR="00C71174" w:rsidRDefault="00C71174">
            <w:pPr>
              <w:pStyle w:val="af5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DF5E948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семинар специалистов муниципальных образований по работе с МАН «Искатель»</w:t>
            </w:r>
          </w:p>
        </w:tc>
        <w:tc>
          <w:tcPr>
            <w:tcW w:w="3969" w:type="dxa"/>
            <w:vMerge w:val="restart"/>
          </w:tcPr>
          <w:p w14:paraId="7E033151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Содействие перспективному, инновационно ориентированному сотрудничеству между педагогическими работниками образовательных организаций Республики Крым и педагогическими работниками Государственного бюджетного образовательного учреждения дополнительного образования Республики Крым «Малая академия наук «Искатель»</w:t>
            </w:r>
          </w:p>
        </w:tc>
        <w:tc>
          <w:tcPr>
            <w:tcW w:w="1843" w:type="dxa"/>
            <w:gridSpan w:val="3"/>
            <w:vMerge w:val="restart"/>
          </w:tcPr>
          <w:p w14:paraId="5B87D92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5A36ACB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850" w:type="dxa"/>
            <w:gridSpan w:val="2"/>
            <w:vMerge w:val="restart"/>
          </w:tcPr>
          <w:p w14:paraId="6944A03F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-кие работ-ники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</w:tcPr>
          <w:p w14:paraId="08C47B1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74B1D70C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5D3D27B" wp14:editId="5A3EC09A">
                      <wp:extent cx="879660" cy="884149"/>
                      <wp:effectExtent l="0" t="0" r="0" b="0"/>
                      <wp:docPr id="158" name="Рисунок 1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42538070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9658" cy="88414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width:69.26pt;height:69.62pt;mso-wrap-distance-left:0.00pt;mso-wrap-distance-top:0.00pt;mso-wrap-distance-right:0.00pt;mso-wrap-distance-bottom:0.0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</w:p>
        </w:tc>
      </w:tr>
      <w:tr w:rsidR="00C71174" w14:paraId="05A69382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3AEED82" w14:textId="77777777" w:rsidR="00C71174" w:rsidRDefault="00C71174">
            <w:pPr>
              <w:pStyle w:val="af5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18DA8CD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Республиканский семинар практикум детского технопарка «Кванториум» для педагогических работников Республики Крым</w:t>
            </w:r>
          </w:p>
        </w:tc>
        <w:tc>
          <w:tcPr>
            <w:tcW w:w="3969" w:type="dxa"/>
            <w:vMerge w:val="restart"/>
          </w:tcPr>
          <w:p w14:paraId="135ABED9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Содействие перспективному, инновационно ориентированному сотрудничеству между педагогическими работниками образовательных организаций Республики Крым и педагогическими работниками МАН «Искатель»</w:t>
            </w:r>
          </w:p>
        </w:tc>
        <w:tc>
          <w:tcPr>
            <w:tcW w:w="1843" w:type="dxa"/>
            <w:gridSpan w:val="3"/>
            <w:vMerge w:val="restart"/>
          </w:tcPr>
          <w:p w14:paraId="1B58460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2483410D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Февраль, май</w:t>
            </w:r>
          </w:p>
        </w:tc>
        <w:tc>
          <w:tcPr>
            <w:tcW w:w="850" w:type="dxa"/>
            <w:gridSpan w:val="2"/>
            <w:vMerge w:val="restart"/>
          </w:tcPr>
          <w:p w14:paraId="5A6366A3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-кие работ-ники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32657007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МАН «Искатель»</w:t>
            </w:r>
          </w:p>
        </w:tc>
        <w:tc>
          <w:tcPr>
            <w:tcW w:w="1701" w:type="dxa"/>
            <w:gridSpan w:val="2"/>
            <w:vMerge w:val="restart"/>
          </w:tcPr>
          <w:p w14:paraId="78879D33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46FC0F8" wp14:editId="3E4AA896">
                      <wp:extent cx="879660" cy="884149"/>
                      <wp:effectExtent l="0" t="0" r="0" b="0"/>
                      <wp:docPr id="159" name="Рисунок 1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7838452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79658" cy="88414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width:69.26pt;height:69.62pt;mso-wrap-distance-left:0.00pt;mso-wrap-distance-top:0.00pt;mso-wrap-distance-right:0.00pt;mso-wrap-distance-bottom:0.0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</w:p>
        </w:tc>
      </w:tr>
      <w:tr w:rsidR="00C71174" w14:paraId="347A866F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62759DF1" w14:textId="77777777" w:rsidR="00C71174" w:rsidRDefault="00C71174">
            <w:pPr>
              <w:pStyle w:val="af5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55391DD6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Научно-методическая</w:t>
            </w:r>
          </w:p>
          <w:p w14:paraId="0B3A7B2E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конференция «Финансовая грамотность в системе образования Республики Крым» </w:t>
            </w:r>
          </w:p>
        </w:tc>
        <w:tc>
          <w:tcPr>
            <w:tcW w:w="3969" w:type="dxa"/>
            <w:vMerge w:val="restart"/>
          </w:tcPr>
          <w:p w14:paraId="5D943E6B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Формирование расширенных знаний педагогов по приоритетным направлениям развития финансовой грамотности в образовательных организациях в соответствии с реализацией стратегии повышения финансовой грамотности и формирования финансовой культуры населения Российской Федерации</w:t>
            </w:r>
          </w:p>
        </w:tc>
        <w:tc>
          <w:tcPr>
            <w:tcW w:w="1843" w:type="dxa"/>
            <w:gridSpan w:val="3"/>
            <w:vMerge w:val="restart"/>
          </w:tcPr>
          <w:p w14:paraId="1B2B7D3E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6E707C5A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6C5F77D0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-кие работ-ники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gridSpan w:val="2"/>
            <w:vMerge w:val="restart"/>
          </w:tcPr>
          <w:p w14:paraId="25844EC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«КРИППО»,</w:t>
            </w:r>
          </w:p>
          <w:p w14:paraId="5FCF6855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Минфин РК</w:t>
            </w:r>
          </w:p>
        </w:tc>
        <w:tc>
          <w:tcPr>
            <w:tcW w:w="1701" w:type="dxa"/>
            <w:gridSpan w:val="2"/>
            <w:vMerge w:val="restart"/>
          </w:tcPr>
          <w:p w14:paraId="32E273A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13248B3" wp14:editId="111BDC70">
                      <wp:extent cx="889846" cy="895018"/>
                      <wp:effectExtent l="0" t="0" r="0" b="0"/>
                      <wp:docPr id="160" name="Рисунок 1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4473218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9844" cy="8950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width:70.07pt;height:70.47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2147CEAE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5B842AD6" w14:textId="77777777" w:rsidR="00C71174" w:rsidRDefault="00C71174">
            <w:pPr>
              <w:pStyle w:val="af5"/>
              <w:numPr>
                <w:ilvl w:val="0"/>
                <w:numId w:val="18"/>
              </w:numPr>
              <w:ind w:left="0"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 w:val="restart"/>
          </w:tcPr>
          <w:p w14:paraId="786C3DC3" w14:textId="77777777" w:rsidR="00C71174" w:rsidRDefault="0000000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Марафон по налоговой грамотности «Наши налоги – достойное будущее страны!»</w:t>
            </w:r>
          </w:p>
        </w:tc>
        <w:tc>
          <w:tcPr>
            <w:tcW w:w="3969" w:type="dxa"/>
            <w:vMerge w:val="restart"/>
          </w:tcPr>
          <w:p w14:paraId="6B8A62DD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Развитие и распространение педагогического опыта по обучению налоговой грамотности и воспитанию налоговой культуры подрастающего поколения</w:t>
            </w:r>
          </w:p>
        </w:tc>
        <w:tc>
          <w:tcPr>
            <w:tcW w:w="1843" w:type="dxa"/>
            <w:gridSpan w:val="3"/>
            <w:vMerge w:val="restart"/>
          </w:tcPr>
          <w:p w14:paraId="36FFB065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0A1EF321" w14:textId="77777777" w:rsidR="00C71174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6061E3B2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Педаго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гичес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кие работ-ники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ватель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2669120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ГБОУ ДПО РК «КРИППО»,</w:t>
            </w:r>
          </w:p>
          <w:p w14:paraId="27E5AC1A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Минфин РК</w:t>
            </w:r>
          </w:p>
        </w:tc>
        <w:tc>
          <w:tcPr>
            <w:tcW w:w="1701" w:type="dxa"/>
            <w:gridSpan w:val="2"/>
            <w:vMerge w:val="restart"/>
          </w:tcPr>
          <w:p w14:paraId="31082A34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4E46D41" wp14:editId="7A405C22">
                      <wp:extent cx="889846" cy="895018"/>
                      <wp:effectExtent l="0" t="0" r="0" b="0"/>
                      <wp:docPr id="161" name="Рисунок 15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44732183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89844" cy="8950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width:70.07pt;height:70.47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</w:tr>
      <w:tr w:rsidR="00C71174" w14:paraId="12DAFDCC" w14:textId="77777777">
        <w:trPr>
          <w:gridAfter w:val="1"/>
          <w:wAfter w:w="12" w:type="dxa"/>
          <w:trHeight w:val="276"/>
        </w:trPr>
        <w:tc>
          <w:tcPr>
            <w:tcW w:w="15449" w:type="dxa"/>
            <w:gridSpan w:val="15"/>
            <w:vMerge w:val="restart"/>
            <w:shd w:val="clear" w:color="F4B083" w:themeColor="accent2" w:themeTint="99" w:fill="F4B083" w:themeFill="accent2" w:themeFillTint="99"/>
          </w:tcPr>
          <w:p w14:paraId="5AD0AF1E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3. Мероприятия для родителей (законных представителей)</w:t>
            </w:r>
          </w:p>
        </w:tc>
      </w:tr>
      <w:tr w:rsidR="00C71174" w14:paraId="142BCDC7" w14:textId="77777777">
        <w:trPr>
          <w:gridAfter w:val="1"/>
          <w:wAfter w:w="12" w:type="dxa"/>
          <w:trHeight w:val="276"/>
        </w:trPr>
        <w:tc>
          <w:tcPr>
            <w:tcW w:w="709" w:type="dxa"/>
            <w:gridSpan w:val="2"/>
            <w:vMerge w:val="restart"/>
          </w:tcPr>
          <w:p w14:paraId="76474429" w14:textId="77777777" w:rsidR="00C71174" w:rsidRDefault="00000000">
            <w:pPr>
              <w:pStyle w:val="af5"/>
              <w:ind w:left="2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  <w:vMerge w:val="restart"/>
          </w:tcPr>
          <w:p w14:paraId="270EDCEC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Всекрымское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родительское собрание</w:t>
            </w:r>
          </w:p>
        </w:tc>
        <w:tc>
          <w:tcPr>
            <w:tcW w:w="3969" w:type="dxa"/>
            <w:vMerge w:val="restart"/>
          </w:tcPr>
          <w:p w14:paraId="003DFF50" w14:textId="77777777" w:rsidR="00C71174" w:rsidRDefault="0000000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Расширение знаний родителей о развитии познавательного интереса и познавательной активности детей средствами опытно экспериментальной деятельности, как средство по формированию профессионального выбора обучающихся</w:t>
            </w:r>
          </w:p>
        </w:tc>
        <w:tc>
          <w:tcPr>
            <w:tcW w:w="1843" w:type="dxa"/>
            <w:gridSpan w:val="3"/>
            <w:vMerge w:val="restart"/>
          </w:tcPr>
          <w:p w14:paraId="65784EAA" w14:textId="77777777" w:rsidR="00C71174" w:rsidRDefault="00000000">
            <w:pPr>
              <w:ind w:left="-113" w:right="-11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Республиканский</w:t>
            </w:r>
          </w:p>
        </w:tc>
        <w:tc>
          <w:tcPr>
            <w:tcW w:w="1276" w:type="dxa"/>
            <w:vMerge w:val="restart"/>
          </w:tcPr>
          <w:p w14:paraId="536ECF36" w14:textId="77777777" w:rsidR="00C71174" w:rsidRDefault="00000000">
            <w:pPr>
              <w:ind w:left="-112"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850" w:type="dxa"/>
            <w:gridSpan w:val="2"/>
            <w:vMerge w:val="restart"/>
          </w:tcPr>
          <w:p w14:paraId="5D1031B8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Роди-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обучающихся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образо-ватель-ных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органи-заций</w:t>
            </w:r>
            <w:proofErr w:type="spellEnd"/>
          </w:p>
        </w:tc>
        <w:tc>
          <w:tcPr>
            <w:tcW w:w="1701" w:type="dxa"/>
            <w:gridSpan w:val="2"/>
            <w:vMerge w:val="restart"/>
          </w:tcPr>
          <w:p w14:paraId="51503749" w14:textId="77777777" w:rsidR="00C71174" w:rsidRDefault="00000000">
            <w:pPr>
              <w:tabs>
                <w:tab w:val="left" w:pos="1777"/>
              </w:tabs>
              <w:ind w:left="-113" w:right="-9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МОНМ РК</w:t>
            </w:r>
          </w:p>
        </w:tc>
        <w:tc>
          <w:tcPr>
            <w:tcW w:w="1701" w:type="dxa"/>
            <w:gridSpan w:val="2"/>
            <w:vMerge w:val="restart"/>
          </w:tcPr>
          <w:p w14:paraId="0D65C463" w14:textId="77777777" w:rsidR="00C71174" w:rsidRDefault="00000000">
            <w:pPr>
              <w:tabs>
                <w:tab w:val="left" w:pos="1777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21B7892" wp14:editId="42ED2206">
                      <wp:extent cx="915786" cy="921157"/>
                      <wp:effectExtent l="0" t="0" r="0" b="0"/>
                      <wp:docPr id="162" name="Рисунок 1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58873706" name="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5786" cy="9211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width:72.11pt;height:72.53pt;mso-wrap-distance-left:0.00pt;mso-wrap-distance-top:0.00pt;mso-wrap-distance-right:0.00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</w:p>
        </w:tc>
      </w:tr>
    </w:tbl>
    <w:p w14:paraId="6F820D87" w14:textId="77777777" w:rsidR="00C71174" w:rsidRDefault="00C7117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71174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6AEF4" w14:textId="77777777" w:rsidR="002B276B" w:rsidRDefault="002B276B">
      <w:pPr>
        <w:spacing w:after="0" w:line="240" w:lineRule="auto"/>
      </w:pPr>
      <w:r>
        <w:separator/>
      </w:r>
    </w:p>
  </w:endnote>
  <w:endnote w:type="continuationSeparator" w:id="0">
    <w:p w14:paraId="0322FAB0" w14:textId="77777777" w:rsidR="002B276B" w:rsidRDefault="002B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16264" w14:textId="77777777" w:rsidR="002B276B" w:rsidRDefault="002B276B">
      <w:pPr>
        <w:spacing w:after="0" w:line="240" w:lineRule="auto"/>
      </w:pPr>
      <w:r>
        <w:separator/>
      </w:r>
    </w:p>
  </w:footnote>
  <w:footnote w:type="continuationSeparator" w:id="0">
    <w:p w14:paraId="39B8FABE" w14:textId="77777777" w:rsidR="002B276B" w:rsidRDefault="002B27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3167"/>
    <w:multiLevelType w:val="hybridMultilevel"/>
    <w:tmpl w:val="E7A2CC92"/>
    <w:lvl w:ilvl="0" w:tplc="A0902866">
      <w:start w:val="1"/>
      <w:numFmt w:val="decimal"/>
      <w:lvlText w:val="%1."/>
      <w:lvlJc w:val="left"/>
      <w:pPr>
        <w:ind w:left="738" w:hanging="360"/>
      </w:pPr>
    </w:lvl>
    <w:lvl w:ilvl="1" w:tplc="14D2FCA2">
      <w:start w:val="1"/>
      <w:numFmt w:val="lowerLetter"/>
      <w:lvlText w:val="%2."/>
      <w:lvlJc w:val="left"/>
      <w:pPr>
        <w:ind w:left="1440" w:hanging="360"/>
      </w:pPr>
    </w:lvl>
    <w:lvl w:ilvl="2" w:tplc="84F88774">
      <w:start w:val="1"/>
      <w:numFmt w:val="lowerRoman"/>
      <w:lvlText w:val="%3."/>
      <w:lvlJc w:val="right"/>
      <w:pPr>
        <w:ind w:left="2160" w:hanging="180"/>
      </w:pPr>
    </w:lvl>
    <w:lvl w:ilvl="3" w:tplc="DD92C384">
      <w:start w:val="1"/>
      <w:numFmt w:val="decimal"/>
      <w:lvlText w:val="%4."/>
      <w:lvlJc w:val="left"/>
      <w:pPr>
        <w:ind w:left="2880" w:hanging="360"/>
      </w:pPr>
    </w:lvl>
    <w:lvl w:ilvl="4" w:tplc="1F926F58">
      <w:start w:val="1"/>
      <w:numFmt w:val="lowerLetter"/>
      <w:lvlText w:val="%5."/>
      <w:lvlJc w:val="left"/>
      <w:pPr>
        <w:ind w:left="3600" w:hanging="360"/>
      </w:pPr>
    </w:lvl>
    <w:lvl w:ilvl="5" w:tplc="0CE296A4">
      <w:start w:val="1"/>
      <w:numFmt w:val="lowerRoman"/>
      <w:lvlText w:val="%6."/>
      <w:lvlJc w:val="right"/>
      <w:pPr>
        <w:ind w:left="4320" w:hanging="180"/>
      </w:pPr>
    </w:lvl>
    <w:lvl w:ilvl="6" w:tplc="BC50C95A">
      <w:start w:val="1"/>
      <w:numFmt w:val="decimal"/>
      <w:lvlText w:val="%7."/>
      <w:lvlJc w:val="left"/>
      <w:pPr>
        <w:ind w:left="5040" w:hanging="360"/>
      </w:pPr>
    </w:lvl>
    <w:lvl w:ilvl="7" w:tplc="2F761DE6">
      <w:start w:val="1"/>
      <w:numFmt w:val="lowerLetter"/>
      <w:lvlText w:val="%8."/>
      <w:lvlJc w:val="left"/>
      <w:pPr>
        <w:ind w:left="5760" w:hanging="360"/>
      </w:pPr>
    </w:lvl>
    <w:lvl w:ilvl="8" w:tplc="585C1F9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05EE8"/>
    <w:multiLevelType w:val="hybridMultilevel"/>
    <w:tmpl w:val="680AC07A"/>
    <w:lvl w:ilvl="0" w:tplc="82BA9494">
      <w:start w:val="1"/>
      <w:numFmt w:val="decimal"/>
      <w:lvlText w:val="%1."/>
      <w:lvlJc w:val="left"/>
      <w:pPr>
        <w:ind w:left="738" w:hanging="360"/>
      </w:pPr>
    </w:lvl>
    <w:lvl w:ilvl="1" w:tplc="8C6A33B0">
      <w:start w:val="1"/>
      <w:numFmt w:val="lowerLetter"/>
      <w:lvlText w:val="%2."/>
      <w:lvlJc w:val="left"/>
      <w:pPr>
        <w:ind w:left="1458" w:hanging="360"/>
      </w:pPr>
    </w:lvl>
    <w:lvl w:ilvl="2" w:tplc="6A744ECE">
      <w:start w:val="1"/>
      <w:numFmt w:val="lowerRoman"/>
      <w:lvlText w:val="%3."/>
      <w:lvlJc w:val="right"/>
      <w:pPr>
        <w:ind w:left="2178" w:hanging="180"/>
      </w:pPr>
    </w:lvl>
    <w:lvl w:ilvl="3" w:tplc="9E2A447C">
      <w:start w:val="1"/>
      <w:numFmt w:val="decimal"/>
      <w:lvlText w:val="%4."/>
      <w:lvlJc w:val="left"/>
      <w:pPr>
        <w:ind w:left="2898" w:hanging="360"/>
      </w:pPr>
    </w:lvl>
    <w:lvl w:ilvl="4" w:tplc="CF0ECB26">
      <w:start w:val="1"/>
      <w:numFmt w:val="lowerLetter"/>
      <w:lvlText w:val="%5."/>
      <w:lvlJc w:val="left"/>
      <w:pPr>
        <w:ind w:left="3618" w:hanging="360"/>
      </w:pPr>
    </w:lvl>
    <w:lvl w:ilvl="5" w:tplc="FC8C25C2">
      <w:start w:val="1"/>
      <w:numFmt w:val="lowerRoman"/>
      <w:lvlText w:val="%6."/>
      <w:lvlJc w:val="right"/>
      <w:pPr>
        <w:ind w:left="4338" w:hanging="180"/>
      </w:pPr>
    </w:lvl>
    <w:lvl w:ilvl="6" w:tplc="CE4494C2">
      <w:start w:val="1"/>
      <w:numFmt w:val="decimal"/>
      <w:lvlText w:val="%7."/>
      <w:lvlJc w:val="left"/>
      <w:pPr>
        <w:ind w:left="5058" w:hanging="360"/>
      </w:pPr>
    </w:lvl>
    <w:lvl w:ilvl="7" w:tplc="6888A5A0">
      <w:start w:val="1"/>
      <w:numFmt w:val="lowerLetter"/>
      <w:lvlText w:val="%8."/>
      <w:lvlJc w:val="left"/>
      <w:pPr>
        <w:ind w:left="5778" w:hanging="360"/>
      </w:pPr>
    </w:lvl>
    <w:lvl w:ilvl="8" w:tplc="602E3566">
      <w:start w:val="1"/>
      <w:numFmt w:val="lowerRoman"/>
      <w:lvlText w:val="%9."/>
      <w:lvlJc w:val="right"/>
      <w:pPr>
        <w:ind w:left="6498" w:hanging="180"/>
      </w:pPr>
    </w:lvl>
  </w:abstractNum>
  <w:abstractNum w:abstractNumId="2" w15:restartNumberingAfterBreak="0">
    <w:nsid w:val="0957771F"/>
    <w:multiLevelType w:val="hybridMultilevel"/>
    <w:tmpl w:val="809AFA3A"/>
    <w:lvl w:ilvl="0" w:tplc="2A6615BE">
      <w:start w:val="1"/>
      <w:numFmt w:val="decimal"/>
      <w:lvlText w:val="%1."/>
      <w:lvlJc w:val="left"/>
      <w:pPr>
        <w:ind w:left="738" w:hanging="360"/>
      </w:pPr>
    </w:lvl>
    <w:lvl w:ilvl="1" w:tplc="888018CE">
      <w:start w:val="1"/>
      <w:numFmt w:val="lowerLetter"/>
      <w:lvlText w:val="%2."/>
      <w:lvlJc w:val="left"/>
      <w:pPr>
        <w:ind w:left="1440" w:hanging="360"/>
      </w:pPr>
    </w:lvl>
    <w:lvl w:ilvl="2" w:tplc="05D06A4A">
      <w:start w:val="1"/>
      <w:numFmt w:val="lowerRoman"/>
      <w:lvlText w:val="%3."/>
      <w:lvlJc w:val="right"/>
      <w:pPr>
        <w:ind w:left="2160" w:hanging="180"/>
      </w:pPr>
    </w:lvl>
    <w:lvl w:ilvl="3" w:tplc="F49EE1FC">
      <w:start w:val="1"/>
      <w:numFmt w:val="decimal"/>
      <w:lvlText w:val="%4."/>
      <w:lvlJc w:val="left"/>
      <w:pPr>
        <w:ind w:left="2880" w:hanging="360"/>
      </w:pPr>
    </w:lvl>
    <w:lvl w:ilvl="4" w:tplc="36F85460">
      <w:start w:val="1"/>
      <w:numFmt w:val="lowerLetter"/>
      <w:lvlText w:val="%5."/>
      <w:lvlJc w:val="left"/>
      <w:pPr>
        <w:ind w:left="3600" w:hanging="360"/>
      </w:pPr>
    </w:lvl>
    <w:lvl w:ilvl="5" w:tplc="7924BD12">
      <w:start w:val="1"/>
      <w:numFmt w:val="lowerRoman"/>
      <w:lvlText w:val="%6."/>
      <w:lvlJc w:val="right"/>
      <w:pPr>
        <w:ind w:left="4320" w:hanging="180"/>
      </w:pPr>
    </w:lvl>
    <w:lvl w:ilvl="6" w:tplc="EAB82DE6">
      <w:start w:val="1"/>
      <w:numFmt w:val="decimal"/>
      <w:lvlText w:val="%7."/>
      <w:lvlJc w:val="left"/>
      <w:pPr>
        <w:ind w:left="5040" w:hanging="360"/>
      </w:pPr>
    </w:lvl>
    <w:lvl w:ilvl="7" w:tplc="2A3211A6">
      <w:start w:val="1"/>
      <w:numFmt w:val="lowerLetter"/>
      <w:lvlText w:val="%8."/>
      <w:lvlJc w:val="left"/>
      <w:pPr>
        <w:ind w:left="5760" w:hanging="360"/>
      </w:pPr>
    </w:lvl>
    <w:lvl w:ilvl="8" w:tplc="8BD4EC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53EDD"/>
    <w:multiLevelType w:val="hybridMultilevel"/>
    <w:tmpl w:val="D41E21AE"/>
    <w:lvl w:ilvl="0" w:tplc="8D0EF45C">
      <w:start w:val="1"/>
      <w:numFmt w:val="decimal"/>
      <w:lvlText w:val="%1."/>
      <w:lvlJc w:val="left"/>
      <w:pPr>
        <w:ind w:left="738" w:hanging="360"/>
      </w:pPr>
    </w:lvl>
    <w:lvl w:ilvl="1" w:tplc="3692FC00">
      <w:start w:val="1"/>
      <w:numFmt w:val="lowerLetter"/>
      <w:lvlText w:val="%2."/>
      <w:lvlJc w:val="left"/>
      <w:pPr>
        <w:ind w:left="1440" w:hanging="360"/>
      </w:pPr>
    </w:lvl>
    <w:lvl w:ilvl="2" w:tplc="45482EBE">
      <w:start w:val="1"/>
      <w:numFmt w:val="lowerRoman"/>
      <w:lvlText w:val="%3."/>
      <w:lvlJc w:val="right"/>
      <w:pPr>
        <w:ind w:left="2160" w:hanging="180"/>
      </w:pPr>
    </w:lvl>
    <w:lvl w:ilvl="3" w:tplc="A93AA646">
      <w:start w:val="1"/>
      <w:numFmt w:val="decimal"/>
      <w:lvlText w:val="%4."/>
      <w:lvlJc w:val="left"/>
      <w:pPr>
        <w:ind w:left="2880" w:hanging="360"/>
      </w:pPr>
    </w:lvl>
    <w:lvl w:ilvl="4" w:tplc="37FC0698">
      <w:start w:val="1"/>
      <w:numFmt w:val="lowerLetter"/>
      <w:lvlText w:val="%5."/>
      <w:lvlJc w:val="left"/>
      <w:pPr>
        <w:ind w:left="3600" w:hanging="360"/>
      </w:pPr>
    </w:lvl>
    <w:lvl w:ilvl="5" w:tplc="49C20C3E">
      <w:start w:val="1"/>
      <w:numFmt w:val="lowerRoman"/>
      <w:lvlText w:val="%6."/>
      <w:lvlJc w:val="right"/>
      <w:pPr>
        <w:ind w:left="4320" w:hanging="180"/>
      </w:pPr>
    </w:lvl>
    <w:lvl w:ilvl="6" w:tplc="1DDE18F8">
      <w:start w:val="1"/>
      <w:numFmt w:val="decimal"/>
      <w:lvlText w:val="%7."/>
      <w:lvlJc w:val="left"/>
      <w:pPr>
        <w:ind w:left="5040" w:hanging="360"/>
      </w:pPr>
    </w:lvl>
    <w:lvl w:ilvl="7" w:tplc="594C12C6">
      <w:start w:val="1"/>
      <w:numFmt w:val="lowerLetter"/>
      <w:lvlText w:val="%8."/>
      <w:lvlJc w:val="left"/>
      <w:pPr>
        <w:ind w:left="5760" w:hanging="360"/>
      </w:pPr>
    </w:lvl>
    <w:lvl w:ilvl="8" w:tplc="858CB92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508A0"/>
    <w:multiLevelType w:val="hybridMultilevel"/>
    <w:tmpl w:val="0AAEF288"/>
    <w:lvl w:ilvl="0" w:tplc="EA9E4982">
      <w:start w:val="1"/>
      <w:numFmt w:val="decimal"/>
      <w:lvlText w:val="%1."/>
      <w:lvlJc w:val="left"/>
      <w:pPr>
        <w:ind w:left="738" w:hanging="360"/>
      </w:pPr>
    </w:lvl>
    <w:lvl w:ilvl="1" w:tplc="756AF7CE">
      <w:start w:val="1"/>
      <w:numFmt w:val="lowerLetter"/>
      <w:lvlText w:val="%2."/>
      <w:lvlJc w:val="left"/>
      <w:pPr>
        <w:ind w:left="1440" w:hanging="360"/>
      </w:pPr>
    </w:lvl>
    <w:lvl w:ilvl="2" w:tplc="22EAF152">
      <w:start w:val="1"/>
      <w:numFmt w:val="lowerRoman"/>
      <w:lvlText w:val="%3."/>
      <w:lvlJc w:val="right"/>
      <w:pPr>
        <w:ind w:left="2160" w:hanging="180"/>
      </w:pPr>
    </w:lvl>
    <w:lvl w:ilvl="3" w:tplc="9418E1A2">
      <w:start w:val="1"/>
      <w:numFmt w:val="decimal"/>
      <w:lvlText w:val="%4."/>
      <w:lvlJc w:val="left"/>
      <w:pPr>
        <w:ind w:left="2880" w:hanging="360"/>
      </w:pPr>
    </w:lvl>
    <w:lvl w:ilvl="4" w:tplc="B7C20BD8">
      <w:start w:val="1"/>
      <w:numFmt w:val="lowerLetter"/>
      <w:lvlText w:val="%5."/>
      <w:lvlJc w:val="left"/>
      <w:pPr>
        <w:ind w:left="3600" w:hanging="360"/>
      </w:pPr>
    </w:lvl>
    <w:lvl w:ilvl="5" w:tplc="D9645AB4">
      <w:start w:val="1"/>
      <w:numFmt w:val="lowerRoman"/>
      <w:lvlText w:val="%6."/>
      <w:lvlJc w:val="right"/>
      <w:pPr>
        <w:ind w:left="4320" w:hanging="180"/>
      </w:pPr>
    </w:lvl>
    <w:lvl w:ilvl="6" w:tplc="12EE86B6">
      <w:start w:val="1"/>
      <w:numFmt w:val="decimal"/>
      <w:lvlText w:val="%7."/>
      <w:lvlJc w:val="left"/>
      <w:pPr>
        <w:ind w:left="5040" w:hanging="360"/>
      </w:pPr>
    </w:lvl>
    <w:lvl w:ilvl="7" w:tplc="5AA4D2EE">
      <w:start w:val="1"/>
      <w:numFmt w:val="lowerLetter"/>
      <w:lvlText w:val="%8."/>
      <w:lvlJc w:val="left"/>
      <w:pPr>
        <w:ind w:left="5760" w:hanging="360"/>
      </w:pPr>
    </w:lvl>
    <w:lvl w:ilvl="8" w:tplc="985805D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707A7"/>
    <w:multiLevelType w:val="hybridMultilevel"/>
    <w:tmpl w:val="769CB2AE"/>
    <w:lvl w:ilvl="0" w:tplc="34CE1D94">
      <w:start w:val="1"/>
      <w:numFmt w:val="decimal"/>
      <w:lvlText w:val="%1."/>
      <w:lvlJc w:val="left"/>
      <w:pPr>
        <w:ind w:left="738" w:hanging="360"/>
      </w:pPr>
    </w:lvl>
    <w:lvl w:ilvl="1" w:tplc="3B1AC8AC">
      <w:start w:val="1"/>
      <w:numFmt w:val="lowerLetter"/>
      <w:lvlText w:val="%2."/>
      <w:lvlJc w:val="left"/>
      <w:pPr>
        <w:ind w:left="1440" w:hanging="360"/>
      </w:pPr>
    </w:lvl>
    <w:lvl w:ilvl="2" w:tplc="F8D47152">
      <w:start w:val="1"/>
      <w:numFmt w:val="lowerRoman"/>
      <w:lvlText w:val="%3."/>
      <w:lvlJc w:val="right"/>
      <w:pPr>
        <w:ind w:left="2160" w:hanging="180"/>
      </w:pPr>
    </w:lvl>
    <w:lvl w:ilvl="3" w:tplc="CD085492">
      <w:start w:val="1"/>
      <w:numFmt w:val="decimal"/>
      <w:lvlText w:val="%4."/>
      <w:lvlJc w:val="left"/>
      <w:pPr>
        <w:ind w:left="2880" w:hanging="360"/>
      </w:pPr>
    </w:lvl>
    <w:lvl w:ilvl="4" w:tplc="F09A05AC">
      <w:start w:val="1"/>
      <w:numFmt w:val="lowerLetter"/>
      <w:lvlText w:val="%5."/>
      <w:lvlJc w:val="left"/>
      <w:pPr>
        <w:ind w:left="3600" w:hanging="360"/>
      </w:pPr>
    </w:lvl>
    <w:lvl w:ilvl="5" w:tplc="D21E6A36">
      <w:start w:val="1"/>
      <w:numFmt w:val="lowerRoman"/>
      <w:lvlText w:val="%6."/>
      <w:lvlJc w:val="right"/>
      <w:pPr>
        <w:ind w:left="4320" w:hanging="180"/>
      </w:pPr>
    </w:lvl>
    <w:lvl w:ilvl="6" w:tplc="25EE7C1C">
      <w:start w:val="1"/>
      <w:numFmt w:val="decimal"/>
      <w:lvlText w:val="%7."/>
      <w:lvlJc w:val="left"/>
      <w:pPr>
        <w:ind w:left="5040" w:hanging="360"/>
      </w:pPr>
    </w:lvl>
    <w:lvl w:ilvl="7" w:tplc="A7DAE6F8">
      <w:start w:val="1"/>
      <w:numFmt w:val="lowerLetter"/>
      <w:lvlText w:val="%8."/>
      <w:lvlJc w:val="left"/>
      <w:pPr>
        <w:ind w:left="5760" w:hanging="360"/>
      </w:pPr>
    </w:lvl>
    <w:lvl w:ilvl="8" w:tplc="6ED8DC6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27C38"/>
    <w:multiLevelType w:val="hybridMultilevel"/>
    <w:tmpl w:val="806E972C"/>
    <w:lvl w:ilvl="0" w:tplc="039AAD64">
      <w:start w:val="1"/>
      <w:numFmt w:val="decimal"/>
      <w:lvlText w:val="%1."/>
      <w:lvlJc w:val="left"/>
      <w:pPr>
        <w:ind w:left="738" w:hanging="360"/>
      </w:pPr>
    </w:lvl>
    <w:lvl w:ilvl="1" w:tplc="75F6D114">
      <w:start w:val="1"/>
      <w:numFmt w:val="lowerLetter"/>
      <w:lvlText w:val="%2."/>
      <w:lvlJc w:val="left"/>
      <w:pPr>
        <w:ind w:left="1440" w:hanging="360"/>
      </w:pPr>
    </w:lvl>
    <w:lvl w:ilvl="2" w:tplc="857C8E2E">
      <w:start w:val="1"/>
      <w:numFmt w:val="lowerRoman"/>
      <w:lvlText w:val="%3."/>
      <w:lvlJc w:val="right"/>
      <w:pPr>
        <w:ind w:left="2160" w:hanging="180"/>
      </w:pPr>
    </w:lvl>
    <w:lvl w:ilvl="3" w:tplc="F1A288AE">
      <w:start w:val="1"/>
      <w:numFmt w:val="decimal"/>
      <w:lvlText w:val="%4."/>
      <w:lvlJc w:val="left"/>
      <w:pPr>
        <w:ind w:left="2880" w:hanging="360"/>
      </w:pPr>
    </w:lvl>
    <w:lvl w:ilvl="4" w:tplc="1EEEF892">
      <w:start w:val="1"/>
      <w:numFmt w:val="lowerLetter"/>
      <w:lvlText w:val="%5."/>
      <w:lvlJc w:val="left"/>
      <w:pPr>
        <w:ind w:left="3600" w:hanging="360"/>
      </w:pPr>
    </w:lvl>
    <w:lvl w:ilvl="5" w:tplc="7F80EDF0">
      <w:start w:val="1"/>
      <w:numFmt w:val="lowerRoman"/>
      <w:lvlText w:val="%6."/>
      <w:lvlJc w:val="right"/>
      <w:pPr>
        <w:ind w:left="4320" w:hanging="180"/>
      </w:pPr>
    </w:lvl>
    <w:lvl w:ilvl="6" w:tplc="B74C8864">
      <w:start w:val="1"/>
      <w:numFmt w:val="decimal"/>
      <w:lvlText w:val="%7."/>
      <w:lvlJc w:val="left"/>
      <w:pPr>
        <w:ind w:left="5040" w:hanging="360"/>
      </w:pPr>
    </w:lvl>
    <w:lvl w:ilvl="7" w:tplc="030408E2">
      <w:start w:val="1"/>
      <w:numFmt w:val="lowerLetter"/>
      <w:lvlText w:val="%8."/>
      <w:lvlJc w:val="left"/>
      <w:pPr>
        <w:ind w:left="5760" w:hanging="360"/>
      </w:pPr>
    </w:lvl>
    <w:lvl w:ilvl="8" w:tplc="27A65D2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01D3A"/>
    <w:multiLevelType w:val="hybridMultilevel"/>
    <w:tmpl w:val="E9309DC6"/>
    <w:lvl w:ilvl="0" w:tplc="4B08FA7E">
      <w:start w:val="1"/>
      <w:numFmt w:val="decimal"/>
      <w:lvlText w:val="%1."/>
      <w:lvlJc w:val="left"/>
      <w:pPr>
        <w:ind w:left="738" w:hanging="360"/>
      </w:pPr>
    </w:lvl>
    <w:lvl w:ilvl="1" w:tplc="6E58B812">
      <w:start w:val="1"/>
      <w:numFmt w:val="lowerLetter"/>
      <w:lvlText w:val="%2."/>
      <w:lvlJc w:val="left"/>
      <w:pPr>
        <w:ind w:left="1440" w:hanging="360"/>
      </w:pPr>
    </w:lvl>
    <w:lvl w:ilvl="2" w:tplc="25AC823C">
      <w:start w:val="1"/>
      <w:numFmt w:val="lowerRoman"/>
      <w:lvlText w:val="%3."/>
      <w:lvlJc w:val="right"/>
      <w:pPr>
        <w:ind w:left="2160" w:hanging="180"/>
      </w:pPr>
    </w:lvl>
    <w:lvl w:ilvl="3" w:tplc="DD466064">
      <w:start w:val="1"/>
      <w:numFmt w:val="decimal"/>
      <w:lvlText w:val="%4."/>
      <w:lvlJc w:val="left"/>
      <w:pPr>
        <w:ind w:left="2880" w:hanging="360"/>
      </w:pPr>
    </w:lvl>
    <w:lvl w:ilvl="4" w:tplc="6EA88868">
      <w:start w:val="1"/>
      <w:numFmt w:val="lowerLetter"/>
      <w:lvlText w:val="%5."/>
      <w:lvlJc w:val="left"/>
      <w:pPr>
        <w:ind w:left="3600" w:hanging="360"/>
      </w:pPr>
    </w:lvl>
    <w:lvl w:ilvl="5" w:tplc="A12C9A3A">
      <w:start w:val="1"/>
      <w:numFmt w:val="lowerRoman"/>
      <w:lvlText w:val="%6."/>
      <w:lvlJc w:val="right"/>
      <w:pPr>
        <w:ind w:left="4320" w:hanging="180"/>
      </w:pPr>
    </w:lvl>
    <w:lvl w:ilvl="6" w:tplc="1CFE8F7E">
      <w:start w:val="1"/>
      <w:numFmt w:val="decimal"/>
      <w:lvlText w:val="%7."/>
      <w:lvlJc w:val="left"/>
      <w:pPr>
        <w:ind w:left="5040" w:hanging="360"/>
      </w:pPr>
    </w:lvl>
    <w:lvl w:ilvl="7" w:tplc="71DC7F0A">
      <w:start w:val="1"/>
      <w:numFmt w:val="lowerLetter"/>
      <w:lvlText w:val="%8."/>
      <w:lvlJc w:val="left"/>
      <w:pPr>
        <w:ind w:left="5760" w:hanging="360"/>
      </w:pPr>
    </w:lvl>
    <w:lvl w:ilvl="8" w:tplc="000E691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73B6B"/>
    <w:multiLevelType w:val="hybridMultilevel"/>
    <w:tmpl w:val="4C12C036"/>
    <w:lvl w:ilvl="0" w:tplc="7F127CB0">
      <w:start w:val="1"/>
      <w:numFmt w:val="decimal"/>
      <w:lvlText w:val="%1."/>
      <w:lvlJc w:val="left"/>
      <w:pPr>
        <w:ind w:left="738" w:hanging="360"/>
      </w:pPr>
    </w:lvl>
    <w:lvl w:ilvl="1" w:tplc="E38650A8">
      <w:start w:val="1"/>
      <w:numFmt w:val="lowerLetter"/>
      <w:lvlText w:val="%2."/>
      <w:lvlJc w:val="left"/>
      <w:pPr>
        <w:ind w:left="1440" w:hanging="360"/>
      </w:pPr>
    </w:lvl>
    <w:lvl w:ilvl="2" w:tplc="C7FA5DC2">
      <w:start w:val="1"/>
      <w:numFmt w:val="lowerRoman"/>
      <w:lvlText w:val="%3."/>
      <w:lvlJc w:val="right"/>
      <w:pPr>
        <w:ind w:left="2160" w:hanging="180"/>
      </w:pPr>
    </w:lvl>
    <w:lvl w:ilvl="3" w:tplc="38EC127C">
      <w:start w:val="1"/>
      <w:numFmt w:val="decimal"/>
      <w:lvlText w:val="%4."/>
      <w:lvlJc w:val="left"/>
      <w:pPr>
        <w:ind w:left="2880" w:hanging="360"/>
      </w:pPr>
    </w:lvl>
    <w:lvl w:ilvl="4" w:tplc="98BABE58">
      <w:start w:val="1"/>
      <w:numFmt w:val="lowerLetter"/>
      <w:lvlText w:val="%5."/>
      <w:lvlJc w:val="left"/>
      <w:pPr>
        <w:ind w:left="3600" w:hanging="360"/>
      </w:pPr>
    </w:lvl>
    <w:lvl w:ilvl="5" w:tplc="C9900F1A">
      <w:start w:val="1"/>
      <w:numFmt w:val="lowerRoman"/>
      <w:lvlText w:val="%6."/>
      <w:lvlJc w:val="right"/>
      <w:pPr>
        <w:ind w:left="4320" w:hanging="180"/>
      </w:pPr>
    </w:lvl>
    <w:lvl w:ilvl="6" w:tplc="D6FABB0E">
      <w:start w:val="1"/>
      <w:numFmt w:val="decimal"/>
      <w:lvlText w:val="%7."/>
      <w:lvlJc w:val="left"/>
      <w:pPr>
        <w:ind w:left="5040" w:hanging="360"/>
      </w:pPr>
    </w:lvl>
    <w:lvl w:ilvl="7" w:tplc="B982540C">
      <w:start w:val="1"/>
      <w:numFmt w:val="lowerLetter"/>
      <w:lvlText w:val="%8."/>
      <w:lvlJc w:val="left"/>
      <w:pPr>
        <w:ind w:left="5760" w:hanging="360"/>
      </w:pPr>
    </w:lvl>
    <w:lvl w:ilvl="8" w:tplc="EAD8EB1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C6D15"/>
    <w:multiLevelType w:val="hybridMultilevel"/>
    <w:tmpl w:val="20F82976"/>
    <w:lvl w:ilvl="0" w:tplc="013E239A">
      <w:start w:val="1"/>
      <w:numFmt w:val="decimal"/>
      <w:lvlText w:val="%1."/>
      <w:lvlJc w:val="left"/>
      <w:pPr>
        <w:ind w:left="738" w:hanging="360"/>
      </w:pPr>
    </w:lvl>
    <w:lvl w:ilvl="1" w:tplc="2728AD88">
      <w:start w:val="1"/>
      <w:numFmt w:val="lowerLetter"/>
      <w:lvlText w:val="%2."/>
      <w:lvlJc w:val="left"/>
      <w:pPr>
        <w:ind w:left="1458" w:hanging="360"/>
      </w:pPr>
    </w:lvl>
    <w:lvl w:ilvl="2" w:tplc="C6D4291C">
      <w:start w:val="1"/>
      <w:numFmt w:val="lowerRoman"/>
      <w:lvlText w:val="%3."/>
      <w:lvlJc w:val="right"/>
      <w:pPr>
        <w:ind w:left="2178" w:hanging="180"/>
      </w:pPr>
    </w:lvl>
    <w:lvl w:ilvl="3" w:tplc="A0C400A4">
      <w:start w:val="1"/>
      <w:numFmt w:val="decimal"/>
      <w:lvlText w:val="%4."/>
      <w:lvlJc w:val="left"/>
      <w:pPr>
        <w:ind w:left="2898" w:hanging="360"/>
      </w:pPr>
    </w:lvl>
    <w:lvl w:ilvl="4" w:tplc="D97E41F8">
      <w:start w:val="1"/>
      <w:numFmt w:val="lowerLetter"/>
      <w:lvlText w:val="%5."/>
      <w:lvlJc w:val="left"/>
      <w:pPr>
        <w:ind w:left="3618" w:hanging="360"/>
      </w:pPr>
    </w:lvl>
    <w:lvl w:ilvl="5" w:tplc="4C861DE6">
      <w:start w:val="1"/>
      <w:numFmt w:val="lowerRoman"/>
      <w:lvlText w:val="%6."/>
      <w:lvlJc w:val="right"/>
      <w:pPr>
        <w:ind w:left="4338" w:hanging="180"/>
      </w:pPr>
    </w:lvl>
    <w:lvl w:ilvl="6" w:tplc="8C4E0892">
      <w:start w:val="1"/>
      <w:numFmt w:val="decimal"/>
      <w:lvlText w:val="%7."/>
      <w:lvlJc w:val="left"/>
      <w:pPr>
        <w:ind w:left="5058" w:hanging="360"/>
      </w:pPr>
    </w:lvl>
    <w:lvl w:ilvl="7" w:tplc="0E5EA62A">
      <w:start w:val="1"/>
      <w:numFmt w:val="lowerLetter"/>
      <w:lvlText w:val="%8."/>
      <w:lvlJc w:val="left"/>
      <w:pPr>
        <w:ind w:left="5778" w:hanging="360"/>
      </w:pPr>
    </w:lvl>
    <w:lvl w:ilvl="8" w:tplc="254C1C26">
      <w:start w:val="1"/>
      <w:numFmt w:val="lowerRoman"/>
      <w:lvlText w:val="%9."/>
      <w:lvlJc w:val="right"/>
      <w:pPr>
        <w:ind w:left="6498" w:hanging="180"/>
      </w:pPr>
    </w:lvl>
  </w:abstractNum>
  <w:abstractNum w:abstractNumId="10" w15:restartNumberingAfterBreak="0">
    <w:nsid w:val="334C2F90"/>
    <w:multiLevelType w:val="hybridMultilevel"/>
    <w:tmpl w:val="B9044C44"/>
    <w:lvl w:ilvl="0" w:tplc="3F42174E">
      <w:start w:val="1"/>
      <w:numFmt w:val="decimal"/>
      <w:lvlText w:val="%1."/>
      <w:lvlJc w:val="left"/>
      <w:pPr>
        <w:ind w:left="738" w:hanging="360"/>
      </w:pPr>
    </w:lvl>
    <w:lvl w:ilvl="1" w:tplc="862EFAAE">
      <w:start w:val="1"/>
      <w:numFmt w:val="lowerLetter"/>
      <w:lvlText w:val="%2."/>
      <w:lvlJc w:val="left"/>
      <w:pPr>
        <w:ind w:left="1440" w:hanging="360"/>
      </w:pPr>
    </w:lvl>
    <w:lvl w:ilvl="2" w:tplc="A7F26BAE">
      <w:start w:val="1"/>
      <w:numFmt w:val="lowerRoman"/>
      <w:lvlText w:val="%3."/>
      <w:lvlJc w:val="right"/>
      <w:pPr>
        <w:ind w:left="2160" w:hanging="180"/>
      </w:pPr>
    </w:lvl>
    <w:lvl w:ilvl="3" w:tplc="4F3655E2">
      <w:start w:val="1"/>
      <w:numFmt w:val="decimal"/>
      <w:lvlText w:val="%4."/>
      <w:lvlJc w:val="left"/>
      <w:pPr>
        <w:ind w:left="2880" w:hanging="360"/>
      </w:pPr>
    </w:lvl>
    <w:lvl w:ilvl="4" w:tplc="229285A6">
      <w:start w:val="1"/>
      <w:numFmt w:val="lowerLetter"/>
      <w:lvlText w:val="%5."/>
      <w:lvlJc w:val="left"/>
      <w:pPr>
        <w:ind w:left="3600" w:hanging="360"/>
      </w:pPr>
    </w:lvl>
    <w:lvl w:ilvl="5" w:tplc="9AEE2FDA">
      <w:start w:val="1"/>
      <w:numFmt w:val="lowerRoman"/>
      <w:lvlText w:val="%6."/>
      <w:lvlJc w:val="right"/>
      <w:pPr>
        <w:ind w:left="4320" w:hanging="180"/>
      </w:pPr>
    </w:lvl>
    <w:lvl w:ilvl="6" w:tplc="2A02EE98">
      <w:start w:val="1"/>
      <w:numFmt w:val="decimal"/>
      <w:lvlText w:val="%7."/>
      <w:lvlJc w:val="left"/>
      <w:pPr>
        <w:ind w:left="5040" w:hanging="360"/>
      </w:pPr>
    </w:lvl>
    <w:lvl w:ilvl="7" w:tplc="D962129C">
      <w:start w:val="1"/>
      <w:numFmt w:val="lowerLetter"/>
      <w:lvlText w:val="%8."/>
      <w:lvlJc w:val="left"/>
      <w:pPr>
        <w:ind w:left="5760" w:hanging="360"/>
      </w:pPr>
    </w:lvl>
    <w:lvl w:ilvl="8" w:tplc="629A1C4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9403C"/>
    <w:multiLevelType w:val="hybridMultilevel"/>
    <w:tmpl w:val="1B64540E"/>
    <w:lvl w:ilvl="0" w:tplc="175A1D5E">
      <w:start w:val="1"/>
      <w:numFmt w:val="decimal"/>
      <w:lvlText w:val="%1."/>
      <w:lvlJc w:val="left"/>
      <w:pPr>
        <w:ind w:left="738" w:hanging="360"/>
      </w:pPr>
    </w:lvl>
    <w:lvl w:ilvl="1" w:tplc="14CE6DFE">
      <w:start w:val="1"/>
      <w:numFmt w:val="lowerLetter"/>
      <w:lvlText w:val="%2."/>
      <w:lvlJc w:val="left"/>
      <w:pPr>
        <w:ind w:left="1440" w:hanging="360"/>
      </w:pPr>
    </w:lvl>
    <w:lvl w:ilvl="2" w:tplc="1C28823E">
      <w:start w:val="1"/>
      <w:numFmt w:val="lowerRoman"/>
      <w:lvlText w:val="%3."/>
      <w:lvlJc w:val="right"/>
      <w:pPr>
        <w:ind w:left="2160" w:hanging="180"/>
      </w:pPr>
    </w:lvl>
    <w:lvl w:ilvl="3" w:tplc="06703A42">
      <w:start w:val="1"/>
      <w:numFmt w:val="decimal"/>
      <w:lvlText w:val="%4."/>
      <w:lvlJc w:val="left"/>
      <w:pPr>
        <w:ind w:left="2880" w:hanging="360"/>
      </w:pPr>
    </w:lvl>
    <w:lvl w:ilvl="4" w:tplc="48F2CFDA">
      <w:start w:val="1"/>
      <w:numFmt w:val="lowerLetter"/>
      <w:lvlText w:val="%5."/>
      <w:lvlJc w:val="left"/>
      <w:pPr>
        <w:ind w:left="3600" w:hanging="360"/>
      </w:pPr>
    </w:lvl>
    <w:lvl w:ilvl="5" w:tplc="608A1940">
      <w:start w:val="1"/>
      <w:numFmt w:val="lowerRoman"/>
      <w:lvlText w:val="%6."/>
      <w:lvlJc w:val="right"/>
      <w:pPr>
        <w:ind w:left="4320" w:hanging="180"/>
      </w:pPr>
    </w:lvl>
    <w:lvl w:ilvl="6" w:tplc="05CCDEF8">
      <w:start w:val="1"/>
      <w:numFmt w:val="decimal"/>
      <w:lvlText w:val="%7."/>
      <w:lvlJc w:val="left"/>
      <w:pPr>
        <w:ind w:left="5040" w:hanging="360"/>
      </w:pPr>
    </w:lvl>
    <w:lvl w:ilvl="7" w:tplc="88D280CE">
      <w:start w:val="1"/>
      <w:numFmt w:val="lowerLetter"/>
      <w:lvlText w:val="%8."/>
      <w:lvlJc w:val="left"/>
      <w:pPr>
        <w:ind w:left="5760" w:hanging="360"/>
      </w:pPr>
    </w:lvl>
    <w:lvl w:ilvl="8" w:tplc="DB4A621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F0225"/>
    <w:multiLevelType w:val="hybridMultilevel"/>
    <w:tmpl w:val="CFC087D2"/>
    <w:lvl w:ilvl="0" w:tplc="F168D9FC">
      <w:start w:val="1"/>
      <w:numFmt w:val="decimal"/>
      <w:lvlText w:val="%1."/>
      <w:lvlJc w:val="left"/>
      <w:pPr>
        <w:ind w:left="738" w:hanging="360"/>
      </w:pPr>
    </w:lvl>
    <w:lvl w:ilvl="1" w:tplc="1750C07A">
      <w:start w:val="1"/>
      <w:numFmt w:val="lowerLetter"/>
      <w:lvlText w:val="%2."/>
      <w:lvlJc w:val="left"/>
      <w:pPr>
        <w:ind w:left="1458" w:hanging="360"/>
      </w:pPr>
    </w:lvl>
    <w:lvl w:ilvl="2" w:tplc="9E3A8A60">
      <w:start w:val="1"/>
      <w:numFmt w:val="lowerRoman"/>
      <w:lvlText w:val="%3."/>
      <w:lvlJc w:val="right"/>
      <w:pPr>
        <w:ind w:left="2178" w:hanging="180"/>
      </w:pPr>
    </w:lvl>
    <w:lvl w:ilvl="3" w:tplc="F302359E">
      <w:start w:val="1"/>
      <w:numFmt w:val="decimal"/>
      <w:lvlText w:val="%4."/>
      <w:lvlJc w:val="left"/>
      <w:pPr>
        <w:ind w:left="2898" w:hanging="360"/>
      </w:pPr>
    </w:lvl>
    <w:lvl w:ilvl="4" w:tplc="48EA9470">
      <w:start w:val="1"/>
      <w:numFmt w:val="lowerLetter"/>
      <w:lvlText w:val="%5."/>
      <w:lvlJc w:val="left"/>
      <w:pPr>
        <w:ind w:left="3618" w:hanging="360"/>
      </w:pPr>
    </w:lvl>
    <w:lvl w:ilvl="5" w:tplc="F5566A84">
      <w:start w:val="1"/>
      <w:numFmt w:val="lowerRoman"/>
      <w:lvlText w:val="%6."/>
      <w:lvlJc w:val="right"/>
      <w:pPr>
        <w:ind w:left="4338" w:hanging="180"/>
      </w:pPr>
    </w:lvl>
    <w:lvl w:ilvl="6" w:tplc="D5F00C4A">
      <w:start w:val="1"/>
      <w:numFmt w:val="decimal"/>
      <w:lvlText w:val="%7."/>
      <w:lvlJc w:val="left"/>
      <w:pPr>
        <w:ind w:left="5058" w:hanging="360"/>
      </w:pPr>
    </w:lvl>
    <w:lvl w:ilvl="7" w:tplc="EEEEE19A">
      <w:start w:val="1"/>
      <w:numFmt w:val="lowerLetter"/>
      <w:lvlText w:val="%8."/>
      <w:lvlJc w:val="left"/>
      <w:pPr>
        <w:ind w:left="5778" w:hanging="360"/>
      </w:pPr>
    </w:lvl>
    <w:lvl w:ilvl="8" w:tplc="5F3047E6">
      <w:start w:val="1"/>
      <w:numFmt w:val="lowerRoman"/>
      <w:lvlText w:val="%9."/>
      <w:lvlJc w:val="right"/>
      <w:pPr>
        <w:ind w:left="6498" w:hanging="180"/>
      </w:pPr>
    </w:lvl>
  </w:abstractNum>
  <w:abstractNum w:abstractNumId="13" w15:restartNumberingAfterBreak="0">
    <w:nsid w:val="40926C58"/>
    <w:multiLevelType w:val="hybridMultilevel"/>
    <w:tmpl w:val="92C4E4E0"/>
    <w:lvl w:ilvl="0" w:tplc="FA844218">
      <w:start w:val="1"/>
      <w:numFmt w:val="decimal"/>
      <w:lvlText w:val="%1."/>
      <w:lvlJc w:val="left"/>
      <w:pPr>
        <w:ind w:left="738" w:hanging="360"/>
      </w:pPr>
    </w:lvl>
    <w:lvl w:ilvl="1" w:tplc="10F007D0">
      <w:start w:val="1"/>
      <w:numFmt w:val="lowerLetter"/>
      <w:lvlText w:val="%2."/>
      <w:lvlJc w:val="left"/>
      <w:pPr>
        <w:ind w:left="1458" w:hanging="360"/>
      </w:pPr>
    </w:lvl>
    <w:lvl w:ilvl="2" w:tplc="2362F068">
      <w:start w:val="1"/>
      <w:numFmt w:val="lowerRoman"/>
      <w:lvlText w:val="%3."/>
      <w:lvlJc w:val="right"/>
      <w:pPr>
        <w:ind w:left="2178" w:hanging="180"/>
      </w:pPr>
    </w:lvl>
    <w:lvl w:ilvl="3" w:tplc="774ACCDC">
      <w:start w:val="1"/>
      <w:numFmt w:val="decimal"/>
      <w:lvlText w:val="%4."/>
      <w:lvlJc w:val="left"/>
      <w:pPr>
        <w:ind w:left="2898" w:hanging="360"/>
      </w:pPr>
    </w:lvl>
    <w:lvl w:ilvl="4" w:tplc="CFA20E82">
      <w:start w:val="1"/>
      <w:numFmt w:val="lowerLetter"/>
      <w:lvlText w:val="%5."/>
      <w:lvlJc w:val="left"/>
      <w:pPr>
        <w:ind w:left="3618" w:hanging="360"/>
      </w:pPr>
    </w:lvl>
    <w:lvl w:ilvl="5" w:tplc="D1FA057A">
      <w:start w:val="1"/>
      <w:numFmt w:val="lowerRoman"/>
      <w:lvlText w:val="%6."/>
      <w:lvlJc w:val="right"/>
      <w:pPr>
        <w:ind w:left="4338" w:hanging="180"/>
      </w:pPr>
    </w:lvl>
    <w:lvl w:ilvl="6" w:tplc="523C5F7A">
      <w:start w:val="1"/>
      <w:numFmt w:val="decimal"/>
      <w:lvlText w:val="%7."/>
      <w:lvlJc w:val="left"/>
      <w:pPr>
        <w:ind w:left="5058" w:hanging="360"/>
      </w:pPr>
    </w:lvl>
    <w:lvl w:ilvl="7" w:tplc="5C48CA66">
      <w:start w:val="1"/>
      <w:numFmt w:val="lowerLetter"/>
      <w:lvlText w:val="%8."/>
      <w:lvlJc w:val="left"/>
      <w:pPr>
        <w:ind w:left="5778" w:hanging="360"/>
      </w:pPr>
    </w:lvl>
    <w:lvl w:ilvl="8" w:tplc="613C9FEE">
      <w:start w:val="1"/>
      <w:numFmt w:val="lowerRoman"/>
      <w:lvlText w:val="%9."/>
      <w:lvlJc w:val="right"/>
      <w:pPr>
        <w:ind w:left="6498" w:hanging="180"/>
      </w:pPr>
    </w:lvl>
  </w:abstractNum>
  <w:abstractNum w:abstractNumId="14" w15:restartNumberingAfterBreak="0">
    <w:nsid w:val="51E17075"/>
    <w:multiLevelType w:val="hybridMultilevel"/>
    <w:tmpl w:val="F78AFF58"/>
    <w:lvl w:ilvl="0" w:tplc="5BDEC798">
      <w:start w:val="1"/>
      <w:numFmt w:val="decimal"/>
      <w:lvlText w:val="%1."/>
      <w:lvlJc w:val="left"/>
      <w:pPr>
        <w:ind w:left="749" w:hanging="360"/>
      </w:pPr>
    </w:lvl>
    <w:lvl w:ilvl="1" w:tplc="8B54B536">
      <w:start w:val="1"/>
      <w:numFmt w:val="lowerLetter"/>
      <w:lvlText w:val="%2."/>
      <w:lvlJc w:val="left"/>
      <w:pPr>
        <w:ind w:left="1469" w:hanging="360"/>
      </w:pPr>
    </w:lvl>
    <w:lvl w:ilvl="2" w:tplc="6EA89E52">
      <w:start w:val="1"/>
      <w:numFmt w:val="lowerRoman"/>
      <w:lvlText w:val="%3."/>
      <w:lvlJc w:val="right"/>
      <w:pPr>
        <w:ind w:left="2189" w:hanging="180"/>
      </w:pPr>
    </w:lvl>
    <w:lvl w:ilvl="3" w:tplc="55D063B2">
      <w:start w:val="1"/>
      <w:numFmt w:val="decimal"/>
      <w:lvlText w:val="%4."/>
      <w:lvlJc w:val="left"/>
      <w:pPr>
        <w:ind w:left="2909" w:hanging="360"/>
      </w:pPr>
    </w:lvl>
    <w:lvl w:ilvl="4" w:tplc="0A8CF9DE">
      <w:start w:val="1"/>
      <w:numFmt w:val="lowerLetter"/>
      <w:lvlText w:val="%5."/>
      <w:lvlJc w:val="left"/>
      <w:pPr>
        <w:ind w:left="3629" w:hanging="360"/>
      </w:pPr>
    </w:lvl>
    <w:lvl w:ilvl="5" w:tplc="75D4E6BE">
      <w:start w:val="1"/>
      <w:numFmt w:val="lowerRoman"/>
      <w:lvlText w:val="%6."/>
      <w:lvlJc w:val="right"/>
      <w:pPr>
        <w:ind w:left="4349" w:hanging="180"/>
      </w:pPr>
    </w:lvl>
    <w:lvl w:ilvl="6" w:tplc="B49C70FA">
      <w:start w:val="1"/>
      <w:numFmt w:val="decimal"/>
      <w:lvlText w:val="%7."/>
      <w:lvlJc w:val="left"/>
      <w:pPr>
        <w:ind w:left="5069" w:hanging="360"/>
      </w:pPr>
    </w:lvl>
    <w:lvl w:ilvl="7" w:tplc="B9826A58">
      <w:start w:val="1"/>
      <w:numFmt w:val="lowerLetter"/>
      <w:lvlText w:val="%8."/>
      <w:lvlJc w:val="left"/>
      <w:pPr>
        <w:ind w:left="5789" w:hanging="360"/>
      </w:pPr>
    </w:lvl>
    <w:lvl w:ilvl="8" w:tplc="349A42F0">
      <w:start w:val="1"/>
      <w:numFmt w:val="lowerRoman"/>
      <w:lvlText w:val="%9."/>
      <w:lvlJc w:val="right"/>
      <w:pPr>
        <w:ind w:left="6509" w:hanging="180"/>
      </w:pPr>
    </w:lvl>
  </w:abstractNum>
  <w:abstractNum w:abstractNumId="15" w15:restartNumberingAfterBreak="0">
    <w:nsid w:val="591B1828"/>
    <w:multiLevelType w:val="hybridMultilevel"/>
    <w:tmpl w:val="EFFEA180"/>
    <w:lvl w:ilvl="0" w:tplc="1A3240EE">
      <w:start w:val="1"/>
      <w:numFmt w:val="decimal"/>
      <w:lvlText w:val="%1."/>
      <w:lvlJc w:val="left"/>
      <w:pPr>
        <w:ind w:left="738" w:hanging="360"/>
      </w:pPr>
    </w:lvl>
    <w:lvl w:ilvl="1" w:tplc="7902ABB2">
      <w:start w:val="1"/>
      <w:numFmt w:val="lowerLetter"/>
      <w:lvlText w:val="%2."/>
      <w:lvlJc w:val="left"/>
      <w:pPr>
        <w:ind w:left="1440" w:hanging="360"/>
      </w:pPr>
    </w:lvl>
    <w:lvl w:ilvl="2" w:tplc="713C81E6">
      <w:start w:val="1"/>
      <w:numFmt w:val="lowerRoman"/>
      <w:lvlText w:val="%3."/>
      <w:lvlJc w:val="right"/>
      <w:pPr>
        <w:ind w:left="2160" w:hanging="180"/>
      </w:pPr>
    </w:lvl>
    <w:lvl w:ilvl="3" w:tplc="F60243EE">
      <w:start w:val="1"/>
      <w:numFmt w:val="decimal"/>
      <w:lvlText w:val="%4."/>
      <w:lvlJc w:val="left"/>
      <w:pPr>
        <w:ind w:left="2880" w:hanging="360"/>
      </w:pPr>
    </w:lvl>
    <w:lvl w:ilvl="4" w:tplc="82E28B12">
      <w:start w:val="1"/>
      <w:numFmt w:val="lowerLetter"/>
      <w:lvlText w:val="%5."/>
      <w:lvlJc w:val="left"/>
      <w:pPr>
        <w:ind w:left="3600" w:hanging="360"/>
      </w:pPr>
    </w:lvl>
    <w:lvl w:ilvl="5" w:tplc="AE6C07F8">
      <w:start w:val="1"/>
      <w:numFmt w:val="lowerRoman"/>
      <w:lvlText w:val="%6."/>
      <w:lvlJc w:val="right"/>
      <w:pPr>
        <w:ind w:left="4320" w:hanging="180"/>
      </w:pPr>
    </w:lvl>
    <w:lvl w:ilvl="6" w:tplc="0A00F16A">
      <w:start w:val="1"/>
      <w:numFmt w:val="decimal"/>
      <w:lvlText w:val="%7."/>
      <w:lvlJc w:val="left"/>
      <w:pPr>
        <w:ind w:left="5040" w:hanging="360"/>
      </w:pPr>
    </w:lvl>
    <w:lvl w:ilvl="7" w:tplc="EE028962">
      <w:start w:val="1"/>
      <w:numFmt w:val="lowerLetter"/>
      <w:lvlText w:val="%8."/>
      <w:lvlJc w:val="left"/>
      <w:pPr>
        <w:ind w:left="5760" w:hanging="360"/>
      </w:pPr>
    </w:lvl>
    <w:lvl w:ilvl="8" w:tplc="E90AEA2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A57A9"/>
    <w:multiLevelType w:val="hybridMultilevel"/>
    <w:tmpl w:val="550C2A5A"/>
    <w:lvl w:ilvl="0" w:tplc="1E342A1C">
      <w:start w:val="1"/>
      <w:numFmt w:val="decimal"/>
      <w:lvlText w:val="%1."/>
      <w:lvlJc w:val="left"/>
      <w:pPr>
        <w:ind w:left="738" w:hanging="360"/>
      </w:pPr>
    </w:lvl>
    <w:lvl w:ilvl="1" w:tplc="C36A6DEA">
      <w:start w:val="1"/>
      <w:numFmt w:val="lowerLetter"/>
      <w:lvlText w:val="%2."/>
      <w:lvlJc w:val="left"/>
      <w:pPr>
        <w:ind w:left="1440" w:hanging="360"/>
      </w:pPr>
    </w:lvl>
    <w:lvl w:ilvl="2" w:tplc="416E7F90">
      <w:start w:val="1"/>
      <w:numFmt w:val="lowerRoman"/>
      <w:lvlText w:val="%3."/>
      <w:lvlJc w:val="right"/>
      <w:pPr>
        <w:ind w:left="2160" w:hanging="180"/>
      </w:pPr>
    </w:lvl>
    <w:lvl w:ilvl="3" w:tplc="5100CAE2">
      <w:start w:val="1"/>
      <w:numFmt w:val="decimal"/>
      <w:lvlText w:val="%4."/>
      <w:lvlJc w:val="left"/>
      <w:pPr>
        <w:ind w:left="2880" w:hanging="360"/>
      </w:pPr>
    </w:lvl>
    <w:lvl w:ilvl="4" w:tplc="F90AB302">
      <w:start w:val="1"/>
      <w:numFmt w:val="lowerLetter"/>
      <w:lvlText w:val="%5."/>
      <w:lvlJc w:val="left"/>
      <w:pPr>
        <w:ind w:left="3600" w:hanging="360"/>
      </w:pPr>
    </w:lvl>
    <w:lvl w:ilvl="5" w:tplc="EDD6D042">
      <w:start w:val="1"/>
      <w:numFmt w:val="lowerRoman"/>
      <w:lvlText w:val="%6."/>
      <w:lvlJc w:val="right"/>
      <w:pPr>
        <w:ind w:left="4320" w:hanging="180"/>
      </w:pPr>
    </w:lvl>
    <w:lvl w:ilvl="6" w:tplc="01928F12">
      <w:start w:val="1"/>
      <w:numFmt w:val="decimal"/>
      <w:lvlText w:val="%7."/>
      <w:lvlJc w:val="left"/>
      <w:pPr>
        <w:ind w:left="5040" w:hanging="360"/>
      </w:pPr>
    </w:lvl>
    <w:lvl w:ilvl="7" w:tplc="088E9D0A">
      <w:start w:val="1"/>
      <w:numFmt w:val="lowerLetter"/>
      <w:lvlText w:val="%8."/>
      <w:lvlJc w:val="left"/>
      <w:pPr>
        <w:ind w:left="5760" w:hanging="360"/>
      </w:pPr>
    </w:lvl>
    <w:lvl w:ilvl="8" w:tplc="2B500B3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2A2DEF"/>
    <w:multiLevelType w:val="hybridMultilevel"/>
    <w:tmpl w:val="AA40E624"/>
    <w:lvl w:ilvl="0" w:tplc="9DC660A2">
      <w:start w:val="1"/>
      <w:numFmt w:val="decimal"/>
      <w:lvlText w:val="%1."/>
      <w:lvlJc w:val="left"/>
      <w:pPr>
        <w:ind w:left="738" w:hanging="360"/>
      </w:pPr>
    </w:lvl>
    <w:lvl w:ilvl="1" w:tplc="A6DE058E">
      <w:start w:val="1"/>
      <w:numFmt w:val="lowerLetter"/>
      <w:lvlText w:val="%2."/>
      <w:lvlJc w:val="left"/>
      <w:pPr>
        <w:ind w:left="1440" w:hanging="360"/>
      </w:pPr>
    </w:lvl>
    <w:lvl w:ilvl="2" w:tplc="7360C8C2">
      <w:start w:val="1"/>
      <w:numFmt w:val="lowerRoman"/>
      <w:lvlText w:val="%3."/>
      <w:lvlJc w:val="right"/>
      <w:pPr>
        <w:ind w:left="2160" w:hanging="180"/>
      </w:pPr>
    </w:lvl>
    <w:lvl w:ilvl="3" w:tplc="6BD6573C">
      <w:start w:val="1"/>
      <w:numFmt w:val="decimal"/>
      <w:lvlText w:val="%4."/>
      <w:lvlJc w:val="left"/>
      <w:pPr>
        <w:ind w:left="2880" w:hanging="360"/>
      </w:pPr>
    </w:lvl>
    <w:lvl w:ilvl="4" w:tplc="F4F4E2EE">
      <w:start w:val="1"/>
      <w:numFmt w:val="lowerLetter"/>
      <w:lvlText w:val="%5."/>
      <w:lvlJc w:val="left"/>
      <w:pPr>
        <w:ind w:left="3600" w:hanging="360"/>
      </w:pPr>
    </w:lvl>
    <w:lvl w:ilvl="5" w:tplc="610C89E8">
      <w:start w:val="1"/>
      <w:numFmt w:val="lowerRoman"/>
      <w:lvlText w:val="%6."/>
      <w:lvlJc w:val="right"/>
      <w:pPr>
        <w:ind w:left="4320" w:hanging="180"/>
      </w:pPr>
    </w:lvl>
    <w:lvl w:ilvl="6" w:tplc="FF32B0DC">
      <w:start w:val="1"/>
      <w:numFmt w:val="decimal"/>
      <w:lvlText w:val="%7."/>
      <w:lvlJc w:val="left"/>
      <w:pPr>
        <w:ind w:left="5040" w:hanging="360"/>
      </w:pPr>
    </w:lvl>
    <w:lvl w:ilvl="7" w:tplc="812E649C">
      <w:start w:val="1"/>
      <w:numFmt w:val="lowerLetter"/>
      <w:lvlText w:val="%8."/>
      <w:lvlJc w:val="left"/>
      <w:pPr>
        <w:ind w:left="5760" w:hanging="360"/>
      </w:pPr>
    </w:lvl>
    <w:lvl w:ilvl="8" w:tplc="3DD8DCE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AA1A24"/>
    <w:multiLevelType w:val="hybridMultilevel"/>
    <w:tmpl w:val="FC6EAF26"/>
    <w:lvl w:ilvl="0" w:tplc="EB3E3078">
      <w:start w:val="1"/>
      <w:numFmt w:val="decimal"/>
      <w:lvlText w:val="%1."/>
      <w:lvlJc w:val="left"/>
      <w:pPr>
        <w:ind w:left="738" w:hanging="360"/>
      </w:pPr>
    </w:lvl>
    <w:lvl w:ilvl="1" w:tplc="EB26A5B8">
      <w:start w:val="1"/>
      <w:numFmt w:val="lowerLetter"/>
      <w:lvlText w:val="%2."/>
      <w:lvlJc w:val="left"/>
      <w:pPr>
        <w:ind w:left="1458" w:hanging="360"/>
      </w:pPr>
    </w:lvl>
    <w:lvl w:ilvl="2" w:tplc="ED7E9C3E">
      <w:start w:val="1"/>
      <w:numFmt w:val="lowerRoman"/>
      <w:lvlText w:val="%3."/>
      <w:lvlJc w:val="right"/>
      <w:pPr>
        <w:ind w:left="2178" w:hanging="180"/>
      </w:pPr>
    </w:lvl>
    <w:lvl w:ilvl="3" w:tplc="A5DE9E2E">
      <w:start w:val="1"/>
      <w:numFmt w:val="decimal"/>
      <w:lvlText w:val="%4."/>
      <w:lvlJc w:val="left"/>
      <w:pPr>
        <w:ind w:left="2898" w:hanging="360"/>
      </w:pPr>
    </w:lvl>
    <w:lvl w:ilvl="4" w:tplc="BAE22362">
      <w:start w:val="1"/>
      <w:numFmt w:val="lowerLetter"/>
      <w:lvlText w:val="%5."/>
      <w:lvlJc w:val="left"/>
      <w:pPr>
        <w:ind w:left="3618" w:hanging="360"/>
      </w:pPr>
    </w:lvl>
    <w:lvl w:ilvl="5" w:tplc="ADDC521E">
      <w:start w:val="1"/>
      <w:numFmt w:val="lowerRoman"/>
      <w:lvlText w:val="%6."/>
      <w:lvlJc w:val="right"/>
      <w:pPr>
        <w:ind w:left="4338" w:hanging="180"/>
      </w:pPr>
    </w:lvl>
    <w:lvl w:ilvl="6" w:tplc="D64831E6">
      <w:start w:val="1"/>
      <w:numFmt w:val="decimal"/>
      <w:lvlText w:val="%7."/>
      <w:lvlJc w:val="left"/>
      <w:pPr>
        <w:ind w:left="5058" w:hanging="360"/>
      </w:pPr>
    </w:lvl>
    <w:lvl w:ilvl="7" w:tplc="9C8A069A">
      <w:start w:val="1"/>
      <w:numFmt w:val="lowerLetter"/>
      <w:lvlText w:val="%8."/>
      <w:lvlJc w:val="left"/>
      <w:pPr>
        <w:ind w:left="5778" w:hanging="360"/>
      </w:pPr>
    </w:lvl>
    <w:lvl w:ilvl="8" w:tplc="8FB47AC2">
      <w:start w:val="1"/>
      <w:numFmt w:val="lowerRoman"/>
      <w:lvlText w:val="%9."/>
      <w:lvlJc w:val="right"/>
      <w:pPr>
        <w:ind w:left="6498" w:hanging="180"/>
      </w:pPr>
    </w:lvl>
  </w:abstractNum>
  <w:abstractNum w:abstractNumId="19" w15:restartNumberingAfterBreak="0">
    <w:nsid w:val="727836A4"/>
    <w:multiLevelType w:val="hybridMultilevel"/>
    <w:tmpl w:val="F1D2967E"/>
    <w:lvl w:ilvl="0" w:tplc="F06E7182">
      <w:start w:val="1"/>
      <w:numFmt w:val="decimal"/>
      <w:lvlText w:val="%1."/>
      <w:lvlJc w:val="left"/>
      <w:pPr>
        <w:ind w:left="738" w:hanging="360"/>
      </w:pPr>
    </w:lvl>
    <w:lvl w:ilvl="1" w:tplc="27C0695A">
      <w:start w:val="1"/>
      <w:numFmt w:val="lowerLetter"/>
      <w:lvlText w:val="%2."/>
      <w:lvlJc w:val="left"/>
      <w:pPr>
        <w:ind w:left="1440" w:hanging="360"/>
      </w:pPr>
    </w:lvl>
    <w:lvl w:ilvl="2" w:tplc="2748408E">
      <w:start w:val="1"/>
      <w:numFmt w:val="lowerRoman"/>
      <w:lvlText w:val="%3."/>
      <w:lvlJc w:val="right"/>
      <w:pPr>
        <w:ind w:left="2160" w:hanging="180"/>
      </w:pPr>
    </w:lvl>
    <w:lvl w:ilvl="3" w:tplc="12A47B12">
      <w:start w:val="1"/>
      <w:numFmt w:val="decimal"/>
      <w:lvlText w:val="%4."/>
      <w:lvlJc w:val="left"/>
      <w:pPr>
        <w:ind w:left="2880" w:hanging="360"/>
      </w:pPr>
    </w:lvl>
    <w:lvl w:ilvl="4" w:tplc="F7CE4B28">
      <w:start w:val="1"/>
      <w:numFmt w:val="lowerLetter"/>
      <w:lvlText w:val="%5."/>
      <w:lvlJc w:val="left"/>
      <w:pPr>
        <w:ind w:left="3600" w:hanging="360"/>
      </w:pPr>
    </w:lvl>
    <w:lvl w:ilvl="5" w:tplc="8BC4649C">
      <w:start w:val="1"/>
      <w:numFmt w:val="lowerRoman"/>
      <w:lvlText w:val="%6."/>
      <w:lvlJc w:val="right"/>
      <w:pPr>
        <w:ind w:left="4320" w:hanging="180"/>
      </w:pPr>
    </w:lvl>
    <w:lvl w:ilvl="6" w:tplc="20FE3408">
      <w:start w:val="1"/>
      <w:numFmt w:val="decimal"/>
      <w:lvlText w:val="%7."/>
      <w:lvlJc w:val="left"/>
      <w:pPr>
        <w:ind w:left="5040" w:hanging="360"/>
      </w:pPr>
    </w:lvl>
    <w:lvl w:ilvl="7" w:tplc="835A8CAE">
      <w:start w:val="1"/>
      <w:numFmt w:val="lowerLetter"/>
      <w:lvlText w:val="%8."/>
      <w:lvlJc w:val="left"/>
      <w:pPr>
        <w:ind w:left="5760" w:hanging="360"/>
      </w:pPr>
    </w:lvl>
    <w:lvl w:ilvl="8" w:tplc="7888856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3615EC"/>
    <w:multiLevelType w:val="hybridMultilevel"/>
    <w:tmpl w:val="7C66BF86"/>
    <w:lvl w:ilvl="0" w:tplc="F7261546">
      <w:start w:val="1"/>
      <w:numFmt w:val="decimal"/>
      <w:lvlText w:val="%1."/>
      <w:lvlJc w:val="left"/>
      <w:pPr>
        <w:ind w:left="738" w:hanging="360"/>
      </w:pPr>
    </w:lvl>
    <w:lvl w:ilvl="1" w:tplc="65421912">
      <w:start w:val="1"/>
      <w:numFmt w:val="lowerLetter"/>
      <w:lvlText w:val="%2."/>
      <w:lvlJc w:val="left"/>
      <w:pPr>
        <w:ind w:left="1458" w:hanging="360"/>
      </w:pPr>
    </w:lvl>
    <w:lvl w:ilvl="2" w:tplc="4A8AE4AA">
      <w:start w:val="1"/>
      <w:numFmt w:val="lowerRoman"/>
      <w:lvlText w:val="%3."/>
      <w:lvlJc w:val="right"/>
      <w:pPr>
        <w:ind w:left="2178" w:hanging="180"/>
      </w:pPr>
    </w:lvl>
    <w:lvl w:ilvl="3" w:tplc="E0665E10">
      <w:start w:val="1"/>
      <w:numFmt w:val="decimal"/>
      <w:lvlText w:val="%4."/>
      <w:lvlJc w:val="left"/>
      <w:pPr>
        <w:ind w:left="2898" w:hanging="360"/>
      </w:pPr>
    </w:lvl>
    <w:lvl w:ilvl="4" w:tplc="290052D0">
      <w:start w:val="1"/>
      <w:numFmt w:val="lowerLetter"/>
      <w:lvlText w:val="%5."/>
      <w:lvlJc w:val="left"/>
      <w:pPr>
        <w:ind w:left="3618" w:hanging="360"/>
      </w:pPr>
    </w:lvl>
    <w:lvl w:ilvl="5" w:tplc="6CFA1E50">
      <w:start w:val="1"/>
      <w:numFmt w:val="lowerRoman"/>
      <w:lvlText w:val="%6."/>
      <w:lvlJc w:val="right"/>
      <w:pPr>
        <w:ind w:left="4338" w:hanging="180"/>
      </w:pPr>
    </w:lvl>
    <w:lvl w:ilvl="6" w:tplc="59ACA4CC">
      <w:start w:val="1"/>
      <w:numFmt w:val="decimal"/>
      <w:lvlText w:val="%7."/>
      <w:lvlJc w:val="left"/>
      <w:pPr>
        <w:ind w:left="5058" w:hanging="360"/>
      </w:pPr>
    </w:lvl>
    <w:lvl w:ilvl="7" w:tplc="91BA0C28">
      <w:start w:val="1"/>
      <w:numFmt w:val="lowerLetter"/>
      <w:lvlText w:val="%8."/>
      <w:lvlJc w:val="left"/>
      <w:pPr>
        <w:ind w:left="5778" w:hanging="360"/>
      </w:pPr>
    </w:lvl>
    <w:lvl w:ilvl="8" w:tplc="9B8275CA">
      <w:start w:val="1"/>
      <w:numFmt w:val="lowerRoman"/>
      <w:lvlText w:val="%9."/>
      <w:lvlJc w:val="right"/>
      <w:pPr>
        <w:ind w:left="6498" w:hanging="180"/>
      </w:pPr>
    </w:lvl>
  </w:abstractNum>
  <w:abstractNum w:abstractNumId="21" w15:restartNumberingAfterBreak="0">
    <w:nsid w:val="74570D67"/>
    <w:multiLevelType w:val="hybridMultilevel"/>
    <w:tmpl w:val="B50E8F70"/>
    <w:lvl w:ilvl="0" w:tplc="4DD6997C">
      <w:start w:val="1"/>
      <w:numFmt w:val="decimal"/>
      <w:lvlText w:val="%1."/>
      <w:lvlJc w:val="left"/>
      <w:pPr>
        <w:ind w:left="738" w:hanging="360"/>
      </w:pPr>
    </w:lvl>
    <w:lvl w:ilvl="1" w:tplc="953C86D2">
      <w:start w:val="1"/>
      <w:numFmt w:val="lowerLetter"/>
      <w:lvlText w:val="%2."/>
      <w:lvlJc w:val="left"/>
      <w:pPr>
        <w:ind w:left="1458" w:hanging="360"/>
      </w:pPr>
    </w:lvl>
    <w:lvl w:ilvl="2" w:tplc="9DB82ACA">
      <w:start w:val="1"/>
      <w:numFmt w:val="lowerRoman"/>
      <w:lvlText w:val="%3."/>
      <w:lvlJc w:val="right"/>
      <w:pPr>
        <w:ind w:left="2178" w:hanging="180"/>
      </w:pPr>
    </w:lvl>
    <w:lvl w:ilvl="3" w:tplc="1136A7A4">
      <w:start w:val="1"/>
      <w:numFmt w:val="decimal"/>
      <w:lvlText w:val="%4."/>
      <w:lvlJc w:val="left"/>
      <w:pPr>
        <w:ind w:left="2898" w:hanging="360"/>
      </w:pPr>
    </w:lvl>
    <w:lvl w:ilvl="4" w:tplc="C9DEC0D4">
      <w:start w:val="1"/>
      <w:numFmt w:val="lowerLetter"/>
      <w:lvlText w:val="%5."/>
      <w:lvlJc w:val="left"/>
      <w:pPr>
        <w:ind w:left="3618" w:hanging="360"/>
      </w:pPr>
    </w:lvl>
    <w:lvl w:ilvl="5" w:tplc="3962C938">
      <w:start w:val="1"/>
      <w:numFmt w:val="lowerRoman"/>
      <w:lvlText w:val="%6."/>
      <w:lvlJc w:val="right"/>
      <w:pPr>
        <w:ind w:left="4338" w:hanging="180"/>
      </w:pPr>
    </w:lvl>
    <w:lvl w:ilvl="6" w:tplc="14D46718">
      <w:start w:val="1"/>
      <w:numFmt w:val="decimal"/>
      <w:lvlText w:val="%7."/>
      <w:lvlJc w:val="left"/>
      <w:pPr>
        <w:ind w:left="5058" w:hanging="360"/>
      </w:pPr>
    </w:lvl>
    <w:lvl w:ilvl="7" w:tplc="7DA0E958">
      <w:start w:val="1"/>
      <w:numFmt w:val="lowerLetter"/>
      <w:lvlText w:val="%8."/>
      <w:lvlJc w:val="left"/>
      <w:pPr>
        <w:ind w:left="5778" w:hanging="360"/>
      </w:pPr>
    </w:lvl>
    <w:lvl w:ilvl="8" w:tplc="9C9C866C">
      <w:start w:val="1"/>
      <w:numFmt w:val="lowerRoman"/>
      <w:lvlText w:val="%9."/>
      <w:lvlJc w:val="right"/>
      <w:pPr>
        <w:ind w:left="6498" w:hanging="180"/>
      </w:pPr>
    </w:lvl>
  </w:abstractNum>
  <w:abstractNum w:abstractNumId="22" w15:restartNumberingAfterBreak="0">
    <w:nsid w:val="760733F9"/>
    <w:multiLevelType w:val="hybridMultilevel"/>
    <w:tmpl w:val="1E563F1E"/>
    <w:lvl w:ilvl="0" w:tplc="AF0E3BE6">
      <w:start w:val="1"/>
      <w:numFmt w:val="decimal"/>
      <w:lvlText w:val="%1."/>
      <w:lvlJc w:val="left"/>
      <w:pPr>
        <w:ind w:left="738" w:hanging="360"/>
      </w:pPr>
    </w:lvl>
    <w:lvl w:ilvl="1" w:tplc="510485E0">
      <w:start w:val="1"/>
      <w:numFmt w:val="lowerLetter"/>
      <w:lvlText w:val="%2."/>
      <w:lvlJc w:val="left"/>
      <w:pPr>
        <w:ind w:left="1440" w:hanging="360"/>
      </w:pPr>
    </w:lvl>
    <w:lvl w:ilvl="2" w:tplc="45F4245C">
      <w:start w:val="1"/>
      <w:numFmt w:val="lowerRoman"/>
      <w:lvlText w:val="%3."/>
      <w:lvlJc w:val="right"/>
      <w:pPr>
        <w:ind w:left="2160" w:hanging="180"/>
      </w:pPr>
    </w:lvl>
    <w:lvl w:ilvl="3" w:tplc="564E6970">
      <w:start w:val="1"/>
      <w:numFmt w:val="decimal"/>
      <w:lvlText w:val="%4."/>
      <w:lvlJc w:val="left"/>
      <w:pPr>
        <w:ind w:left="2880" w:hanging="360"/>
      </w:pPr>
    </w:lvl>
    <w:lvl w:ilvl="4" w:tplc="70B440B0">
      <w:start w:val="1"/>
      <w:numFmt w:val="lowerLetter"/>
      <w:lvlText w:val="%5."/>
      <w:lvlJc w:val="left"/>
      <w:pPr>
        <w:ind w:left="3600" w:hanging="360"/>
      </w:pPr>
    </w:lvl>
    <w:lvl w:ilvl="5" w:tplc="FC947720">
      <w:start w:val="1"/>
      <w:numFmt w:val="lowerRoman"/>
      <w:lvlText w:val="%6."/>
      <w:lvlJc w:val="right"/>
      <w:pPr>
        <w:ind w:left="4320" w:hanging="180"/>
      </w:pPr>
    </w:lvl>
    <w:lvl w:ilvl="6" w:tplc="61F4299A">
      <w:start w:val="1"/>
      <w:numFmt w:val="decimal"/>
      <w:lvlText w:val="%7."/>
      <w:lvlJc w:val="left"/>
      <w:pPr>
        <w:ind w:left="5040" w:hanging="360"/>
      </w:pPr>
    </w:lvl>
    <w:lvl w:ilvl="7" w:tplc="4D3C4A78">
      <w:start w:val="1"/>
      <w:numFmt w:val="lowerLetter"/>
      <w:lvlText w:val="%8."/>
      <w:lvlJc w:val="left"/>
      <w:pPr>
        <w:ind w:left="5760" w:hanging="360"/>
      </w:pPr>
    </w:lvl>
    <w:lvl w:ilvl="8" w:tplc="365A690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52CA0"/>
    <w:multiLevelType w:val="hybridMultilevel"/>
    <w:tmpl w:val="50506710"/>
    <w:lvl w:ilvl="0" w:tplc="425AF5D8">
      <w:start w:val="1"/>
      <w:numFmt w:val="decimal"/>
      <w:lvlText w:val="%1."/>
      <w:lvlJc w:val="left"/>
      <w:pPr>
        <w:ind w:left="738" w:hanging="360"/>
      </w:pPr>
    </w:lvl>
    <w:lvl w:ilvl="1" w:tplc="FCEA4E60">
      <w:start w:val="1"/>
      <w:numFmt w:val="lowerLetter"/>
      <w:lvlText w:val="%2."/>
      <w:lvlJc w:val="left"/>
      <w:pPr>
        <w:ind w:left="1440" w:hanging="360"/>
      </w:pPr>
    </w:lvl>
    <w:lvl w:ilvl="2" w:tplc="320AFA9C">
      <w:start w:val="1"/>
      <w:numFmt w:val="lowerRoman"/>
      <w:lvlText w:val="%3."/>
      <w:lvlJc w:val="right"/>
      <w:pPr>
        <w:ind w:left="2160" w:hanging="180"/>
      </w:pPr>
    </w:lvl>
    <w:lvl w:ilvl="3" w:tplc="E0C80A9A">
      <w:start w:val="1"/>
      <w:numFmt w:val="decimal"/>
      <w:lvlText w:val="%4."/>
      <w:lvlJc w:val="left"/>
      <w:pPr>
        <w:ind w:left="2880" w:hanging="360"/>
      </w:pPr>
    </w:lvl>
    <w:lvl w:ilvl="4" w:tplc="F0E2CC7C">
      <w:start w:val="1"/>
      <w:numFmt w:val="lowerLetter"/>
      <w:lvlText w:val="%5."/>
      <w:lvlJc w:val="left"/>
      <w:pPr>
        <w:ind w:left="3600" w:hanging="360"/>
      </w:pPr>
    </w:lvl>
    <w:lvl w:ilvl="5" w:tplc="5302E722">
      <w:start w:val="1"/>
      <w:numFmt w:val="lowerRoman"/>
      <w:lvlText w:val="%6."/>
      <w:lvlJc w:val="right"/>
      <w:pPr>
        <w:ind w:left="4320" w:hanging="180"/>
      </w:pPr>
    </w:lvl>
    <w:lvl w:ilvl="6" w:tplc="9116990C">
      <w:start w:val="1"/>
      <w:numFmt w:val="decimal"/>
      <w:lvlText w:val="%7."/>
      <w:lvlJc w:val="left"/>
      <w:pPr>
        <w:ind w:left="5040" w:hanging="360"/>
      </w:pPr>
    </w:lvl>
    <w:lvl w:ilvl="7" w:tplc="09C88E0A">
      <w:start w:val="1"/>
      <w:numFmt w:val="lowerLetter"/>
      <w:lvlText w:val="%8."/>
      <w:lvlJc w:val="left"/>
      <w:pPr>
        <w:ind w:left="5760" w:hanging="360"/>
      </w:pPr>
    </w:lvl>
    <w:lvl w:ilvl="8" w:tplc="B7AE0C24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225080">
    <w:abstractNumId w:val="9"/>
  </w:num>
  <w:num w:numId="2" w16cid:durableId="831412370">
    <w:abstractNumId w:val="1"/>
  </w:num>
  <w:num w:numId="3" w16cid:durableId="1594432007">
    <w:abstractNumId w:val="5"/>
  </w:num>
  <w:num w:numId="4" w16cid:durableId="505049861">
    <w:abstractNumId w:val="16"/>
  </w:num>
  <w:num w:numId="5" w16cid:durableId="963343175">
    <w:abstractNumId w:val="3"/>
  </w:num>
  <w:num w:numId="6" w16cid:durableId="2023781605">
    <w:abstractNumId w:val="19"/>
  </w:num>
  <w:num w:numId="7" w16cid:durableId="1383553418">
    <w:abstractNumId w:val="11"/>
  </w:num>
  <w:num w:numId="8" w16cid:durableId="364523294">
    <w:abstractNumId w:val="8"/>
  </w:num>
  <w:num w:numId="9" w16cid:durableId="1299382822">
    <w:abstractNumId w:val="17"/>
  </w:num>
  <w:num w:numId="10" w16cid:durableId="1061752240">
    <w:abstractNumId w:val="4"/>
  </w:num>
  <w:num w:numId="11" w16cid:durableId="1874533126">
    <w:abstractNumId w:val="23"/>
  </w:num>
  <w:num w:numId="12" w16cid:durableId="566918244">
    <w:abstractNumId w:val="0"/>
  </w:num>
  <w:num w:numId="13" w16cid:durableId="1678921817">
    <w:abstractNumId w:val="10"/>
  </w:num>
  <w:num w:numId="14" w16cid:durableId="1986472666">
    <w:abstractNumId w:val="6"/>
  </w:num>
  <w:num w:numId="15" w16cid:durableId="85661734">
    <w:abstractNumId w:val="2"/>
  </w:num>
  <w:num w:numId="16" w16cid:durableId="664476307">
    <w:abstractNumId w:val="15"/>
  </w:num>
  <w:num w:numId="17" w16cid:durableId="1660886614">
    <w:abstractNumId w:val="7"/>
  </w:num>
  <w:num w:numId="18" w16cid:durableId="698892482">
    <w:abstractNumId w:val="22"/>
  </w:num>
  <w:num w:numId="19" w16cid:durableId="529075966">
    <w:abstractNumId w:val="18"/>
  </w:num>
  <w:num w:numId="20" w16cid:durableId="1597208682">
    <w:abstractNumId w:val="20"/>
  </w:num>
  <w:num w:numId="21" w16cid:durableId="376129949">
    <w:abstractNumId w:val="21"/>
  </w:num>
  <w:num w:numId="22" w16cid:durableId="1401561664">
    <w:abstractNumId w:val="12"/>
  </w:num>
  <w:num w:numId="23" w16cid:durableId="619605269">
    <w:abstractNumId w:val="13"/>
  </w:num>
  <w:num w:numId="24" w16cid:durableId="2529059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174"/>
    <w:rsid w:val="00233276"/>
    <w:rsid w:val="002B276B"/>
    <w:rsid w:val="00936CB3"/>
    <w:rsid w:val="00A000C4"/>
    <w:rsid w:val="00C7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672AB"/>
  <w15:docId w15:val="{E0026D0B-07D0-423D-9130-7B276E53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unhideWhenUsed/>
    <w:qFormat/>
    <w:pPr>
      <w:widowControl w:val="0"/>
      <w:spacing w:after="0" w:line="240" w:lineRule="auto"/>
      <w:ind w:left="234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paragraph" w:styleId="a5">
    <w:name w:val="header"/>
    <w:basedOn w:val="a"/>
    <w:link w:val="a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8">
    <w:name w:val="Нижний колонтитул Знак"/>
    <w:link w:val="a7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Balloon Text"/>
    <w:basedOn w:val="a"/>
    <w:link w:val="af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Pr>
      <w:rFonts w:ascii="Segoe UI" w:hAnsi="Segoe UI" w:cs="Segoe UI"/>
      <w:sz w:val="18"/>
      <w:szCs w:val="18"/>
    </w:r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5">
    <w:name w:val="List Paragraph"/>
    <w:basedOn w:val="a"/>
    <w:uiPriority w:val="1"/>
    <w:qFormat/>
    <w:pPr>
      <w:ind w:left="720"/>
      <w:contextualSpacing/>
    </w:p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Другое_"/>
    <w:basedOn w:val="a0"/>
    <w:link w:val="af8"/>
    <w:rPr>
      <w:rFonts w:ascii="Times New Roman" w:eastAsia="Times New Roman" w:hAnsi="Times New Roman" w:cs="Times New Roman"/>
    </w:rPr>
  </w:style>
  <w:style w:type="paragraph" w:customStyle="1" w:styleId="af8">
    <w:name w:val="Другое"/>
    <w:basedOn w:val="a"/>
    <w:link w:val="af7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5">
    <w:name w:val="Font Style25"/>
    <w:rPr>
      <w:rFonts w:ascii="Times New Roman" w:hAnsi="Times New Roman" w:cs="Times New Roman" w:hint="default"/>
      <w:b/>
      <w:bCs/>
      <w:sz w:val="24"/>
      <w:szCs w:val="24"/>
    </w:rPr>
  </w:style>
  <w:style w:type="table" w:customStyle="1" w:styleId="13">
    <w:name w:val="Сетка таблицы1"/>
    <w:basedOn w:val="a1"/>
    <w:next w:val="af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9">
    <w:name w:val="основной т."/>
    <w:uiPriority w:val="99"/>
    <w:pPr>
      <w:spacing w:after="0" w:line="240" w:lineRule="auto"/>
      <w:ind w:firstLine="454"/>
      <w:jc w:val="both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afa">
    <w:name w:val="Основной текст_"/>
    <w:link w:val="62"/>
    <w:rPr>
      <w:spacing w:val="-1"/>
      <w:sz w:val="26"/>
      <w:szCs w:val="26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before="480" w:after="420" w:line="0" w:lineRule="atLeast"/>
    </w:pPr>
    <w:rPr>
      <w:spacing w:val="-1"/>
      <w:sz w:val="26"/>
      <w:szCs w:val="26"/>
    </w:rPr>
  </w:style>
  <w:style w:type="table" w:customStyle="1" w:styleId="25">
    <w:name w:val="Сетка таблицы2"/>
    <w:basedOn w:val="a1"/>
    <w:next w:val="af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Основной текст1"/>
    <w:basedOn w:val="a"/>
    <w:pPr>
      <w:widowControl w:val="0"/>
      <w:spacing w:after="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6">
    <w:name w:val="Основной текст (2)_"/>
    <w:basedOn w:val="a0"/>
    <w:link w:val="27"/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27">
    <w:name w:val="Основной текст (2)"/>
    <w:basedOn w:val="a"/>
    <w:link w:val="26"/>
    <w:pPr>
      <w:widowControl w:val="0"/>
      <w:spacing w:after="0" w:line="240" w:lineRule="auto"/>
      <w:ind w:firstLine="760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b">
    <w:name w:val="Body Text"/>
    <w:basedOn w:val="a"/>
    <w:link w:val="afc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c">
    <w:name w:val="Основной текст Знак"/>
    <w:basedOn w:val="a0"/>
    <w:link w:val="afb"/>
    <w:uiPriority w:val="1"/>
    <w:rPr>
      <w:rFonts w:ascii="Times New Roman" w:eastAsia="Times New Roman" w:hAnsi="Times New Roman" w:cs="Times New Roman"/>
      <w:sz w:val="28"/>
      <w:szCs w:val="28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jc w:val="center"/>
    </w:pPr>
    <w:rPr>
      <w:rFonts w:ascii="Cambria" w:eastAsia="Cambria" w:hAnsi="Cambria" w:cs="Cambria"/>
    </w:rPr>
  </w:style>
  <w:style w:type="character" w:styleId="afe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">
    <w:name w:val="No Spacing"/>
    <w:link w:val="aff0"/>
    <w:uiPriority w:val="1"/>
    <w:qFormat/>
    <w:pPr>
      <w:spacing w:after="0" w:line="240" w:lineRule="auto"/>
    </w:pPr>
  </w:style>
  <w:style w:type="paragraph" w:styleId="aff1">
    <w:name w:val="Title"/>
    <w:basedOn w:val="a"/>
    <w:next w:val="a"/>
    <w:link w:val="aff2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2">
    <w:name w:val="Заголовок Знак"/>
    <w:basedOn w:val="a0"/>
    <w:link w:val="aff1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3">
    <w:name w:val="Subtitle"/>
    <w:basedOn w:val="a"/>
    <w:next w:val="a"/>
    <w:link w:val="aff4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f4">
    <w:name w:val="Подзаголовок Знак"/>
    <w:basedOn w:val="a0"/>
    <w:link w:val="aff3"/>
    <w:uiPriority w:val="11"/>
    <w:rPr>
      <w:rFonts w:eastAsiaTheme="minorEastAsia"/>
      <w:color w:val="5A5A5A" w:themeColor="text1" w:themeTint="A5"/>
      <w:spacing w:val="15"/>
    </w:rPr>
  </w:style>
  <w:style w:type="paragraph" w:customStyle="1" w:styleId="react-aria-breadcrumb">
    <w:name w:val="react-aria-breadcrumb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m">
    <w:name w:val="text-sm"/>
    <w:basedOn w:val="a0"/>
  </w:style>
  <w:style w:type="character" w:customStyle="1" w:styleId="hidden">
    <w:name w:val="hidden"/>
    <w:basedOn w:val="a0"/>
  </w:style>
  <w:style w:type="paragraph" w:styleId="aff5">
    <w:name w:val="caption"/>
    <w:basedOn w:val="a"/>
    <w:next w:val="a"/>
    <w:link w:val="aff6"/>
    <w:uiPriority w:val="35"/>
    <w:semiHidden/>
    <w:unhideWhenUsed/>
    <w:qFormat/>
    <w:pPr>
      <w:widowControl w:val="0"/>
      <w:spacing w:after="0" w:line="276" w:lineRule="auto"/>
    </w:pPr>
    <w:rPr>
      <w:rFonts w:ascii="Cambria" w:eastAsia="Cambria" w:hAnsi="Cambria" w:cs="Cambria"/>
      <w:b/>
      <w:bCs/>
      <w:color w:val="4472C4" w:themeColor="accent1"/>
      <w:sz w:val="18"/>
      <w:szCs w:val="18"/>
    </w:rPr>
  </w:style>
  <w:style w:type="character" w:customStyle="1" w:styleId="aff6">
    <w:name w:val="Название объекта Знак"/>
    <w:basedOn w:val="a0"/>
    <w:link w:val="aff5"/>
    <w:uiPriority w:val="35"/>
    <w:rPr>
      <w:rFonts w:ascii="Cambria" w:eastAsia="Cambria" w:hAnsi="Cambria" w:cs="Cambria"/>
      <w:b/>
      <w:bCs/>
      <w:color w:val="4472C4" w:themeColor="accent1"/>
      <w:sz w:val="18"/>
      <w:szCs w:val="18"/>
    </w:rPr>
  </w:style>
  <w:style w:type="paragraph" w:customStyle="1" w:styleId="15">
    <w:name w:val="Обычный (Интернет)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Без интервала Знак"/>
    <w:basedOn w:val="a0"/>
    <w:link w:val="aff"/>
    <w:uiPriority w:val="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0.png"/><Relationship Id="rId21" Type="http://schemas.openxmlformats.org/officeDocument/2006/relationships/image" Target="media/image7.png"/><Relationship Id="rId42" Type="http://schemas.openxmlformats.org/officeDocument/2006/relationships/image" Target="media/image170.png"/><Relationship Id="rId63" Type="http://schemas.openxmlformats.org/officeDocument/2006/relationships/image" Target="media/image28.png"/><Relationship Id="rId84" Type="http://schemas.openxmlformats.org/officeDocument/2006/relationships/image" Target="media/image380.png"/><Relationship Id="rId138" Type="http://schemas.openxmlformats.org/officeDocument/2006/relationships/image" Target="media/image65.png"/><Relationship Id="rId159" Type="http://schemas.openxmlformats.org/officeDocument/2006/relationships/image" Target="media/image750.png"/><Relationship Id="rId170" Type="http://schemas.openxmlformats.org/officeDocument/2006/relationships/image" Target="media/image81.png"/><Relationship Id="rId107" Type="http://schemas.openxmlformats.org/officeDocument/2006/relationships/image" Target="media/image490.png"/><Relationship Id="rId11" Type="http://schemas.openxmlformats.org/officeDocument/2006/relationships/image" Target="media/image2.png"/><Relationship Id="rId32" Type="http://schemas.openxmlformats.org/officeDocument/2006/relationships/image" Target="media/image120.png"/><Relationship Id="rId53" Type="http://schemas.openxmlformats.org/officeDocument/2006/relationships/image" Target="media/image23.png"/><Relationship Id="rId74" Type="http://schemas.openxmlformats.org/officeDocument/2006/relationships/image" Target="media/image330.png"/><Relationship Id="rId128" Type="http://schemas.openxmlformats.org/officeDocument/2006/relationships/image" Target="media/image60.png"/><Relationship Id="rId149" Type="http://schemas.openxmlformats.org/officeDocument/2006/relationships/image" Target="media/image700.png"/><Relationship Id="rId5" Type="http://schemas.openxmlformats.org/officeDocument/2006/relationships/webSettings" Target="webSettings.xml"/><Relationship Id="rId95" Type="http://schemas.openxmlformats.org/officeDocument/2006/relationships/hyperlink" Target="https://crimuntur.obrcrimea.ru/russilomer" TargetMode="External"/><Relationship Id="rId160" Type="http://schemas.openxmlformats.org/officeDocument/2006/relationships/image" Target="media/image76.png"/><Relationship Id="rId22" Type="http://schemas.openxmlformats.org/officeDocument/2006/relationships/image" Target="media/image710.png"/><Relationship Id="rId43" Type="http://schemas.openxmlformats.org/officeDocument/2006/relationships/image" Target="media/image18.png"/><Relationship Id="rId64" Type="http://schemas.openxmlformats.org/officeDocument/2006/relationships/image" Target="media/image280.png"/><Relationship Id="rId118" Type="http://schemas.openxmlformats.org/officeDocument/2006/relationships/image" Target="media/image55.png"/><Relationship Id="rId139" Type="http://schemas.openxmlformats.org/officeDocument/2006/relationships/image" Target="media/image650.png"/><Relationship Id="rId85" Type="http://schemas.openxmlformats.org/officeDocument/2006/relationships/image" Target="media/image39.png"/><Relationship Id="rId150" Type="http://schemas.openxmlformats.org/officeDocument/2006/relationships/image" Target="media/image71.png"/><Relationship Id="rId171" Type="http://schemas.openxmlformats.org/officeDocument/2006/relationships/image" Target="media/image810.png"/><Relationship Id="rId12" Type="http://schemas.openxmlformats.org/officeDocument/2006/relationships/image" Target="media/image210.png"/><Relationship Id="rId33" Type="http://schemas.openxmlformats.org/officeDocument/2006/relationships/image" Target="media/image13.png"/><Relationship Id="rId108" Type="http://schemas.openxmlformats.org/officeDocument/2006/relationships/image" Target="media/image50.png"/><Relationship Id="rId129" Type="http://schemas.openxmlformats.org/officeDocument/2006/relationships/image" Target="media/image600.png"/><Relationship Id="rId54" Type="http://schemas.openxmlformats.org/officeDocument/2006/relationships/image" Target="media/image230.png"/><Relationship Id="rId75" Type="http://schemas.openxmlformats.org/officeDocument/2006/relationships/image" Target="media/image34.png"/><Relationship Id="rId96" Type="http://schemas.openxmlformats.org/officeDocument/2006/relationships/image" Target="media/image44.png"/><Relationship Id="rId140" Type="http://schemas.openxmlformats.org/officeDocument/2006/relationships/image" Target="media/image66.png"/><Relationship Id="rId161" Type="http://schemas.openxmlformats.org/officeDocument/2006/relationships/image" Target="media/image760.png"/><Relationship Id="rId6" Type="http://schemas.openxmlformats.org/officeDocument/2006/relationships/footnotes" Target="footnotes.xml"/><Relationship Id="rId23" Type="http://schemas.openxmlformats.org/officeDocument/2006/relationships/image" Target="media/image8.png"/><Relationship Id="rId28" Type="http://schemas.openxmlformats.org/officeDocument/2006/relationships/image" Target="media/image100.png"/><Relationship Id="rId49" Type="http://schemas.openxmlformats.org/officeDocument/2006/relationships/image" Target="media/image21.png"/><Relationship Id="rId114" Type="http://schemas.openxmlformats.org/officeDocument/2006/relationships/image" Target="media/image53.png"/><Relationship Id="rId119" Type="http://schemas.openxmlformats.org/officeDocument/2006/relationships/image" Target="media/image550.png"/><Relationship Id="rId44" Type="http://schemas.openxmlformats.org/officeDocument/2006/relationships/image" Target="media/image180.png"/><Relationship Id="rId60" Type="http://schemas.openxmlformats.org/officeDocument/2006/relationships/image" Target="media/image260.png"/><Relationship Id="rId65" Type="http://schemas.openxmlformats.org/officeDocument/2006/relationships/image" Target="media/image29.png"/><Relationship Id="rId81" Type="http://schemas.openxmlformats.org/officeDocument/2006/relationships/image" Target="media/image37.png"/><Relationship Id="rId86" Type="http://schemas.openxmlformats.org/officeDocument/2006/relationships/image" Target="media/image390.png"/><Relationship Id="rId130" Type="http://schemas.openxmlformats.org/officeDocument/2006/relationships/image" Target="media/image61.png"/><Relationship Id="rId135" Type="http://schemas.openxmlformats.org/officeDocument/2006/relationships/image" Target="media/image630.png"/><Relationship Id="rId151" Type="http://schemas.openxmlformats.org/officeDocument/2006/relationships/image" Target="media/image711.png"/><Relationship Id="rId156" Type="http://schemas.openxmlformats.org/officeDocument/2006/relationships/image" Target="media/image74.png"/><Relationship Id="rId177" Type="http://schemas.openxmlformats.org/officeDocument/2006/relationships/image" Target="media/image840.png"/><Relationship Id="rId172" Type="http://schemas.openxmlformats.org/officeDocument/2006/relationships/image" Target="media/image82.png"/><Relationship Id="rId13" Type="http://schemas.openxmlformats.org/officeDocument/2006/relationships/image" Target="media/image3.png"/><Relationship Id="rId18" Type="http://schemas.openxmlformats.org/officeDocument/2006/relationships/image" Target="media/image510.png"/><Relationship Id="rId39" Type="http://schemas.openxmlformats.org/officeDocument/2006/relationships/image" Target="media/image16.png"/><Relationship Id="rId109" Type="http://schemas.openxmlformats.org/officeDocument/2006/relationships/image" Target="media/image500.png"/><Relationship Id="rId34" Type="http://schemas.openxmlformats.org/officeDocument/2006/relationships/image" Target="media/image130.png"/><Relationship Id="rId50" Type="http://schemas.openxmlformats.org/officeDocument/2006/relationships/image" Target="media/image211.png"/><Relationship Id="rId55" Type="http://schemas.openxmlformats.org/officeDocument/2006/relationships/image" Target="media/image24.png"/><Relationship Id="rId76" Type="http://schemas.openxmlformats.org/officeDocument/2006/relationships/image" Target="media/image340.png"/><Relationship Id="rId97" Type="http://schemas.openxmlformats.org/officeDocument/2006/relationships/image" Target="media/image440.png"/><Relationship Id="rId104" Type="http://schemas.openxmlformats.org/officeDocument/2006/relationships/image" Target="media/image48.png"/><Relationship Id="rId120" Type="http://schemas.openxmlformats.org/officeDocument/2006/relationships/image" Target="media/image56.png"/><Relationship Id="rId125" Type="http://schemas.openxmlformats.org/officeDocument/2006/relationships/image" Target="media/image580.png"/><Relationship Id="rId141" Type="http://schemas.openxmlformats.org/officeDocument/2006/relationships/image" Target="media/image660.png"/><Relationship Id="rId146" Type="http://schemas.openxmlformats.org/officeDocument/2006/relationships/image" Target="media/image69.png"/><Relationship Id="rId167" Type="http://schemas.openxmlformats.org/officeDocument/2006/relationships/image" Target="media/image790.png"/><Relationship Id="rId7" Type="http://schemas.openxmlformats.org/officeDocument/2006/relationships/endnotes" Target="endnotes.xml"/><Relationship Id="rId71" Type="http://schemas.openxmlformats.org/officeDocument/2006/relationships/image" Target="media/image32.png"/><Relationship Id="rId92" Type="http://schemas.openxmlformats.org/officeDocument/2006/relationships/image" Target="media/image420.png"/><Relationship Id="rId162" Type="http://schemas.openxmlformats.org/officeDocument/2006/relationships/image" Target="media/image77.png"/><Relationship Id="rId2" Type="http://schemas.openxmlformats.org/officeDocument/2006/relationships/numbering" Target="numbering.xml"/><Relationship Id="rId29" Type="http://schemas.openxmlformats.org/officeDocument/2006/relationships/image" Target="media/image11.png"/><Relationship Id="rId24" Type="http://schemas.openxmlformats.org/officeDocument/2006/relationships/image" Target="media/image85.png"/><Relationship Id="rId40" Type="http://schemas.openxmlformats.org/officeDocument/2006/relationships/image" Target="media/image160.png"/><Relationship Id="rId45" Type="http://schemas.openxmlformats.org/officeDocument/2006/relationships/image" Target="media/image19.png"/><Relationship Id="rId66" Type="http://schemas.openxmlformats.org/officeDocument/2006/relationships/image" Target="media/image290.png"/><Relationship Id="rId87" Type="http://schemas.openxmlformats.org/officeDocument/2006/relationships/image" Target="media/image40.png"/><Relationship Id="rId110" Type="http://schemas.openxmlformats.org/officeDocument/2006/relationships/image" Target="media/image51.png"/><Relationship Id="rId115" Type="http://schemas.openxmlformats.org/officeDocument/2006/relationships/image" Target="media/image530.png"/><Relationship Id="rId131" Type="http://schemas.openxmlformats.org/officeDocument/2006/relationships/image" Target="media/image611.png"/><Relationship Id="rId136" Type="http://schemas.openxmlformats.org/officeDocument/2006/relationships/image" Target="media/image64.png"/><Relationship Id="rId157" Type="http://schemas.openxmlformats.org/officeDocument/2006/relationships/image" Target="media/image740.png"/><Relationship Id="rId178" Type="http://schemas.openxmlformats.org/officeDocument/2006/relationships/fontTable" Target="fontTable.xml"/><Relationship Id="rId61" Type="http://schemas.openxmlformats.org/officeDocument/2006/relationships/image" Target="media/image27.png"/><Relationship Id="rId82" Type="http://schemas.openxmlformats.org/officeDocument/2006/relationships/image" Target="media/image370.png"/><Relationship Id="rId152" Type="http://schemas.openxmlformats.org/officeDocument/2006/relationships/image" Target="media/image72.png"/><Relationship Id="rId173" Type="http://schemas.openxmlformats.org/officeDocument/2006/relationships/image" Target="media/image820.png"/><Relationship Id="rId19" Type="http://schemas.openxmlformats.org/officeDocument/2006/relationships/image" Target="media/image6.png"/><Relationship Id="rId14" Type="http://schemas.openxmlformats.org/officeDocument/2006/relationships/image" Target="media/image310.png"/><Relationship Id="rId30" Type="http://schemas.openxmlformats.org/officeDocument/2006/relationships/image" Target="media/image111.png"/><Relationship Id="rId35" Type="http://schemas.openxmlformats.org/officeDocument/2006/relationships/image" Target="media/image14.png"/><Relationship Id="rId56" Type="http://schemas.openxmlformats.org/officeDocument/2006/relationships/image" Target="media/image240.png"/><Relationship Id="rId77" Type="http://schemas.openxmlformats.org/officeDocument/2006/relationships/image" Target="media/image35.png"/><Relationship Id="rId100" Type="http://schemas.openxmlformats.org/officeDocument/2006/relationships/image" Target="media/image46.png"/><Relationship Id="rId105" Type="http://schemas.openxmlformats.org/officeDocument/2006/relationships/image" Target="media/image480.png"/><Relationship Id="rId126" Type="http://schemas.openxmlformats.org/officeDocument/2006/relationships/image" Target="media/image59.png"/><Relationship Id="rId147" Type="http://schemas.openxmlformats.org/officeDocument/2006/relationships/image" Target="media/image690.png"/><Relationship Id="rId168" Type="http://schemas.openxmlformats.org/officeDocument/2006/relationships/image" Target="media/image80.png"/><Relationship Id="rId8" Type="http://schemas.openxmlformats.org/officeDocument/2006/relationships/image" Target="media/image1.png"/><Relationship Id="rId51" Type="http://schemas.openxmlformats.org/officeDocument/2006/relationships/image" Target="media/image22.png"/><Relationship Id="rId72" Type="http://schemas.openxmlformats.org/officeDocument/2006/relationships/image" Target="media/image320.png"/><Relationship Id="rId93" Type="http://schemas.openxmlformats.org/officeDocument/2006/relationships/image" Target="media/image43.png"/><Relationship Id="rId98" Type="http://schemas.openxmlformats.org/officeDocument/2006/relationships/image" Target="media/image45.png"/><Relationship Id="rId121" Type="http://schemas.openxmlformats.org/officeDocument/2006/relationships/image" Target="media/image560.png"/><Relationship Id="rId142" Type="http://schemas.openxmlformats.org/officeDocument/2006/relationships/image" Target="media/image67.png"/><Relationship Id="rId163" Type="http://schemas.openxmlformats.org/officeDocument/2006/relationships/image" Target="media/image770.png"/><Relationship Id="rId3" Type="http://schemas.openxmlformats.org/officeDocument/2006/relationships/styles" Target="styles.xml"/><Relationship Id="rId25" Type="http://schemas.openxmlformats.org/officeDocument/2006/relationships/image" Target="media/image9.png"/><Relationship Id="rId46" Type="http://schemas.openxmlformats.org/officeDocument/2006/relationships/image" Target="media/image190.png"/><Relationship Id="rId67" Type="http://schemas.openxmlformats.org/officeDocument/2006/relationships/image" Target="media/image30.png"/><Relationship Id="rId116" Type="http://schemas.openxmlformats.org/officeDocument/2006/relationships/image" Target="media/image54.png"/><Relationship Id="rId137" Type="http://schemas.openxmlformats.org/officeDocument/2006/relationships/image" Target="media/image640.png"/><Relationship Id="rId158" Type="http://schemas.openxmlformats.org/officeDocument/2006/relationships/image" Target="media/image75.png"/><Relationship Id="rId20" Type="http://schemas.openxmlformats.org/officeDocument/2006/relationships/image" Target="media/image610.png"/><Relationship Id="rId41" Type="http://schemas.openxmlformats.org/officeDocument/2006/relationships/image" Target="media/image17.png"/><Relationship Id="rId62" Type="http://schemas.openxmlformats.org/officeDocument/2006/relationships/image" Target="media/image270.png"/><Relationship Id="rId83" Type="http://schemas.openxmlformats.org/officeDocument/2006/relationships/image" Target="media/image38.png"/><Relationship Id="rId88" Type="http://schemas.openxmlformats.org/officeDocument/2006/relationships/image" Target="media/image400.png"/><Relationship Id="rId111" Type="http://schemas.openxmlformats.org/officeDocument/2006/relationships/image" Target="media/image511.png"/><Relationship Id="rId132" Type="http://schemas.openxmlformats.org/officeDocument/2006/relationships/image" Target="media/image62.png"/><Relationship Id="rId153" Type="http://schemas.openxmlformats.org/officeDocument/2006/relationships/image" Target="media/image720.png"/><Relationship Id="rId174" Type="http://schemas.openxmlformats.org/officeDocument/2006/relationships/image" Target="media/image83.png"/><Relationship Id="rId179" Type="http://schemas.openxmlformats.org/officeDocument/2006/relationships/theme" Target="theme/theme1.xml"/><Relationship Id="rId15" Type="http://schemas.openxmlformats.org/officeDocument/2006/relationships/image" Target="media/image4.png"/><Relationship Id="rId36" Type="http://schemas.openxmlformats.org/officeDocument/2006/relationships/image" Target="media/image140.png"/><Relationship Id="rId57" Type="http://schemas.openxmlformats.org/officeDocument/2006/relationships/image" Target="media/image25.png"/><Relationship Id="rId106" Type="http://schemas.openxmlformats.org/officeDocument/2006/relationships/image" Target="media/image49.png"/><Relationship Id="rId127" Type="http://schemas.openxmlformats.org/officeDocument/2006/relationships/image" Target="media/image590.png"/><Relationship Id="rId10" Type="http://schemas.openxmlformats.org/officeDocument/2006/relationships/image" Target="media/image110.png"/><Relationship Id="rId31" Type="http://schemas.openxmlformats.org/officeDocument/2006/relationships/image" Target="media/image12.png"/><Relationship Id="rId52" Type="http://schemas.openxmlformats.org/officeDocument/2006/relationships/image" Target="media/image220.png"/><Relationship Id="rId73" Type="http://schemas.openxmlformats.org/officeDocument/2006/relationships/image" Target="media/image33.png"/><Relationship Id="rId78" Type="http://schemas.openxmlformats.org/officeDocument/2006/relationships/image" Target="media/image350.png"/><Relationship Id="rId94" Type="http://schemas.openxmlformats.org/officeDocument/2006/relationships/image" Target="media/image430.png"/><Relationship Id="rId99" Type="http://schemas.openxmlformats.org/officeDocument/2006/relationships/image" Target="media/image450.png"/><Relationship Id="rId101" Type="http://schemas.openxmlformats.org/officeDocument/2006/relationships/image" Target="media/image460.png"/><Relationship Id="rId122" Type="http://schemas.openxmlformats.org/officeDocument/2006/relationships/image" Target="media/image57.png"/><Relationship Id="rId143" Type="http://schemas.openxmlformats.org/officeDocument/2006/relationships/image" Target="media/image670.png"/><Relationship Id="rId148" Type="http://schemas.openxmlformats.org/officeDocument/2006/relationships/image" Target="media/image70.png"/><Relationship Id="rId164" Type="http://schemas.openxmlformats.org/officeDocument/2006/relationships/image" Target="media/image78.png"/><Relationship Id="rId169" Type="http://schemas.openxmlformats.org/officeDocument/2006/relationships/image" Target="media/image800.png"/><Relationship Id="rId4" Type="http://schemas.openxmlformats.org/officeDocument/2006/relationships/settings" Target="settings.xml"/><Relationship Id="rId26" Type="http://schemas.openxmlformats.org/officeDocument/2006/relationships/image" Target="media/image90.png"/><Relationship Id="rId47" Type="http://schemas.openxmlformats.org/officeDocument/2006/relationships/image" Target="media/image20.png"/><Relationship Id="rId68" Type="http://schemas.openxmlformats.org/officeDocument/2006/relationships/image" Target="media/image300.png"/><Relationship Id="rId89" Type="http://schemas.openxmlformats.org/officeDocument/2006/relationships/image" Target="media/image41.png"/><Relationship Id="rId112" Type="http://schemas.openxmlformats.org/officeDocument/2006/relationships/image" Target="media/image52.png"/><Relationship Id="rId133" Type="http://schemas.openxmlformats.org/officeDocument/2006/relationships/image" Target="media/image620.png"/><Relationship Id="rId154" Type="http://schemas.openxmlformats.org/officeDocument/2006/relationships/image" Target="media/image73.png"/><Relationship Id="rId175" Type="http://schemas.openxmlformats.org/officeDocument/2006/relationships/image" Target="media/image830.png"/><Relationship Id="rId16" Type="http://schemas.openxmlformats.org/officeDocument/2006/relationships/image" Target="media/image410.png"/><Relationship Id="rId37" Type="http://schemas.openxmlformats.org/officeDocument/2006/relationships/image" Target="media/image15.png"/><Relationship Id="rId58" Type="http://schemas.openxmlformats.org/officeDocument/2006/relationships/image" Target="media/image250.png"/><Relationship Id="rId79" Type="http://schemas.openxmlformats.org/officeDocument/2006/relationships/image" Target="media/image36.png"/><Relationship Id="rId102" Type="http://schemas.openxmlformats.org/officeDocument/2006/relationships/image" Target="media/image47.png"/><Relationship Id="rId123" Type="http://schemas.openxmlformats.org/officeDocument/2006/relationships/image" Target="media/image570.png"/><Relationship Id="rId144" Type="http://schemas.openxmlformats.org/officeDocument/2006/relationships/image" Target="media/image68.png"/><Relationship Id="rId90" Type="http://schemas.openxmlformats.org/officeDocument/2006/relationships/image" Target="media/image411.png"/><Relationship Id="rId165" Type="http://schemas.openxmlformats.org/officeDocument/2006/relationships/image" Target="media/image780.png"/><Relationship Id="rId27" Type="http://schemas.openxmlformats.org/officeDocument/2006/relationships/image" Target="media/image10.png"/><Relationship Id="rId48" Type="http://schemas.openxmlformats.org/officeDocument/2006/relationships/image" Target="media/image200.png"/><Relationship Id="rId69" Type="http://schemas.openxmlformats.org/officeDocument/2006/relationships/image" Target="media/image31.png"/><Relationship Id="rId113" Type="http://schemas.openxmlformats.org/officeDocument/2006/relationships/image" Target="media/image520.png"/><Relationship Id="rId134" Type="http://schemas.openxmlformats.org/officeDocument/2006/relationships/image" Target="media/image63.png"/><Relationship Id="rId80" Type="http://schemas.openxmlformats.org/officeDocument/2006/relationships/image" Target="media/image360.png"/><Relationship Id="rId155" Type="http://schemas.openxmlformats.org/officeDocument/2006/relationships/image" Target="media/image730.png"/><Relationship Id="rId176" Type="http://schemas.openxmlformats.org/officeDocument/2006/relationships/image" Target="media/image84.png"/><Relationship Id="rId17" Type="http://schemas.openxmlformats.org/officeDocument/2006/relationships/image" Target="media/image5.png"/><Relationship Id="rId38" Type="http://schemas.openxmlformats.org/officeDocument/2006/relationships/image" Target="media/image150.png"/><Relationship Id="rId59" Type="http://schemas.openxmlformats.org/officeDocument/2006/relationships/image" Target="media/image26.png"/><Relationship Id="rId103" Type="http://schemas.openxmlformats.org/officeDocument/2006/relationships/image" Target="media/image470.png"/><Relationship Id="rId124" Type="http://schemas.openxmlformats.org/officeDocument/2006/relationships/image" Target="media/image58.png"/><Relationship Id="rId70" Type="http://schemas.openxmlformats.org/officeDocument/2006/relationships/image" Target="media/image311.png"/><Relationship Id="rId91" Type="http://schemas.openxmlformats.org/officeDocument/2006/relationships/image" Target="media/image42.png"/><Relationship Id="rId145" Type="http://schemas.openxmlformats.org/officeDocument/2006/relationships/image" Target="media/image680.png"/><Relationship Id="rId166" Type="http://schemas.openxmlformats.org/officeDocument/2006/relationships/image" Target="media/image79.png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5BD5D-0896-47CF-91B5-A9BAE3B33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57</Pages>
  <Words>16813</Words>
  <Characters>95839</Characters>
  <Application>Microsoft Office Word</Application>
  <DocSecurity>0</DocSecurity>
  <Lines>798</Lines>
  <Paragraphs>224</Paragraphs>
  <ScaleCrop>false</ScaleCrop>
  <Company/>
  <LinksUpToDate>false</LinksUpToDate>
  <CharactersWithSpaces>112428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KRIPPO_12</dc:creator>
  <cp:keywords/>
  <dc:description/>
  <cp:lastModifiedBy>User</cp:lastModifiedBy>
  <cp:revision>3</cp:revision>
  <dcterms:created xsi:type="dcterms:W3CDTF">2026-08-30T14:01:00Z</dcterms:created>
  <dcterms:modified xsi:type="dcterms:W3CDTF">2026-08-30T15:43:00Z</dcterms:modified>
</cp:coreProperties>
</file>