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2C244" w14:textId="3E326861" w:rsidR="003B58EF" w:rsidRPr="00A25002" w:rsidRDefault="003B58EF" w:rsidP="003B58EF">
      <w:pPr>
        <w:ind w:left="-85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5002">
        <w:rPr>
          <w:rFonts w:ascii="Times New Roman" w:hAnsi="Times New Roman" w:cs="Times New Roman"/>
          <w:b/>
          <w:bCs/>
          <w:sz w:val="28"/>
          <w:szCs w:val="28"/>
        </w:rPr>
        <w:t>Беседа о читательской грамотности</w:t>
      </w:r>
    </w:p>
    <w:p w14:paraId="28C8DB10" w14:textId="2EDB350B" w:rsidR="00426589" w:rsidRPr="00A25002" w:rsidRDefault="004602C1" w:rsidP="003B58EF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002">
        <w:rPr>
          <w:rFonts w:ascii="Times New Roman" w:hAnsi="Times New Roman" w:cs="Times New Roman"/>
          <w:sz w:val="28"/>
          <w:szCs w:val="28"/>
        </w:rPr>
        <w:t xml:space="preserve">11 декабря </w:t>
      </w:r>
      <w:r w:rsidR="00477B23" w:rsidRPr="00A25002">
        <w:rPr>
          <w:rFonts w:ascii="Times New Roman" w:hAnsi="Times New Roman" w:cs="Times New Roman"/>
          <w:sz w:val="28"/>
          <w:szCs w:val="28"/>
        </w:rPr>
        <w:t xml:space="preserve">2026 года состоялась встреча с работником Крымской республиканской универсальной </w:t>
      </w:r>
      <w:proofErr w:type="gramStart"/>
      <w:r w:rsidR="00477B23" w:rsidRPr="00A25002">
        <w:rPr>
          <w:rFonts w:ascii="Times New Roman" w:hAnsi="Times New Roman" w:cs="Times New Roman"/>
          <w:sz w:val="28"/>
          <w:szCs w:val="28"/>
        </w:rPr>
        <w:t>научной  библиотеки</w:t>
      </w:r>
      <w:proofErr w:type="gramEnd"/>
      <w:r w:rsidR="00477B23" w:rsidRPr="00A25002">
        <w:rPr>
          <w:rFonts w:ascii="Times New Roman" w:hAnsi="Times New Roman" w:cs="Times New Roman"/>
          <w:sz w:val="28"/>
          <w:szCs w:val="28"/>
        </w:rPr>
        <w:t xml:space="preserve"> им. И.Я. Франко </w:t>
      </w:r>
      <w:r w:rsidR="005F312B" w:rsidRPr="00A25002">
        <w:rPr>
          <w:rFonts w:ascii="Times New Roman" w:hAnsi="Times New Roman" w:cs="Times New Roman"/>
          <w:sz w:val="28"/>
          <w:szCs w:val="28"/>
        </w:rPr>
        <w:t xml:space="preserve"> Ольгой Андреевной </w:t>
      </w:r>
      <w:proofErr w:type="spellStart"/>
      <w:r w:rsidR="005F312B" w:rsidRPr="00A25002">
        <w:rPr>
          <w:rFonts w:ascii="Times New Roman" w:hAnsi="Times New Roman" w:cs="Times New Roman"/>
          <w:sz w:val="28"/>
          <w:szCs w:val="28"/>
        </w:rPr>
        <w:t>Стаенной</w:t>
      </w:r>
      <w:proofErr w:type="spellEnd"/>
      <w:r w:rsidR="005F312B" w:rsidRPr="00A25002">
        <w:rPr>
          <w:rFonts w:ascii="Times New Roman" w:hAnsi="Times New Roman" w:cs="Times New Roman"/>
          <w:sz w:val="28"/>
          <w:szCs w:val="28"/>
        </w:rPr>
        <w:t>.</w:t>
      </w:r>
    </w:p>
    <w:p w14:paraId="258537C5" w14:textId="42A39A59" w:rsidR="005F312B" w:rsidRPr="00A25002" w:rsidRDefault="005F312B" w:rsidP="005F312B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002">
        <w:rPr>
          <w:rFonts w:ascii="Times New Roman" w:hAnsi="Times New Roman" w:cs="Times New Roman"/>
          <w:sz w:val="28"/>
          <w:szCs w:val="28"/>
        </w:rPr>
        <w:t xml:space="preserve">Для учащихся 10-А и 11-А классов проведена беседа о читательской грамотности: что такое читательская грамотность, </w:t>
      </w:r>
      <w:r w:rsidR="003B58EF" w:rsidRPr="00A25002">
        <w:rPr>
          <w:rFonts w:ascii="Times New Roman" w:hAnsi="Times New Roman" w:cs="Times New Roman"/>
          <w:sz w:val="28"/>
          <w:szCs w:val="28"/>
        </w:rPr>
        <w:t xml:space="preserve">её роль в развитии читательской активности, </w:t>
      </w:r>
      <w:r w:rsidRPr="00A25002">
        <w:rPr>
          <w:rFonts w:ascii="Times New Roman" w:hAnsi="Times New Roman" w:cs="Times New Roman"/>
          <w:sz w:val="28"/>
          <w:szCs w:val="28"/>
        </w:rPr>
        <w:t xml:space="preserve">как можно ошибиться в определении идейного содержания произведения ( на примере анализа стихотворения А. Толстого), если невнимательно его читать, информация о библиотеке и ее возможностях для читателей. </w:t>
      </w:r>
    </w:p>
    <w:p w14:paraId="453A0786" w14:textId="315317B2" w:rsidR="009C1CE6" w:rsidRDefault="005F312B" w:rsidP="009C1CE6">
      <w:pPr>
        <w:pStyle w:val="a3"/>
        <w:rPr>
          <w:noProof/>
        </w:rPr>
      </w:pPr>
      <w:r>
        <w:rPr>
          <w:noProof/>
        </w:rPr>
        <w:drawing>
          <wp:inline distT="0" distB="0" distL="0" distR="0" wp14:anchorId="681F1E45" wp14:editId="1046D46C">
            <wp:extent cx="1944552" cy="259266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570" cy="2604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9C1CE6">
        <w:t xml:space="preserve">           </w:t>
      </w:r>
      <w:r>
        <w:t xml:space="preserve">  </w:t>
      </w:r>
      <w:r>
        <w:rPr>
          <w:noProof/>
        </w:rPr>
        <w:drawing>
          <wp:inline distT="0" distB="0" distL="0" distR="0" wp14:anchorId="09E4F0EE" wp14:editId="5DF9C23C">
            <wp:extent cx="1975810" cy="2634343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671" cy="2650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1CE6">
        <w:t xml:space="preserve">     </w:t>
      </w:r>
    </w:p>
    <w:p w14:paraId="4D8C29EC" w14:textId="6BF607EE" w:rsidR="009C1CE6" w:rsidRDefault="009C1CE6" w:rsidP="009C1CE6">
      <w:pPr>
        <w:pStyle w:val="a3"/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4ED324AF" wp14:editId="6CE553FD">
            <wp:extent cx="1836420" cy="244849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096" cy="2461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</w:t>
      </w:r>
      <w:r>
        <w:rPr>
          <w:noProof/>
        </w:rPr>
        <w:drawing>
          <wp:inline distT="0" distB="0" distL="0" distR="0" wp14:anchorId="3E9AA3D6" wp14:editId="5F15D211">
            <wp:extent cx="1906270" cy="2541624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117" cy="2564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337E7" w14:textId="15313321" w:rsidR="009C1CE6" w:rsidRDefault="009C1CE6" w:rsidP="009C1CE6">
      <w:pPr>
        <w:pStyle w:val="a3"/>
      </w:pPr>
    </w:p>
    <w:p w14:paraId="2EFBA04C" w14:textId="68F442BA" w:rsidR="005F312B" w:rsidRDefault="005F312B" w:rsidP="009C1CE6">
      <w:pPr>
        <w:pStyle w:val="a3"/>
        <w:ind w:left="-1134" w:firstLine="141"/>
      </w:pPr>
    </w:p>
    <w:p w14:paraId="0CD93D92" w14:textId="0641422E" w:rsidR="005F312B" w:rsidRDefault="005F312B" w:rsidP="005F312B">
      <w:pPr>
        <w:pStyle w:val="a3"/>
        <w:ind w:left="-993"/>
      </w:pPr>
    </w:p>
    <w:p w14:paraId="1CA320DE" w14:textId="77777777" w:rsidR="005F312B" w:rsidRDefault="005F312B" w:rsidP="005F312B">
      <w:pPr>
        <w:ind w:left="-851" w:firstLine="567"/>
        <w:jc w:val="both"/>
      </w:pPr>
    </w:p>
    <w:sectPr w:rsidR="005F3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2C1"/>
    <w:rsid w:val="001664CA"/>
    <w:rsid w:val="003B58EF"/>
    <w:rsid w:val="00426589"/>
    <w:rsid w:val="004602C1"/>
    <w:rsid w:val="00477B23"/>
    <w:rsid w:val="005D7B84"/>
    <w:rsid w:val="005F312B"/>
    <w:rsid w:val="009C1CE6"/>
    <w:rsid w:val="00A25002"/>
    <w:rsid w:val="00C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4FD15"/>
  <w15:chartTrackingRefBased/>
  <w15:docId w15:val="{85882CB5-89E4-4137-B3C5-5923004A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3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cp:lastPrinted>2026-02-16T10:04:00Z</cp:lastPrinted>
  <dcterms:created xsi:type="dcterms:W3CDTF">2026-02-13T18:41:00Z</dcterms:created>
  <dcterms:modified xsi:type="dcterms:W3CDTF">2026-02-16T10:05:00Z</dcterms:modified>
</cp:coreProperties>
</file>