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B7512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Arial" w:eastAsia="Times New Roman" w:hAnsi="Arial" w:cs="Arial"/>
          <w:noProof/>
          <w:color w:val="66737C"/>
          <w:sz w:val="20"/>
          <w:szCs w:val="20"/>
          <w:lang w:eastAsia="ru-RU"/>
        </w:rPr>
        <w:drawing>
          <wp:anchor distT="0" distB="0" distL="142875" distR="142875" simplePos="0" relativeHeight="251659264" behindDoc="0" locked="0" layoutInCell="1" allowOverlap="0" wp14:anchorId="0E33D294" wp14:editId="75222073">
            <wp:simplePos x="0" y="0"/>
            <wp:positionH relativeFrom="column">
              <wp:posOffset>-213360</wp:posOffset>
            </wp:positionH>
            <wp:positionV relativeFrom="line">
              <wp:posOffset>147</wp:posOffset>
            </wp:positionV>
            <wp:extent cx="1695450" cy="2238863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085" cy="2241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 </w:t>
      </w:r>
      <w:r w:rsidRPr="00EA1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«Основы религиозных культур и светской этики»</w:t>
      </w: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(ОРКСЭ) был введён в школах по «Поручению Президента РФ» от 2 августа 2009 г. и «Распоряжению Правительства РФ» от 11 августа 2009 г.</w:t>
      </w:r>
    </w:p>
    <w:p w14:paraId="0286E5E5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учебного курса ОРКСЭ </w:t>
      </w: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14:paraId="0C2E4392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учебного курса ОРКСЭ:</w:t>
      </w:r>
    </w:p>
    <w:p w14:paraId="65E2EACE" w14:textId="77777777" w:rsidR="009C56A3" w:rsidRPr="00EA182B" w:rsidRDefault="009C56A3" w:rsidP="009C56A3">
      <w:pPr>
        <w:numPr>
          <w:ilvl w:val="0"/>
          <w:numId w:val="1"/>
        </w:numPr>
        <w:shd w:val="clear" w:color="auto" w:fill="FFFFFF"/>
        <w:spacing w:after="0" w:line="240" w:lineRule="auto"/>
        <w:ind w:left="784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этики;</w:t>
      </w:r>
    </w:p>
    <w:p w14:paraId="4D56C0D9" w14:textId="77777777" w:rsidR="009C56A3" w:rsidRPr="00EA182B" w:rsidRDefault="009C56A3" w:rsidP="009C56A3">
      <w:pPr>
        <w:numPr>
          <w:ilvl w:val="0"/>
          <w:numId w:val="1"/>
        </w:numPr>
        <w:shd w:val="clear" w:color="auto" w:fill="FFFFFF"/>
        <w:spacing w:after="0" w:line="240" w:lineRule="auto"/>
        <w:ind w:left="784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14:paraId="143119E1" w14:textId="77777777" w:rsidR="009C56A3" w:rsidRPr="00EA182B" w:rsidRDefault="009C56A3" w:rsidP="009C56A3">
      <w:pPr>
        <w:numPr>
          <w:ilvl w:val="0"/>
          <w:numId w:val="1"/>
        </w:numPr>
        <w:shd w:val="clear" w:color="auto" w:fill="FFFFFF"/>
        <w:spacing w:after="0" w:line="240" w:lineRule="auto"/>
        <w:ind w:left="784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знаний, понятий и представлений о духовной культуре и морали, полученных обучающимися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14:paraId="3ABA866F" w14:textId="77777777" w:rsidR="009C56A3" w:rsidRPr="00EA182B" w:rsidRDefault="009C56A3" w:rsidP="009C56A3">
      <w:pPr>
        <w:numPr>
          <w:ilvl w:val="0"/>
          <w:numId w:val="1"/>
        </w:numPr>
        <w:shd w:val="clear" w:color="auto" w:fill="FFFFFF"/>
        <w:spacing w:after="0" w:line="240" w:lineRule="auto"/>
        <w:ind w:left="784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</w:t>
      </w:r>
    </w:p>
    <w:p w14:paraId="20C424EC" w14:textId="77777777" w:rsidR="009C56A3" w:rsidRDefault="009C56A3" w:rsidP="009C5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является обязательным, но модуль курса, выбирают родители или законные представители ребёнка.</w:t>
      </w:r>
    </w:p>
    <w:p w14:paraId="1FC927FC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 состоит из </w:t>
      </w:r>
      <w:r w:rsidRPr="00EA1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модулей:</w:t>
      </w:r>
    </w:p>
    <w:p w14:paraId="030FB582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православной культуры</w:t>
      </w:r>
    </w:p>
    <w:p w14:paraId="0CB2F03B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исламской культуры</w:t>
      </w:r>
    </w:p>
    <w:p w14:paraId="47B6BD29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буддийской культуры</w:t>
      </w:r>
    </w:p>
    <w:p w14:paraId="4883A16E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иудейской культуры</w:t>
      </w:r>
    </w:p>
    <w:p w14:paraId="7CD4D7D1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светской этики</w:t>
      </w:r>
    </w:p>
    <w:p w14:paraId="0C686B7C" w14:textId="7C556239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 религиозных культур</w:t>
      </w:r>
      <w:r w:rsidR="0082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народов России</w:t>
      </w: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CF01F95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Изучая курс, обучающийся, в соответствии с выбранным модулем получит представление о конкретной культурной традиции на основе знакомства с наиболее общими её характеристиками.</w:t>
      </w:r>
    </w:p>
    <w:p w14:paraId="42F85F0F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b/>
          <w:bCs/>
          <w:color w:val="141413"/>
          <w:sz w:val="28"/>
          <w:szCs w:val="28"/>
          <w:lang w:eastAsia="ru-RU"/>
        </w:rPr>
        <w:t>Учебный модуль «Основы православной культуры»</w:t>
      </w:r>
    </w:p>
    <w:p w14:paraId="4D63AAAD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Россия — наша Родина.</w:t>
      </w:r>
    </w:p>
    <w:p w14:paraId="03977BBA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 xml:space="preserve">Введение в православную духовную традицию. Особенности восточного христианства. Культура и религия. Во что верят православные христиане. Добро и зло в православной традиции. Золотое правило нравственности. Любовь к ближнему. Отношение к труду. Долг и ответственность. Милосердие и сострадание. Православие в России. Православный  храм и другие святыни. Символический язык православной культуры: христианское искусство (иконы, </w:t>
      </w: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lastRenderedPageBreak/>
        <w:t>фрески, церковное пение, прикладное искусство), православный календарь. Праздники. Христианская семья и её ценности.</w:t>
      </w:r>
    </w:p>
    <w:p w14:paraId="65724FFB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Любовь и уважение к Отечеству. Патриотизм многонационального и многоконфессионального народа России.</w:t>
      </w:r>
    </w:p>
    <w:p w14:paraId="6D733FF9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b/>
          <w:bCs/>
          <w:color w:val="141413"/>
          <w:sz w:val="28"/>
          <w:szCs w:val="28"/>
          <w:lang w:eastAsia="ru-RU"/>
        </w:rPr>
        <w:t>Учебный модуль «Основы исламской культуры»</w:t>
      </w:r>
    </w:p>
    <w:p w14:paraId="796A33F5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Россия — наша Родина.</w:t>
      </w:r>
    </w:p>
    <w:p w14:paraId="7A582B9F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Введение в исламскую духовную традицию. Культура и религия. Пророк Мухаммад — образец человека и учитель нравственности в исламской традиции. Столпы ислама и исламской этики. Обязанности мусульман. Для чего построена и как устроена мечеть. Мусульманское летоисчисление и календарь. Ислам в России. Семья в исламе. Нравственные ценности ислама. Праздники исламских народов России: их происхождение и особенности проведения. Искусство ислама.</w:t>
      </w:r>
    </w:p>
    <w:p w14:paraId="238E6913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Любовь и уважение к Отечеству. Патриотизм многонационального и многоконфессионального народа России.</w:t>
      </w:r>
    </w:p>
    <w:p w14:paraId="2961D08D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b/>
          <w:bCs/>
          <w:color w:val="141413"/>
          <w:sz w:val="28"/>
          <w:szCs w:val="28"/>
          <w:lang w:eastAsia="ru-RU"/>
        </w:rPr>
        <w:t>Учебный модуль «Основы буддийской культуры»</w:t>
      </w:r>
    </w:p>
    <w:p w14:paraId="288A721D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Россия — наша Родина.</w:t>
      </w:r>
    </w:p>
    <w:p w14:paraId="6248818C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Введение в буддийскую духовную традицию. Культура и религия. Будда и его учение. Буддийские святые. Будды. Семья в буддийской культуре и её ценности. Буддизм в России. Человек в буддийской картине мира. Буддийские символы. Буддийские ритуалы. Буддийские святыни. Буддийские священные сооружения. Буддийский храм. Буддийский календарь. Праздники в буддийской культуре. Искусство в буддийской культуре.</w:t>
      </w:r>
    </w:p>
    <w:p w14:paraId="129ECED9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Любовь и уважение к Отечеству. Патриотизм многонационального и многоконфессионального народа России.</w:t>
      </w:r>
    </w:p>
    <w:p w14:paraId="71721F64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b/>
          <w:bCs/>
          <w:color w:val="141413"/>
          <w:sz w:val="28"/>
          <w:szCs w:val="28"/>
          <w:lang w:eastAsia="ru-RU"/>
        </w:rPr>
        <w:t>Учебный модуль «Основы иудейской культуры»</w:t>
      </w:r>
    </w:p>
    <w:p w14:paraId="422B20E3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Россия — наша Родина.</w:t>
      </w:r>
    </w:p>
    <w:p w14:paraId="0B996B20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Введение в иудейскую духовную традицию. Культура и религия. Тора — главная книга иудаизма. Классические тексты иудаизма. Патриархи еврейского народа. Пророки и праведники в иудейской культуре. Храм в жизни иудеев. Назначение синагоги и её устройство. Суббота (Шабат) в иудейской традиции. Иудаизм в России. Традиции иудаизма в повседневной жизни евреев. Ответственное принятие заповедей. Еврейский дом. Знакомство с еврейским календарём: его устройство и особенности. Еврейские праздники: их история и традиции. Ценности семейной жизни в иудейской традиции.</w:t>
      </w:r>
    </w:p>
    <w:p w14:paraId="17AF691E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Любовь и уважение к Отечеству. Патриотизм многонационального и многоконфессионального народа России.</w:t>
      </w:r>
    </w:p>
    <w:p w14:paraId="3F606A1B" w14:textId="205E2D25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b/>
          <w:bCs/>
          <w:color w:val="141413"/>
          <w:sz w:val="28"/>
          <w:szCs w:val="28"/>
          <w:lang w:eastAsia="ru-RU"/>
        </w:rPr>
        <w:t>Учебный модуль «Основы  религиозных культур</w:t>
      </w:r>
      <w:r w:rsidR="00821340">
        <w:rPr>
          <w:rFonts w:ascii="Times New Roman" w:eastAsia="Times New Roman" w:hAnsi="Times New Roman" w:cs="Times New Roman"/>
          <w:b/>
          <w:bCs/>
          <w:color w:val="141413"/>
          <w:sz w:val="28"/>
          <w:szCs w:val="28"/>
          <w:lang w:eastAsia="ru-RU"/>
        </w:rPr>
        <w:t xml:space="preserve"> народов России</w:t>
      </w:r>
      <w:r w:rsidRPr="00EA182B">
        <w:rPr>
          <w:rFonts w:ascii="Times New Roman" w:eastAsia="Times New Roman" w:hAnsi="Times New Roman" w:cs="Times New Roman"/>
          <w:b/>
          <w:bCs/>
          <w:color w:val="141413"/>
          <w:sz w:val="28"/>
          <w:szCs w:val="28"/>
          <w:lang w:eastAsia="ru-RU"/>
        </w:rPr>
        <w:t>»</w:t>
      </w:r>
    </w:p>
    <w:p w14:paraId="70D36F36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Россия — наша Родина.</w:t>
      </w:r>
    </w:p>
    <w:p w14:paraId="7A5E6FE9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 xml:space="preserve">Культура и религия. Древнейшие верования. Религии мира и их основатели. Священные книги религий мира. Хранители предания в религиях мира. Человек в религиозных традициях мира. Священные сооружения. Искусство в религиозной культуре. Религии России. Религия и мораль. Нравственные заповеди в религиях мира. Религиозные ритуалы. Обычаи и обряды. Религиозные ритуалы в искусстве. Календари религий мира. Праздники в религиях мира. Семья, семейные ценности. Долг, свобода, ответственность, учение и труд. Милосердие, забота о слабых, </w:t>
      </w: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lastRenderedPageBreak/>
        <w:t>взаимопомощь, социальные проблемы общества и отношение к ним разных религий. Любовь и уважение к Отечеству. Патриотизм многонационального и  многоконфессионального народа России.</w:t>
      </w:r>
    </w:p>
    <w:p w14:paraId="13F8433F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b/>
          <w:bCs/>
          <w:color w:val="141413"/>
          <w:sz w:val="28"/>
          <w:szCs w:val="28"/>
          <w:lang w:eastAsia="ru-RU"/>
        </w:rPr>
        <w:t>Учебный модуль «Основы светской этики»</w:t>
      </w:r>
    </w:p>
    <w:p w14:paraId="36387645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Россия — наша Родина.</w:t>
      </w:r>
    </w:p>
    <w:p w14:paraId="2F1DF941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Культура и мораль. Этика и её значение в жизни человека. Праздники как одна из форм исторической памяти. Образцы нравственности в культурах разных народов. Государство и мораль гражданина. Образцы нравственности в культуре Отечества. Трудовая мораль. Нравственные традиции предпринимательства. Что значит быть нравственным в наше время? Высшие нравственные ценности, идеалы, принципы морали. Методика создания</w:t>
      </w:r>
    </w:p>
    <w:p w14:paraId="2BEFF154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морального кодекса в школе. Нормы морали. Этикет. Образование как нравственная норма. Методы нравственного самосовершенствования.</w:t>
      </w:r>
    </w:p>
    <w:p w14:paraId="2F09FEA1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Любовь и уважение к Отечеству. Патриотизм многонационального и многоконфессионального народа России.</w:t>
      </w:r>
    </w:p>
    <w:p w14:paraId="2D7A3B89" w14:textId="77777777" w:rsidR="009C56A3" w:rsidRDefault="009C56A3" w:rsidP="009C5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курс ОРКСЭ является единой комплексной учебно-воспитательной системой. Все его модули 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образовательный процесс,  в границах учебного курса, а также в системе содержательных, понятийных, ценностно-смысловых связей учебного предмета с другими гуманитарными предметами начальной и основной школы.</w:t>
      </w:r>
    </w:p>
    <w:p w14:paraId="454AB077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5D6099D3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особенности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курса ОРКСЭ</w:t>
      </w:r>
      <w:r w:rsidRPr="00EA1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5DFA1043" w14:textId="77777777" w:rsidR="009C56A3" w:rsidRPr="00EA182B" w:rsidRDefault="009C56A3" w:rsidP="009C56A3">
      <w:pPr>
        <w:numPr>
          <w:ilvl w:val="0"/>
          <w:numId w:val="2"/>
        </w:numPr>
        <w:shd w:val="clear" w:color="auto" w:fill="FFFFFF"/>
        <w:spacing w:after="0" w:line="240" w:lineRule="auto"/>
        <w:ind w:left="78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носит светский характер, п</w:t>
      </w: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данный курс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школы, имеющие соответствующую подготовку</w:t>
      </w: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D4EC7A9" w14:textId="77777777" w:rsidR="009C56A3" w:rsidRPr="00EA182B" w:rsidRDefault="009C56A3" w:rsidP="009C56A3">
      <w:pPr>
        <w:numPr>
          <w:ilvl w:val="0"/>
          <w:numId w:val="2"/>
        </w:numPr>
        <w:shd w:val="clear" w:color="auto" w:fill="FFFFFF"/>
        <w:spacing w:after="0" w:line="240" w:lineRule="auto"/>
        <w:ind w:left="78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урс имеет не вероучительный, а культурологический характер;</w:t>
      </w:r>
    </w:p>
    <w:p w14:paraId="324E78C2" w14:textId="77777777" w:rsidR="009C56A3" w:rsidRPr="00EA182B" w:rsidRDefault="009C56A3" w:rsidP="009C56A3">
      <w:pPr>
        <w:numPr>
          <w:ilvl w:val="0"/>
          <w:numId w:val="2"/>
        </w:numPr>
        <w:shd w:val="clear" w:color="auto" w:fill="FFFFFF"/>
        <w:spacing w:after="0" w:line="240" w:lineRule="auto"/>
        <w:ind w:left="78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одержание всех модулей комплексного учебного курса подчинено общей цели – воспитанию личности гражданина России посредством приобщения его к нравственным и мировоззренческим ценностям;</w:t>
      </w:r>
    </w:p>
    <w:p w14:paraId="077B8691" w14:textId="77777777" w:rsidR="009C56A3" w:rsidRPr="00EA182B" w:rsidRDefault="009C56A3" w:rsidP="009C56A3">
      <w:pPr>
        <w:numPr>
          <w:ilvl w:val="0"/>
          <w:numId w:val="2"/>
        </w:numPr>
        <w:shd w:val="clear" w:color="auto" w:fill="FFFFFF"/>
        <w:spacing w:after="0" w:line="240" w:lineRule="auto"/>
        <w:ind w:left="78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одержание всех модулей группируется вокруг трёх базовых национальных ценностей:</w:t>
      </w:r>
    </w:p>
    <w:p w14:paraId="28E62538" w14:textId="77777777" w:rsidR="009C56A3" w:rsidRPr="00EA182B" w:rsidRDefault="009C56A3" w:rsidP="009C56A3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Отечество,</w:t>
      </w:r>
    </w:p>
    <w:p w14:paraId="202EA632" w14:textId="77777777" w:rsidR="009C56A3" w:rsidRPr="00EA182B" w:rsidRDefault="009C56A3" w:rsidP="009C56A3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семья,</w:t>
      </w:r>
    </w:p>
    <w:p w14:paraId="38AA7F44" w14:textId="77777777" w:rsidR="009C56A3" w:rsidRPr="00EA182B" w:rsidRDefault="009C56A3" w:rsidP="009C56A3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культурная традиция.</w:t>
      </w:r>
    </w:p>
    <w:p w14:paraId="7FE128E5" w14:textId="77777777" w:rsidR="009C56A3" w:rsidRPr="00EA182B" w:rsidRDefault="009C56A3" w:rsidP="009C56A3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этих базовых ценностях будет осуществляться воспитание детей в рамках нового курса;</w:t>
      </w:r>
    </w:p>
    <w:p w14:paraId="7BEAC72F" w14:textId="77777777" w:rsidR="009C56A3" w:rsidRPr="00EA182B" w:rsidRDefault="009C56A3" w:rsidP="009C56A3">
      <w:pPr>
        <w:numPr>
          <w:ilvl w:val="0"/>
          <w:numId w:val="3"/>
        </w:numPr>
        <w:shd w:val="clear" w:color="auto" w:fill="FFFFFF"/>
        <w:spacing w:after="0" w:line="240" w:lineRule="auto"/>
        <w:ind w:left="78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н</w:t>
      </w: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аправлен на укрепление сотрудничества государства, школы и семьи;</w:t>
      </w:r>
    </w:p>
    <w:p w14:paraId="78E848C9" w14:textId="77777777" w:rsidR="009C56A3" w:rsidRPr="00EA182B" w:rsidRDefault="009C56A3" w:rsidP="009C56A3">
      <w:pPr>
        <w:numPr>
          <w:ilvl w:val="0"/>
          <w:numId w:val="3"/>
        </w:numPr>
        <w:shd w:val="clear" w:color="auto" w:fill="FFFFFF"/>
        <w:spacing w:after="0" w:line="240" w:lineRule="auto"/>
        <w:ind w:left="784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организован таким образом, что школьники, выбравшие для систематического изучения определённый модуль, получат общие представления и о содержании других модулей; (есть сквозные темы, в частности тема «Россия — наша Родина», с изучения данной темы начинаются все 6 модулей )</w:t>
      </w:r>
    </w:p>
    <w:p w14:paraId="023D4AD3" w14:textId="77777777" w:rsidR="009C56A3" w:rsidRPr="006E4230" w:rsidRDefault="009C56A3" w:rsidP="009C56A3">
      <w:pPr>
        <w:numPr>
          <w:ilvl w:val="0"/>
          <w:numId w:val="3"/>
        </w:numPr>
        <w:shd w:val="clear" w:color="auto" w:fill="FFFFFF"/>
        <w:spacing w:after="0" w:line="240" w:lineRule="auto"/>
        <w:ind w:left="78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урс 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отмето</w:t>
      </w: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 отметка не ставится. Но</w:t>
      </w: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</w:t>
      </w: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емус</w:t>
      </w: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индивидуально или в группе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предстоит</w:t>
      </w: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 и его защи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тить</w:t>
      </w: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46C2140" w14:textId="77777777" w:rsidR="009C56A3" w:rsidRPr="00EA182B" w:rsidRDefault="009C56A3" w:rsidP="009C56A3">
      <w:pPr>
        <w:shd w:val="clear" w:color="auto" w:fill="FFFFFF"/>
        <w:spacing w:after="0" w:line="240" w:lineRule="auto"/>
        <w:ind w:left="424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lastRenderedPageBreak/>
        <w:t xml:space="preserve">Обучение детей по программе курса «Основы религиозных культур и светской этики» должно быть направлено на </w:t>
      </w:r>
      <w:r w:rsidRPr="00EA182B">
        <w:rPr>
          <w:rFonts w:ascii="Times New Roman" w:eastAsia="Times New Roman" w:hAnsi="Times New Roman" w:cs="Times New Roman"/>
          <w:b/>
          <w:bCs/>
          <w:color w:val="141413"/>
          <w:sz w:val="28"/>
          <w:szCs w:val="28"/>
          <w:lang w:eastAsia="ru-RU"/>
        </w:rPr>
        <w:t>достижение</w:t>
      </w: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 xml:space="preserve"> следующих личностных, метапредметных и предметных </w:t>
      </w:r>
      <w:r w:rsidRPr="00EA182B">
        <w:rPr>
          <w:rFonts w:ascii="Times New Roman" w:eastAsia="Times New Roman" w:hAnsi="Times New Roman" w:cs="Times New Roman"/>
          <w:b/>
          <w:bCs/>
          <w:color w:val="141413"/>
          <w:sz w:val="28"/>
          <w:szCs w:val="28"/>
          <w:lang w:eastAsia="ru-RU"/>
        </w:rPr>
        <w:t>результатов</w:t>
      </w: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 xml:space="preserve"> освоения содержания.</w:t>
      </w:r>
    </w:p>
    <w:p w14:paraId="43444841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b/>
          <w:bCs/>
          <w:color w:val="141413"/>
          <w:sz w:val="28"/>
          <w:szCs w:val="28"/>
          <w:lang w:eastAsia="ru-RU"/>
        </w:rPr>
        <w:t>Требования к личностным результатам:</w:t>
      </w:r>
    </w:p>
    <w:p w14:paraId="2D94B255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— формирование основ российской гражданственности, чувства гордости за свою Родину;</w:t>
      </w:r>
    </w:p>
    <w:p w14:paraId="3C8A316F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— 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народов;</w:t>
      </w:r>
    </w:p>
    <w:p w14:paraId="1C973EE7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—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14:paraId="7154D3A5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— развитие этических чувств как регуляторов морального поведения;</w:t>
      </w:r>
    </w:p>
    <w:p w14:paraId="5E4855D4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— воспитание доброжелательности и  эмоционально -нравственной</w:t>
      </w:r>
    </w:p>
    <w:p w14:paraId="18118DA5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отзывчивости, понимания и сопереживания чувствам других людей; развитие начальных форм регуляции своих эмоциональных состояний;</w:t>
      </w:r>
    </w:p>
    <w:p w14:paraId="7473AE6E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— развитие навыков сотрудничества с взрослыми и сверстниками в различных социальных ситуациях, умений не создавать конфликтов и находить выходы из спорных ситуаций;</w:t>
      </w:r>
    </w:p>
    <w:p w14:paraId="14F7BAB5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— наличие мотивации к труду, работе на результат, бережному отношению к материальным и духовным ценностям.</w:t>
      </w:r>
    </w:p>
    <w:p w14:paraId="7EC27842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b/>
          <w:bCs/>
          <w:color w:val="141413"/>
          <w:sz w:val="28"/>
          <w:szCs w:val="28"/>
          <w:lang w:eastAsia="ru-RU"/>
        </w:rPr>
        <w:t>Требования к метапредметным результатам:</w:t>
      </w:r>
    </w:p>
    <w:p w14:paraId="058C7943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— овладение способностью принимать и сохранять цели и задачи учебной деятельности, а также находить средства ее  осуществления;</w:t>
      </w:r>
    </w:p>
    <w:p w14:paraId="7914A76C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— формирование умений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вносить соответствующие коррективы в их выполнение на основе оценки и с учётом характера ошибок; понимать причины успеха/неуспеха учебной  деятельности;</w:t>
      </w:r>
    </w:p>
    <w:p w14:paraId="2867E142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— адекватное использование речевых средств и средств информационно-коммуникативных  технологий для решения различных коммуникативных и познавательных задач;</w:t>
      </w:r>
    </w:p>
    <w:p w14:paraId="343960BE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— умение осуществлять информационный поиск для выполнения учебных заданий;</w:t>
      </w:r>
    </w:p>
    <w:p w14:paraId="1841229B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— овладение навыками смыслового чтения текстов различных стилей  и жанров, осознанного построения речевых высказываний в соответствии с задачами коммуникации;</w:t>
      </w:r>
    </w:p>
    <w:p w14:paraId="15D95606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— овладение логическими действиями анализа, синтеза, сравнения, обобщения, классификации, установления аналогий и причинно следственных связей, построения рассуждений, отнесения к известным понятиям;</w:t>
      </w:r>
    </w:p>
    <w:p w14:paraId="4DC5E31E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— готовность слушать собеседника, вести диалог, признавать возможность существования различных точек зрения и права каждого иметь свою собственную; излагать своё мнение и аргументировать свою точку зрения и оценку событий;</w:t>
      </w:r>
    </w:p>
    <w:p w14:paraId="3BA6E5EB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lastRenderedPageBreak/>
        <w:t>— определение общей цели и путей её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</w:p>
    <w:p w14:paraId="0CCF310E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b/>
          <w:bCs/>
          <w:color w:val="141413"/>
          <w:sz w:val="28"/>
          <w:szCs w:val="28"/>
          <w:lang w:eastAsia="ru-RU"/>
        </w:rPr>
        <w:t>Требования к предметным результатам:</w:t>
      </w:r>
    </w:p>
    <w:p w14:paraId="0399A0E9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— знание, понимание и принятие обучающимися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14:paraId="37BEAE50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— знакомство с основами светской и религиозной морали, понимание их значения в выстраивании конструктивных отношений в обществе;</w:t>
      </w:r>
    </w:p>
    <w:p w14:paraId="2931F839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— формирование первоначальных представлений о светской этике, религиозной культуре и их роли в истории и современности России;</w:t>
      </w:r>
    </w:p>
    <w:p w14:paraId="7D0C6F48" w14:textId="77777777"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— осознание ценности нравственности и духовности в человеческой жизни.</w:t>
      </w:r>
    </w:p>
    <w:p w14:paraId="61160F6C" w14:textId="77777777" w:rsidR="009C56A3" w:rsidRDefault="009C56A3" w:rsidP="009C56A3">
      <w:pPr>
        <w:shd w:val="clear" w:color="auto" w:fill="FFFFFF"/>
        <w:spacing w:line="240" w:lineRule="auto"/>
        <w:ind w:left="196" w:firstLine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h.gjdgxs"/>
      <w:bookmarkEnd w:id="0"/>
    </w:p>
    <w:p w14:paraId="265A7C3A" w14:textId="77777777" w:rsidR="009C56A3" w:rsidRDefault="009C56A3" w:rsidP="009C56A3">
      <w:pPr>
        <w:shd w:val="clear" w:color="auto" w:fill="FFFFFF"/>
        <w:spacing w:line="240" w:lineRule="auto"/>
        <w:ind w:left="196" w:firstLine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представляют</w:t>
      </w: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 индивидуальные и коллективные творческие работы по итогам изучения модуля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85C7650" w14:textId="77777777" w:rsidR="006365CD" w:rsidRDefault="006365CD" w:rsidP="009C56A3">
      <w:pPr>
        <w:jc w:val="both"/>
      </w:pPr>
    </w:p>
    <w:sectPr w:rsidR="006365CD" w:rsidSect="009C56A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170A1"/>
    <w:multiLevelType w:val="multilevel"/>
    <w:tmpl w:val="5030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062856"/>
    <w:multiLevelType w:val="multilevel"/>
    <w:tmpl w:val="31DAFD32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BF5588"/>
    <w:multiLevelType w:val="multilevel"/>
    <w:tmpl w:val="0970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A3"/>
    <w:rsid w:val="006365CD"/>
    <w:rsid w:val="00821340"/>
    <w:rsid w:val="009C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B672"/>
  <w15:chartTrackingRefBased/>
  <w15:docId w15:val="{A452F72A-E78D-4A63-8D83-AE64FC25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1602</Words>
  <Characters>9136</Characters>
  <Application>Microsoft Office Word</Application>
  <DocSecurity>0</DocSecurity>
  <Lines>76</Lines>
  <Paragraphs>21</Paragraphs>
  <ScaleCrop>false</ScaleCrop>
  <Company/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 № 1</dc:creator>
  <cp:keywords/>
  <dc:description/>
  <cp:lastModifiedBy>Олег Головащенко</cp:lastModifiedBy>
  <cp:revision>2</cp:revision>
  <dcterms:created xsi:type="dcterms:W3CDTF">2020-05-13T07:49:00Z</dcterms:created>
  <dcterms:modified xsi:type="dcterms:W3CDTF">2023-07-17T05:25:00Z</dcterms:modified>
</cp:coreProperties>
</file>