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F4" w:rsidRPr="000E7B24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E7B24">
        <w:rPr>
          <w:rFonts w:ascii="Times New Roman" w:hAnsi="Times New Roman" w:cs="Times New Roman"/>
          <w:b/>
          <w:color w:val="000000" w:themeColor="text1"/>
        </w:rPr>
        <w:t>РЕЙТИНГОВАЯ ТАБЛИЦА ДЕЯТЕЛЬНОСТИ УЧАЩИХСЯ</w:t>
      </w:r>
    </w:p>
    <w:p w:rsidR="00192C67" w:rsidRPr="000E7B24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C67" w:rsidRPr="000E7B24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E7B24">
        <w:rPr>
          <w:rFonts w:ascii="Times New Roman" w:hAnsi="Times New Roman" w:cs="Times New Roman"/>
          <w:b/>
          <w:bCs/>
          <w:color w:val="000000" w:themeColor="text1"/>
        </w:rPr>
        <w:t xml:space="preserve">Критерии для ведения рейтинга учащихся, с учетом достижений </w:t>
      </w:r>
    </w:p>
    <w:p w:rsidR="00192C67" w:rsidRPr="000E7B24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5"/>
        <w:gridCol w:w="3231"/>
        <w:gridCol w:w="1521"/>
        <w:gridCol w:w="6"/>
      </w:tblGrid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 мероприятия</w:t>
            </w:r>
          </w:p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Место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Баллы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10347" w:type="dxa"/>
            <w:gridSpan w:val="3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Международный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Дипломант/лауреат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110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192C67" w:rsidRPr="000E7B24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Всероссийские конкурсы (включённые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ежегодно утверждаемый приказом Министерства просвещения Российской Федерации; Перечень олимпиад школьников и их уровней, ежегодно утверждаемый приказом Министерства науки и высшего образования Российской Федерации)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Дипломант/лауреат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192C67" w:rsidRPr="000E7B24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Республиканские конкурсы (включённые в Единый календарь массовых и методических мероприятий МОН РК)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2" w:type="dxa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Школьный</w:t>
            </w: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</w:tr>
      <w:tr w:rsidR="00192C67" w:rsidRPr="000E7B24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512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</w:tr>
    </w:tbl>
    <w:p w:rsidR="00192C67" w:rsidRPr="000E7B24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C67" w:rsidRPr="000E7B24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5"/>
        <w:gridCol w:w="2015"/>
        <w:gridCol w:w="1559"/>
      </w:tblGrid>
      <w:tr w:rsidR="00192C67" w:rsidRPr="000E7B24" w:rsidTr="00426053">
        <w:trPr>
          <w:trHeight w:val="654"/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Дополнительные достижения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баллы</w:t>
            </w:r>
          </w:p>
        </w:tc>
      </w:tr>
      <w:tr w:rsidR="00192C67" w:rsidRPr="000E7B24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Достижения в науке</w:t>
            </w:r>
          </w:p>
        </w:tc>
      </w:tr>
      <w:tr w:rsidR="00192C67" w:rsidRPr="000E7B24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Патент на изобретение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192C67" w:rsidRPr="000E7B24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Звание «Действительный член Малой академии наук школьников Крыма «Искатель»; Звание «Действительный член Крымской Малой академии искусств и народных ремёсел» (ДЧ)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</w:tr>
      <w:tr w:rsidR="00192C67" w:rsidRPr="000E7B24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знак отличия Всероссийского физкультурно-спортивного комплекса </w:t>
            </w: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br/>
              <w:t>«Готов к труду и обороне» (ГТО)</w:t>
            </w:r>
          </w:p>
        </w:tc>
      </w:tr>
      <w:tr w:rsidR="00192C67" w:rsidRPr="000E7B24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золотой значок ГТО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</w:tr>
      <w:tr w:rsidR="00192C67" w:rsidRPr="000E7B24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серебряный значок ГТО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192C67" w:rsidRPr="000E7B24" w:rsidTr="00426053">
        <w:trPr>
          <w:trHeight w:val="400"/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бронзовый значок ГТО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192C67" w:rsidRPr="000E7B24" w:rsidTr="00426053">
        <w:trPr>
          <w:jc w:val="center"/>
        </w:trPr>
        <w:tc>
          <w:tcPr>
            <w:tcW w:w="6855" w:type="dxa"/>
            <w:vMerge w:val="restart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значок «Юный путешественник России»</w:t>
            </w:r>
          </w:p>
        </w:tc>
        <w:tc>
          <w:tcPr>
            <w:tcW w:w="2015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1 степени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192C67" w:rsidRPr="000E7B24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15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2 степени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192C67" w:rsidRPr="000E7B24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15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3 степени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</w:tr>
      <w:tr w:rsidR="00192C67" w:rsidRPr="000E7B24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15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4 степени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</w:tr>
      <w:tr w:rsidR="00192C67" w:rsidRPr="000E7B24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15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5 степени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</w:tr>
      <w:tr w:rsidR="00192C67" w:rsidRPr="000E7B24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значок «Турист России»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</w:tr>
      <w:tr w:rsidR="00192C67" w:rsidRPr="000E7B24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Всероссийские государственные акции и мероприятия</w:t>
            </w:r>
          </w:p>
        </w:tc>
        <w:tc>
          <w:tcPr>
            <w:tcW w:w="1559" w:type="dxa"/>
            <w:vAlign w:val="center"/>
          </w:tcPr>
          <w:p w:rsidR="00192C67" w:rsidRPr="000E7B24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7B24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</w:tr>
    </w:tbl>
    <w:p w:rsidR="00192C67" w:rsidRPr="000E7B24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C16F4" w:rsidRPr="000E7B24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C16F4" w:rsidRPr="000E7B24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E7B24">
        <w:rPr>
          <w:rFonts w:ascii="Times New Roman" w:hAnsi="Times New Roman" w:cs="Times New Roman"/>
          <w:b/>
          <w:color w:val="000000" w:themeColor="text1"/>
        </w:rPr>
        <w:t xml:space="preserve">Научные общества учащихся </w:t>
      </w:r>
      <w:r w:rsidR="007C16F4" w:rsidRPr="000E7B24">
        <w:rPr>
          <w:rFonts w:ascii="Times New Roman" w:hAnsi="Times New Roman" w:cs="Times New Roman"/>
          <w:b/>
          <w:color w:val="000000" w:themeColor="text1"/>
        </w:rPr>
        <w:t>отчитываются о своей работе муниципальному управлению образованием</w:t>
      </w:r>
      <w:r w:rsidRPr="000E7B24">
        <w:rPr>
          <w:rFonts w:ascii="Times New Roman" w:hAnsi="Times New Roman" w:cs="Times New Roman"/>
          <w:b/>
          <w:color w:val="000000" w:themeColor="text1"/>
        </w:rPr>
        <w:t xml:space="preserve"> дважды в </w:t>
      </w:r>
      <w:proofErr w:type="gramStart"/>
      <w:r w:rsidRPr="000E7B24">
        <w:rPr>
          <w:rFonts w:ascii="Times New Roman" w:hAnsi="Times New Roman" w:cs="Times New Roman"/>
          <w:b/>
          <w:color w:val="000000" w:themeColor="text1"/>
        </w:rPr>
        <w:t>год  -</w:t>
      </w:r>
      <w:proofErr w:type="gramEnd"/>
      <w:r w:rsidRPr="000E7B24">
        <w:rPr>
          <w:rFonts w:ascii="Times New Roman" w:hAnsi="Times New Roman" w:cs="Times New Roman"/>
          <w:b/>
          <w:color w:val="000000" w:themeColor="text1"/>
        </w:rPr>
        <w:t xml:space="preserve"> в январе и мае.</w:t>
      </w:r>
    </w:p>
    <w:p w:rsidR="007C16F4" w:rsidRPr="000E7B24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E7B24">
        <w:rPr>
          <w:rFonts w:ascii="Times New Roman" w:hAnsi="Times New Roman" w:cs="Times New Roman"/>
          <w:b/>
          <w:color w:val="000000" w:themeColor="text1"/>
        </w:rPr>
        <w:t xml:space="preserve">Также по запросу ресурсного центра </w:t>
      </w:r>
      <w:r w:rsidR="009F0C3A" w:rsidRPr="000E7B24">
        <w:rPr>
          <w:rFonts w:ascii="Times New Roman" w:hAnsi="Times New Roman" w:cs="Times New Roman"/>
          <w:b/>
          <w:color w:val="000000" w:themeColor="text1"/>
        </w:rPr>
        <w:t xml:space="preserve">управление </w:t>
      </w:r>
      <w:r w:rsidRPr="000E7B24">
        <w:rPr>
          <w:rFonts w:ascii="Times New Roman" w:hAnsi="Times New Roman" w:cs="Times New Roman"/>
          <w:b/>
          <w:color w:val="000000" w:themeColor="text1"/>
        </w:rPr>
        <w:t xml:space="preserve">передает </w:t>
      </w:r>
      <w:r w:rsidR="00192C67" w:rsidRPr="000E7B24">
        <w:rPr>
          <w:rFonts w:ascii="Times New Roman" w:hAnsi="Times New Roman" w:cs="Times New Roman"/>
          <w:b/>
          <w:color w:val="000000" w:themeColor="text1"/>
        </w:rPr>
        <w:t xml:space="preserve">сводную </w:t>
      </w:r>
      <w:r w:rsidRPr="000E7B24">
        <w:rPr>
          <w:rFonts w:ascii="Times New Roman" w:hAnsi="Times New Roman" w:cs="Times New Roman"/>
          <w:b/>
          <w:color w:val="000000" w:themeColor="text1"/>
        </w:rPr>
        <w:t>информацию о результатах работы НОУ</w:t>
      </w:r>
      <w:r w:rsidR="00192C67" w:rsidRPr="000E7B24">
        <w:rPr>
          <w:rFonts w:ascii="Times New Roman" w:hAnsi="Times New Roman" w:cs="Times New Roman"/>
          <w:b/>
          <w:color w:val="000000" w:themeColor="text1"/>
        </w:rPr>
        <w:t xml:space="preserve"> муниципалитета.</w:t>
      </w:r>
    </w:p>
    <w:p w:rsidR="007C1D7B" w:rsidRPr="000E7B24" w:rsidRDefault="007C1D7B" w:rsidP="000E7B2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sectPr w:rsidR="007C1D7B" w:rsidRPr="000E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DA"/>
    <w:rsid w:val="000E7B24"/>
    <w:rsid w:val="00192C67"/>
    <w:rsid w:val="005E3BDA"/>
    <w:rsid w:val="007C16F4"/>
    <w:rsid w:val="007C1D7B"/>
    <w:rsid w:val="009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4821"/>
  <w15:chartTrackingRefBased/>
  <w15:docId w15:val="{C3704FA0-936A-4D8A-BD51-19977CB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F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2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Светлана Катренко</cp:lastModifiedBy>
  <cp:revision>3</cp:revision>
  <cp:lastPrinted>2026-01-23T23:38:00Z</cp:lastPrinted>
  <dcterms:created xsi:type="dcterms:W3CDTF">2025-12-10T13:32:00Z</dcterms:created>
  <dcterms:modified xsi:type="dcterms:W3CDTF">2026-01-23T23:38:00Z</dcterms:modified>
</cp:coreProperties>
</file>