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6E2A" w14:textId="77777777" w:rsidR="00FD2218" w:rsidRPr="005A6F52" w:rsidRDefault="00FD2218" w:rsidP="00FD2218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МУНИЦИПАЛЬНОЕ БЮДЖЕТНОЕ ОБЩЕОБРАЗОВАТЕЛЬНОЕ УЧРЕЖДЕНИЕ</w:t>
      </w:r>
    </w:p>
    <w:p w14:paraId="3D0BF76E" w14:textId="77777777" w:rsidR="00FD2218" w:rsidRPr="005A6F52" w:rsidRDefault="00FD2218" w:rsidP="00FD22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 xml:space="preserve">«СРЕДНЯЯ ОБЩЕОБРАЗОВАТЕЛЬНАЯ ШКОЛА – ДЕТСКИЙ САД №37 ИМЕНИ </w:t>
      </w:r>
    </w:p>
    <w:p w14:paraId="0F201D51" w14:textId="77777777" w:rsidR="00FD2218" w:rsidRPr="005A6F52" w:rsidRDefault="00FD2218" w:rsidP="00FD22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 xml:space="preserve">ПАРТИЗАНА-ПОДПОЛЬЩИКА И.Г.ГЕНОВА» МУНИЦИПАЛЬНОГО ОБРАЗОВАНИЯ ГОРОДСКОЙ ОКРУГ СИМФЕРОПОЛЬ </w:t>
      </w:r>
    </w:p>
    <w:p w14:paraId="5E11648C" w14:textId="77777777" w:rsidR="00FD2218" w:rsidRDefault="00FD2218" w:rsidP="00FD22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6F52">
        <w:rPr>
          <w:rFonts w:ascii="Times New Roman" w:eastAsia="Times New Roman" w:hAnsi="Times New Roman" w:cs="Times New Roman"/>
          <w:sz w:val="24"/>
          <w:szCs w:val="18"/>
          <w:lang w:val="ru-RU" w:eastAsia="ru-RU"/>
        </w:rPr>
        <w:t>РЕСПУБЛИКИ КРЫМ</w:t>
      </w:r>
      <w:r w:rsidRPr="005A6F52">
        <w:rPr>
          <w:sz w:val="32"/>
          <w:lang w:val="ru-RU"/>
        </w:rPr>
        <w:br/>
      </w:r>
      <w:r w:rsidRPr="004224CB">
        <w:rPr>
          <w:rFonts w:hAnsi="Times New Roman" w:cs="Times New Roman"/>
          <w:color w:val="000000"/>
          <w:sz w:val="24"/>
          <w:szCs w:val="24"/>
          <w:lang w:val="ru-RU"/>
        </w:rPr>
        <w:t xml:space="preserve">(МБОУ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«СОШ-ДС №37 им. И.Г. Генова» г. Симферополя</w:t>
      </w:r>
      <w:r w:rsidRPr="004224CB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5C4B2A92" w14:textId="77777777" w:rsidR="00FD2218" w:rsidRDefault="00FD2218" w:rsidP="00FD22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AD0977" w14:textId="77777777" w:rsidR="00FD2218" w:rsidRPr="004224CB" w:rsidRDefault="00FD2218" w:rsidP="00FD221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</w:p>
    <w:tbl>
      <w:tblPr>
        <w:tblW w:w="98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5972"/>
      </w:tblGrid>
      <w:tr w:rsidR="00FD2218" w:rsidRPr="0081400A" w14:paraId="79FDF45E" w14:textId="77777777" w:rsidTr="000126EC">
        <w:trPr>
          <w:trHeight w:val="23"/>
        </w:trPr>
        <w:tc>
          <w:tcPr>
            <w:tcW w:w="3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0FFAE" w14:textId="77777777" w:rsidR="00FD2218" w:rsidRPr="004224CB" w:rsidRDefault="00FD2218" w:rsidP="000126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1D6DB42B" w14:textId="77777777" w:rsidR="00FD2218" w:rsidRPr="004224CB" w:rsidRDefault="00FD2218" w:rsidP="00AE3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224CB">
              <w:rPr>
                <w:lang w:val="ru-RU"/>
              </w:rPr>
              <w:br/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 w:rsidR="00AE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22.05.24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AE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59623" w14:textId="77777777" w:rsidR="00FD2218" w:rsidRPr="004224CB" w:rsidRDefault="00FD2218" w:rsidP="000126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F7D7F41" w14:textId="77777777" w:rsidR="00FD2218" w:rsidRPr="004224CB" w:rsidRDefault="00FD2218" w:rsidP="000126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Pr="004224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 Д.В. Рисованая</w:t>
            </w:r>
          </w:p>
          <w:p w14:paraId="7C879F7A" w14:textId="5DA0AF0F" w:rsidR="00FD2218" w:rsidRPr="004224CB" w:rsidRDefault="00FD2218" w:rsidP="00AE3D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4224CB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Пприказ  от </w:t>
            </w:r>
            <w:r w:rsidR="00814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15.07</w:t>
            </w:r>
            <w:r w:rsidR="00AE3D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.24г.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140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378</w:t>
            </w:r>
          </w:p>
        </w:tc>
      </w:tr>
    </w:tbl>
    <w:p w14:paraId="1E94AD77" w14:textId="77777777" w:rsidR="00906387" w:rsidRPr="00FD2218" w:rsidRDefault="0090638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CF76B0" w14:textId="77777777" w:rsidR="00906387" w:rsidRPr="00FD2218" w:rsidRDefault="00FD221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2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 (дорожная карта)</w:t>
      </w:r>
      <w:r w:rsidRPr="00FD2218">
        <w:rPr>
          <w:lang w:val="ru-RU"/>
        </w:rPr>
        <w:br/>
      </w:r>
      <w:r w:rsidRPr="00FD2218">
        <w:rPr>
          <w:lang w:val="ru-RU"/>
        </w:rPr>
        <w:br/>
      </w:r>
      <w:r w:rsidRPr="00FD2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введению учебного предмета «Основы безопасности и защиты Родины»</w:t>
      </w:r>
      <w:r w:rsidRPr="00FD2218">
        <w:rPr>
          <w:lang w:val="ru-RU"/>
        </w:rPr>
        <w:br/>
      </w:r>
      <w:r w:rsidRPr="00FD22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2024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4559"/>
        <w:gridCol w:w="1796"/>
        <w:gridCol w:w="2162"/>
      </w:tblGrid>
      <w:tr w:rsidR="00906387" w14:paraId="1EF98360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90A37" w14:textId="77777777" w:rsidR="00906387" w:rsidRDefault="00FD22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9B660" w14:textId="77777777" w:rsidR="00906387" w:rsidRDefault="00FD22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644E8" w14:textId="77777777" w:rsidR="00906387" w:rsidRDefault="00FD22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E75C9" w14:textId="77777777" w:rsidR="00906387" w:rsidRDefault="00FD221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06387" w:rsidRPr="00FD2218" w14:paraId="42BF2EB9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1CE2B" w14:textId="77777777" w:rsidR="00906387" w:rsidRPr="00FD2218" w:rsidRDefault="00FD2218">
            <w:pPr>
              <w:rPr>
                <w:sz w:val="24"/>
                <w:szCs w:val="24"/>
              </w:rPr>
            </w:pPr>
            <w:r w:rsidRPr="00FD2218">
              <w:rPr>
                <w:b/>
                <w:bCs/>
                <w:color w:val="252525"/>
                <w:spacing w:val="-2"/>
                <w:sz w:val="24"/>
                <w:szCs w:val="24"/>
              </w:rPr>
              <w:t>1. Организационно-управленческое обеспечение</w:t>
            </w:r>
          </w:p>
        </w:tc>
      </w:tr>
      <w:tr w:rsidR="00906387" w:rsidRPr="00FD2218" w14:paraId="47C8D9B0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046A6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3272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совещаниях с руководителями образовательных организаций по вопросам введения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286C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0259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06387" w:rsidRPr="00FD2218" w14:paraId="6AA1FA36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4081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7E579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комплекса мер по обеспечению условий реализации ОБЗР в соответствии с требованиями к материально-техническому обеспечению образовательного процесса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B41EC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FB4F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06387" w:rsidRPr="00FD2218" w14:paraId="1D624A75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8D4C3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7334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внедрении обновленных ФОП НОО, ООО и СОО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7F17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7D3BA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06387" w:rsidRPr="00FD2218" w14:paraId="4DFF925A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F33B5" w14:textId="77777777" w:rsidR="00906387" w:rsidRPr="00FD2218" w:rsidRDefault="00FD2218">
            <w:pPr>
              <w:rPr>
                <w:sz w:val="24"/>
                <w:szCs w:val="24"/>
              </w:rPr>
            </w:pPr>
            <w:r w:rsidRPr="00FD2218">
              <w:rPr>
                <w:b/>
                <w:bCs/>
                <w:color w:val="252525"/>
                <w:spacing w:val="-2"/>
                <w:sz w:val="24"/>
                <w:szCs w:val="24"/>
              </w:rPr>
              <w:t>2. Методическое обеспечение</w:t>
            </w:r>
          </w:p>
        </w:tc>
      </w:tr>
      <w:tr w:rsidR="00906387" w:rsidRPr="0081400A" w14:paraId="3B51928D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E5A3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8C44E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в региональных научно-практических конференциях, семинарах по актуальным вопросам введения ОБЗР и других образовательных событий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FBEA0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Июнь – 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0D53E" w14:textId="77777777" w:rsidR="00FD2218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Сивач Н.А.</w:t>
            </w:r>
          </w:p>
        </w:tc>
      </w:tr>
      <w:tr w:rsidR="00906387" w:rsidRPr="0081400A" w14:paraId="2E48B7A3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FFBB2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7B8A7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Получение консультационно-методической помощи от ИРО и ИСРО по вопросам реализации федеральной </w:t>
            </w: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программы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3A21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Июнь – 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EAB90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Катренко С.В.</w:t>
            </w:r>
          </w:p>
        </w:tc>
      </w:tr>
      <w:tr w:rsidR="00906387" w:rsidRPr="00FD2218" w14:paraId="0E14733F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9B9AA" w14:textId="77777777" w:rsidR="00906387" w:rsidRPr="00FD2218" w:rsidRDefault="00FD2218">
            <w:pPr>
              <w:rPr>
                <w:sz w:val="24"/>
                <w:szCs w:val="24"/>
              </w:rPr>
            </w:pPr>
            <w:r w:rsidRPr="00FD2218">
              <w:rPr>
                <w:b/>
                <w:bCs/>
                <w:color w:val="252525"/>
                <w:spacing w:val="-2"/>
                <w:sz w:val="24"/>
                <w:szCs w:val="24"/>
              </w:rPr>
              <w:t>3. Организация образовательного процесса</w:t>
            </w:r>
          </w:p>
        </w:tc>
      </w:tr>
      <w:tr w:rsidR="00906387" w:rsidRPr="00FD2218" w14:paraId="11D44A51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5EC1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FDF2A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основные образовательные программы в части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124C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Июль – 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D9E72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906387" w:rsidRPr="0081400A" w14:paraId="766675D7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3C32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15E0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основные образовательные программы проведения учебных сборов в соответствии с разработанными программами учебных сборов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FAF045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Июль – 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03BE4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Катренко С.В. </w:t>
            </w:r>
          </w:p>
        </w:tc>
      </w:tr>
      <w:tr w:rsidR="00906387" w:rsidRPr="0081400A" w14:paraId="6A16EA0E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3A081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682E" w14:textId="77777777" w:rsidR="00906387" w:rsidRPr="00FD2218" w:rsidRDefault="00FD2218" w:rsidP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 с Центрами военно-патриотического воспитания молодежи по вопросам проведения учебных сборов обучающихся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67517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6DF0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Катренко С.В., учитель ОБЗР Осельский Ю.О.</w:t>
            </w:r>
          </w:p>
        </w:tc>
      </w:tr>
      <w:tr w:rsidR="00906387" w:rsidRPr="00FD2218" w14:paraId="762D36C2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E051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6DDD5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Приведение названия учебных кабинетов в соответствие с названием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92C56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D6D81A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Каценко Н.Г.</w:t>
            </w:r>
          </w:p>
        </w:tc>
      </w:tr>
      <w:tr w:rsidR="00906387" w:rsidRPr="0081400A" w14:paraId="1EF03B72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A9E19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FF50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проверки соответствия оснащения кабинетов ОБЗР требованиям приказа Минпросвещения от 06.09.2022 № 804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8067A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Июль – 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D569A" w14:textId="77777777" w:rsidR="00906387" w:rsidRPr="00FD2218" w:rsidRDefault="00FD2218" w:rsidP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 Катренко С.В.</w:t>
            </w:r>
          </w:p>
        </w:tc>
      </w:tr>
      <w:tr w:rsidR="00906387" w:rsidRPr="00FD2218" w14:paraId="4AAFF5A5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554A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DC5D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мер по дооснащению кабинетов в соответствии с требованиями приказа Минпросвещения от 06.09.2022 № 804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B98E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Июль – 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5CC6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D2218">
              <w:rPr>
                <w:sz w:val="24"/>
                <w:szCs w:val="24"/>
                <w:lang w:val="ru-RU"/>
              </w:rPr>
              <w:br/>
            </w: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контрактный управляющий</w:t>
            </w:r>
          </w:p>
        </w:tc>
      </w:tr>
      <w:tr w:rsidR="00906387" w:rsidRPr="00FD2218" w14:paraId="6191DB00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F8D70" w14:textId="77777777" w:rsidR="00906387" w:rsidRPr="00FD2218" w:rsidRDefault="00FD2218">
            <w:pPr>
              <w:rPr>
                <w:sz w:val="24"/>
                <w:szCs w:val="24"/>
              </w:rPr>
            </w:pPr>
            <w:r w:rsidRPr="00FD2218">
              <w:rPr>
                <w:b/>
                <w:bCs/>
                <w:color w:val="252525"/>
                <w:spacing w:val="-2"/>
                <w:sz w:val="24"/>
                <w:szCs w:val="24"/>
              </w:rPr>
              <w:t>4. Кадровое обеспечение</w:t>
            </w:r>
          </w:p>
        </w:tc>
      </w:tr>
      <w:tr w:rsidR="00906387" w:rsidRPr="0081400A" w14:paraId="509180A4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B7C9F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8AFA4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педагогов на курсы повышения квалификации по программе «Преподаватель ОБЗР» на базе ФГБОУ ВО «Государственный университет просвещения»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6CBD1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Июнь – 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5F555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Сивач Н.А.</w:t>
            </w:r>
          </w:p>
        </w:tc>
      </w:tr>
      <w:tr w:rsidR="00906387" w:rsidRPr="00FD2218" w14:paraId="09DE750F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0E75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81E05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 штатное расписание в части наименования должностей педагогических работников, преподающих учебный предмет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473D1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BF624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906387" w:rsidRPr="00FD2218" w14:paraId="59E6C469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D79D8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8328D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должностных инструкций педагогов, преподающих учебный предмет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83851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До 31 августа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56740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кадрам</w:t>
            </w:r>
          </w:p>
        </w:tc>
      </w:tr>
      <w:tr w:rsidR="00906387" w:rsidRPr="0081400A" w14:paraId="321E03DD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9D8E6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2A07B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квалификации педагогов по программе «Особенности реализации Федеральной рабочей программы по учебному предмету «Основы </w:t>
            </w: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 и защиты Родины» на базе ГБУ ДПО ИРО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37FF9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 – 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165DF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Сивач Н.А.</w:t>
            </w:r>
          </w:p>
        </w:tc>
      </w:tr>
      <w:tr w:rsidR="00906387" w:rsidRPr="00FD2218" w14:paraId="27C53612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705D5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7A056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Проработка кадрового вопроса в части привлечения к преподаванию ОБЗР участников СВО и их направление на переподготовку на базе Центра военно-патриотического образования «Вершина»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EC28E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Август – 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AE16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906387" w:rsidRPr="00FD2218" w14:paraId="56E06F38" w14:textId="77777777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80D3B" w14:textId="77777777" w:rsidR="00906387" w:rsidRPr="00FD2218" w:rsidRDefault="00FD2218">
            <w:pPr>
              <w:rPr>
                <w:sz w:val="24"/>
                <w:szCs w:val="24"/>
              </w:rPr>
            </w:pPr>
            <w:r w:rsidRPr="00FD2218">
              <w:rPr>
                <w:b/>
                <w:bCs/>
                <w:color w:val="252525"/>
                <w:spacing w:val="-2"/>
                <w:sz w:val="24"/>
                <w:szCs w:val="24"/>
              </w:rPr>
              <w:t>5. Информационное обеспечение</w:t>
            </w:r>
          </w:p>
        </w:tc>
      </w:tr>
      <w:tr w:rsidR="00906387" w:rsidRPr="00FD2218" w14:paraId="33616987" w14:textId="77777777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78890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EF89E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родителей и учеников через официальный сайт, социальные сети о введении учебного предмета ОБЗР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4AC6E" w14:textId="77777777" w:rsidR="00906387" w:rsidRPr="00FD2218" w:rsidRDefault="00FD22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7A213" w14:textId="77777777" w:rsidR="00906387" w:rsidRPr="00FD2218" w:rsidRDefault="00FD2218" w:rsidP="00FD221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22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сайта</w:t>
            </w:r>
          </w:p>
        </w:tc>
      </w:tr>
    </w:tbl>
    <w:p w14:paraId="3B1A237B" w14:textId="77777777" w:rsidR="00906387" w:rsidRPr="00FD2218" w:rsidRDefault="0090638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06387" w:rsidRPr="00FD221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1400A"/>
    <w:rsid w:val="00906387"/>
    <w:rsid w:val="00AE3DED"/>
    <w:rsid w:val="00B73A5A"/>
    <w:rsid w:val="00E438A1"/>
    <w:rsid w:val="00F01E19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2C02"/>
  <w15:docId w15:val="{F302187F-8895-462E-B0CA-1C2DD45E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E3DE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cp:lastPrinted>2024-07-17T10:13:00Z</cp:lastPrinted>
  <dcterms:created xsi:type="dcterms:W3CDTF">2011-11-02T04:15:00Z</dcterms:created>
  <dcterms:modified xsi:type="dcterms:W3CDTF">2024-07-17T17:51:00Z</dcterms:modified>
</cp:coreProperties>
</file>