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23E" w:rsidRPr="00E4323E" w:rsidRDefault="00E4323E" w:rsidP="00E4323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323E">
        <w:rPr>
          <w:rFonts w:ascii="Times New Roman" w:eastAsia="Calibri" w:hAnsi="Times New Roman" w:cs="Times New Roman"/>
          <w:sz w:val="24"/>
          <w:szCs w:val="24"/>
        </w:rPr>
        <w:t xml:space="preserve">Приложение 1 </w:t>
      </w:r>
    </w:p>
    <w:p w:rsidR="00E4323E" w:rsidRPr="00E4323E" w:rsidRDefault="00E4323E" w:rsidP="00E4323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323E">
        <w:rPr>
          <w:rFonts w:ascii="Times New Roman" w:eastAsia="Calibri" w:hAnsi="Times New Roman" w:cs="Times New Roman"/>
          <w:sz w:val="24"/>
          <w:szCs w:val="24"/>
        </w:rPr>
        <w:t>к приказу от 21.11.2025г. №768</w:t>
      </w:r>
    </w:p>
    <w:p w:rsidR="00E4323E" w:rsidRPr="00E4323E" w:rsidRDefault="00E4323E" w:rsidP="00E4323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323E">
        <w:rPr>
          <w:rFonts w:ascii="Times New Roman" w:eastAsia="Calibri" w:hAnsi="Times New Roman" w:cs="Times New Roman"/>
          <w:sz w:val="24"/>
          <w:szCs w:val="24"/>
        </w:rPr>
        <w:t xml:space="preserve">«О проведении тематических недель </w:t>
      </w:r>
    </w:p>
    <w:p w:rsidR="00E4323E" w:rsidRPr="00E4323E" w:rsidRDefault="00E4323E" w:rsidP="00E4323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323E">
        <w:rPr>
          <w:rFonts w:ascii="Times New Roman" w:eastAsia="Calibri" w:hAnsi="Times New Roman" w:cs="Times New Roman"/>
          <w:sz w:val="24"/>
          <w:szCs w:val="24"/>
        </w:rPr>
        <w:t>функциональной грамотности»</w:t>
      </w:r>
    </w:p>
    <w:p w:rsidR="00E4323E" w:rsidRPr="00E4323E" w:rsidRDefault="00E4323E" w:rsidP="00E4323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323E">
        <w:rPr>
          <w:rFonts w:ascii="Times New Roman" w:eastAsia="Calibri" w:hAnsi="Times New Roman" w:cs="Times New Roman"/>
          <w:b/>
          <w:sz w:val="24"/>
          <w:szCs w:val="24"/>
        </w:rPr>
        <w:t>План проведения Недель функциональной грамотности</w:t>
      </w:r>
    </w:p>
    <w:p w:rsidR="00E4323E" w:rsidRPr="00E4323E" w:rsidRDefault="00E4323E" w:rsidP="00E4323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23E" w:rsidRPr="00E4323E" w:rsidRDefault="00E4323E" w:rsidP="00E4323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E4323E">
        <w:rPr>
          <w:rFonts w:ascii="Times New Roman" w:eastAsia="Calibri" w:hAnsi="Times New Roman" w:cs="Times New Roman"/>
          <w:b/>
          <w:bCs/>
          <w:iCs/>
          <w:kern w:val="2"/>
          <w:sz w:val="24"/>
          <w:szCs w:val="24"/>
        </w:rPr>
        <w:t>Цели и задачи</w:t>
      </w:r>
      <w:r w:rsidRPr="00E4323E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 xml:space="preserve"> проведения тематических недель функциональной грамотности</w:t>
      </w:r>
    </w:p>
    <w:p w:rsidR="00E4323E" w:rsidRPr="00E4323E" w:rsidRDefault="00E4323E" w:rsidP="00E432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E4323E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</w:rPr>
        <w:t>Цель:</w:t>
      </w:r>
      <w:r w:rsidRPr="00E4323E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 xml:space="preserve"> активизация деятельности учителей общеобразовательных организаций по формированию функциональной грамотности обучающихся, создание условий для повышения качества знаний и применения фундаментальных навыков в реальных жизненных ситуациях.</w:t>
      </w:r>
    </w:p>
    <w:p w:rsidR="00E4323E" w:rsidRPr="00E4323E" w:rsidRDefault="00E4323E" w:rsidP="00E432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</w:rPr>
      </w:pPr>
      <w:r w:rsidRPr="00E4323E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</w:rPr>
        <w:t>Задачи:</w:t>
      </w:r>
    </w:p>
    <w:p w:rsidR="00E4323E" w:rsidRPr="00E4323E" w:rsidRDefault="00E4323E" w:rsidP="00E432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E4323E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 xml:space="preserve">1. Повышение уровня развития учащихся, расширение их кругозора, развитие интереса обучающихся к занятиям общественно-гуманитарными и естественно-математическими науками; </w:t>
      </w:r>
    </w:p>
    <w:p w:rsidR="00E4323E" w:rsidRPr="00E4323E" w:rsidRDefault="00E4323E" w:rsidP="00E432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E4323E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>2. Углубление представлений учащихся об использовании научных знаний в повседневной жизни;</w:t>
      </w:r>
    </w:p>
    <w:p w:rsidR="00E4323E" w:rsidRPr="00E4323E" w:rsidRDefault="00E4323E" w:rsidP="00E432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E4323E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>3. 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E4323E" w:rsidRPr="00E4323E" w:rsidRDefault="00E4323E" w:rsidP="00E432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E4323E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>4. Удовлетворение интересов и потребностей, обучающихся в области научных знаний как условия реализации их творческого потенциала.</w:t>
      </w:r>
    </w:p>
    <w:p w:rsidR="00E4323E" w:rsidRPr="00E4323E" w:rsidRDefault="00E4323E" w:rsidP="00E432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E4323E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>5. Создание условий для формирования функциональной грамотности в ходе обучения в общеобразовательных организациях Республики Крым путем развития системы информирования и просвещения обучающихся и их родителей;</w:t>
      </w:r>
    </w:p>
    <w:p w:rsidR="00E4323E" w:rsidRPr="00E4323E" w:rsidRDefault="00E4323E" w:rsidP="00E432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</w:pPr>
      <w:r w:rsidRPr="00E4323E">
        <w:rPr>
          <w:rFonts w:ascii="Times New Roman" w:eastAsia="Calibri" w:hAnsi="Times New Roman" w:cs="Times New Roman"/>
          <w:bCs/>
          <w:iCs/>
          <w:kern w:val="2"/>
          <w:sz w:val="24"/>
          <w:szCs w:val="24"/>
        </w:rPr>
        <w:t>В рамках недели функциональной грамотности рекомендуем провести следующие мероприятия: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49"/>
        <w:gridCol w:w="5230"/>
        <w:gridCol w:w="2066"/>
      </w:tblGrid>
      <w:tr w:rsidR="00E4323E" w:rsidRPr="00E4323E" w:rsidTr="00E4323E"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ind w:firstLine="709"/>
              <w:jc w:val="center"/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</w:rPr>
              <w:t xml:space="preserve">С </w:t>
            </w:r>
            <w:r w:rsidRPr="00E4323E">
              <w:rPr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</w:rPr>
              <w:t>обучающимися</w:t>
            </w:r>
          </w:p>
        </w:tc>
      </w:tr>
      <w:tr w:rsidR="00E4323E" w:rsidRPr="00E4323E" w:rsidTr="00E432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25.11.2025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Открытый урок «</w:t>
            </w:r>
            <w:r w:rsidRPr="00E432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Что такое деньги и откуда они взялись</w:t>
            </w: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Синотина</w:t>
            </w:r>
            <w:proofErr w:type="spellEnd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 xml:space="preserve"> А.Ю.</w:t>
            </w:r>
          </w:p>
        </w:tc>
      </w:tr>
      <w:tr w:rsidR="00E4323E" w:rsidRPr="00E4323E" w:rsidTr="00E432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26.11.2025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E432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E432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-игра по финансовой грамотности "Деньги любят счёт"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Умерова</w:t>
            </w:r>
            <w:proofErr w:type="spellEnd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 xml:space="preserve"> М.Э.</w:t>
            </w:r>
          </w:p>
        </w:tc>
      </w:tr>
      <w:tr w:rsidR="00E4323E" w:rsidRPr="00E4323E" w:rsidTr="00E432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27.11.2025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color w:val="32414F"/>
                <w:shd w:val="clear" w:color="auto" w:fill="FFFFFF"/>
              </w:rPr>
              <w:t>Мастер-класс по теме: "Читательская грамотность Организация работы с обучающимися с различными видами текстов"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Мединская</w:t>
            </w:r>
            <w:proofErr w:type="spellEnd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 xml:space="preserve"> Т.О.</w:t>
            </w:r>
          </w:p>
        </w:tc>
      </w:tr>
      <w:tr w:rsidR="00E4323E" w:rsidRPr="00E4323E" w:rsidTr="00E432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28.11.2025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конкурс плакатов, буклетов, эссе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Слисаренко Л.А.</w:t>
            </w:r>
          </w:p>
        </w:tc>
      </w:tr>
      <w:tr w:rsidR="00E4323E" w:rsidRPr="00E4323E" w:rsidTr="00E432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02.12.2025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 xml:space="preserve">классные часы в формате дискуссии по одной из глобальных проблем человечества: «Энергетическая и сырьевая», «Мирное освоение космоса», «Использование мирового океана», «Экологическая», «Продовольственная», «Демографическая» и </w:t>
            </w:r>
            <w:proofErr w:type="spellStart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Классные руководители</w:t>
            </w:r>
          </w:p>
        </w:tc>
      </w:tr>
      <w:tr w:rsidR="00E4323E" w:rsidRPr="00E4323E" w:rsidTr="00E4323E"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center"/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</w:rPr>
              <w:t>С родителями</w:t>
            </w:r>
          </w:p>
        </w:tc>
      </w:tr>
      <w:tr w:rsidR="00E4323E" w:rsidRPr="00E4323E" w:rsidTr="00E432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24.11</w:t>
            </w:r>
            <w:r w:rsidR="00046F8D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.</w:t>
            </w: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25-05.12.25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организация информирования и разъяснительной работы с родителями обучающихся по вопросам формирования функциональной грамотности</w:t>
            </w:r>
          </w:p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- через сайт школы, родительские чаты, информационные стенды;</w:t>
            </w:r>
          </w:p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lastRenderedPageBreak/>
              <w:t>- на тематических родительских собраниях</w:t>
            </w:r>
            <w:r w:rsidRPr="00E4323E">
              <w:rPr>
                <w:rFonts w:ascii="Times New Roman" w:hAnsi="Times New Roman"/>
                <w:bCs/>
                <w:iCs/>
                <w:kern w:val="2"/>
                <w:sz w:val="28"/>
                <w:szCs w:val="28"/>
              </w:rPr>
              <w:t>.</w:t>
            </w:r>
          </w:p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lastRenderedPageBreak/>
              <w:t>Синотина</w:t>
            </w:r>
            <w:proofErr w:type="spellEnd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 xml:space="preserve"> А.Ю.</w:t>
            </w:r>
          </w:p>
        </w:tc>
      </w:tr>
      <w:tr w:rsidR="00E4323E" w:rsidRPr="00E4323E" w:rsidTr="00E4323E"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center"/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/>
                <w:bCs/>
                <w:iCs/>
                <w:kern w:val="2"/>
                <w:sz w:val="24"/>
                <w:szCs w:val="24"/>
              </w:rPr>
              <w:t>С учителями</w:t>
            </w:r>
          </w:p>
        </w:tc>
      </w:tr>
      <w:tr w:rsidR="00E4323E" w:rsidRPr="00E4323E" w:rsidTr="00E432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04.12.25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3E" w:rsidRPr="00E4323E" w:rsidRDefault="00E4323E" w:rsidP="00E4323E">
            <w:pPr>
              <w:ind w:left="169"/>
              <w:contextualSpacing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Заседание МО учителей гуманитарного, математического, и естественнонаучного циклов с обсуждением следующих вопросов:</w:t>
            </w:r>
          </w:p>
          <w:p w:rsidR="00E4323E" w:rsidRPr="00E4323E" w:rsidRDefault="00E4323E" w:rsidP="00E4323E">
            <w:pPr>
              <w:numPr>
                <w:ilvl w:val="0"/>
                <w:numId w:val="1"/>
              </w:numPr>
              <w:ind w:left="169"/>
              <w:contextualSpacing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 xml:space="preserve">выработка единых </w:t>
            </w:r>
            <w:proofErr w:type="spellStart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межпредметных</w:t>
            </w:r>
            <w:proofErr w:type="spellEnd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 xml:space="preserve"> подходов к формированию и развитию функциональной грамотности обучающихся группой учителей, работающих с определенным классом;</w:t>
            </w:r>
          </w:p>
          <w:p w:rsidR="00E4323E" w:rsidRPr="00E4323E" w:rsidRDefault="00E4323E" w:rsidP="00E4323E">
            <w:pPr>
              <w:numPr>
                <w:ilvl w:val="0"/>
                <w:numId w:val="1"/>
              </w:numPr>
              <w:ind w:left="169"/>
              <w:contextualSpacing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 xml:space="preserve">работа учителя с кодификатором </w:t>
            </w:r>
            <w:proofErr w:type="spellStart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метапредметных</w:t>
            </w:r>
            <w:proofErr w:type="spellEnd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 xml:space="preserve"> умений;</w:t>
            </w:r>
          </w:p>
          <w:p w:rsidR="00E4323E" w:rsidRPr="00E4323E" w:rsidRDefault="00E4323E" w:rsidP="00E4323E">
            <w:pPr>
              <w:numPr>
                <w:ilvl w:val="0"/>
                <w:numId w:val="1"/>
              </w:numPr>
              <w:ind w:left="169"/>
              <w:contextualSpacing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разбор заданий по формированию и оценке функциональной грамотности обучающихся;</w:t>
            </w:r>
          </w:p>
          <w:p w:rsidR="00E4323E" w:rsidRPr="00E4323E" w:rsidRDefault="00E4323E" w:rsidP="00E4323E">
            <w:pPr>
              <w:numPr>
                <w:ilvl w:val="0"/>
                <w:numId w:val="1"/>
              </w:numPr>
              <w:ind w:left="169"/>
              <w:contextualSpacing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применение в практике преподавания методов, приемов, форм работы и заданий, направленных на формирование у обучающихся естественнонаучной и математической грамотности;</w:t>
            </w:r>
          </w:p>
          <w:p w:rsidR="00E4323E" w:rsidRPr="00E4323E" w:rsidRDefault="00E4323E" w:rsidP="00E4323E">
            <w:pPr>
              <w:numPr>
                <w:ilvl w:val="0"/>
                <w:numId w:val="1"/>
              </w:numPr>
              <w:ind w:left="169"/>
              <w:contextualSpacing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мастер-класс «Формирование естественнонаучной грамотности на уроках»,</w:t>
            </w:r>
          </w:p>
          <w:p w:rsidR="00E4323E" w:rsidRPr="00E4323E" w:rsidRDefault="00E4323E" w:rsidP="00E4323E">
            <w:pPr>
              <w:ind w:left="169"/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Катренко С.В.</w:t>
            </w:r>
          </w:p>
          <w:p w:rsidR="00E4323E" w:rsidRPr="00E4323E" w:rsidRDefault="00E4323E" w:rsidP="00E4323E">
            <w:pPr>
              <w:jc w:val="both"/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</w:pPr>
            <w:proofErr w:type="spellStart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>Сивач</w:t>
            </w:r>
            <w:proofErr w:type="spellEnd"/>
            <w:r w:rsidRPr="00E4323E">
              <w:rPr>
                <w:rFonts w:ascii="Times New Roman" w:hAnsi="Times New Roman"/>
                <w:bCs/>
                <w:iCs/>
                <w:kern w:val="2"/>
                <w:sz w:val="24"/>
                <w:szCs w:val="24"/>
              </w:rPr>
              <w:t xml:space="preserve"> Н.А.</w:t>
            </w:r>
          </w:p>
        </w:tc>
      </w:tr>
    </w:tbl>
    <w:p w:rsidR="00830BDE" w:rsidRDefault="00830BDE"/>
    <w:sectPr w:rsidR="0083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52"/>
    <w:rsid w:val="00046F8D"/>
    <w:rsid w:val="00830BDE"/>
    <w:rsid w:val="00E26E52"/>
    <w:rsid w:val="00E4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6643"/>
  <w15:chartTrackingRefBased/>
  <w15:docId w15:val="{903EC9E1-8B48-4480-863F-5EBF35A8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2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Катренко</dc:creator>
  <cp:keywords/>
  <dc:description/>
  <cp:lastModifiedBy>Светлана Катренко</cp:lastModifiedBy>
  <cp:revision>5</cp:revision>
  <cp:lastPrinted>2026-01-21T16:58:00Z</cp:lastPrinted>
  <dcterms:created xsi:type="dcterms:W3CDTF">2026-01-21T16:02:00Z</dcterms:created>
  <dcterms:modified xsi:type="dcterms:W3CDTF">2026-01-21T16:59:00Z</dcterms:modified>
</cp:coreProperties>
</file>