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МУНИЦИПАЛЬНОЕ БЮДЖЕТНОЕ ОБЩЕОБРАЗОВАТЕЛЬНОЕ УЧРЕЖДЕНИЕ «АЛУПКИНСКАЯ СРЕДНЯЯ ШКОЛА № 1 </w:t>
      </w:r>
    </w:p>
    <w:p>
      <w:pPr>
        <w:pStyle w:val="Normal"/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ИМЕНИ ДВАЖДЫ ГЕРОЯ СОВЕТСКОГО СОЮЗА АМЕТ-ХАНА СУЛТАНА» МУНИЦИПАЛЬНОГО ОКРУГА </w:t>
      </w:r>
    </w:p>
    <w:p>
      <w:pPr>
        <w:pStyle w:val="Normal"/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ГОРОД-КУРОРТ ЯЛТА РЕСПУБЛИКИ КРЫМ</w:t>
      </w:r>
    </w:p>
    <w:p>
      <w:pPr>
        <w:pStyle w:val="1"/>
        <w:jc w:val="center"/>
        <w:rPr>
          <w:rFonts w:ascii="Times New Roman" w:hAnsi="Times New Roman" w:eastAsia="Times New Roman" w:cs="Times New Roman"/>
          <w:color w:val="0F243E"/>
          <w:sz w:val="16"/>
          <w:szCs w:val="16"/>
        </w:rPr>
      </w:pPr>
      <w:r>
        <w:rPr>
          <w:rFonts w:eastAsia="Times New Roman" w:cs="Times New Roman" w:ascii="Times New Roman" w:hAnsi="Times New Roman"/>
          <w:color w:val="0F243E"/>
          <w:sz w:val="16"/>
          <w:szCs w:val="16"/>
        </w:rPr>
      </w:r>
    </w:p>
    <w:p>
      <w:pPr>
        <w:pStyle w:val="1"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12.01.2026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ПРИКАЗ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№ 01-о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г.Алупка</w:t>
      </w:r>
    </w:p>
    <w:p>
      <w:pPr>
        <w:pStyle w:val="21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Об организации питания в 2025/2026 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rPr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учебном году</w:t>
      </w:r>
    </w:p>
    <w:p>
      <w:pPr>
        <w:pStyle w:val="Normal"/>
        <w:jc w:val="both"/>
        <w:rPr>
          <w:lang w:eastAsia="zh-C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4"/>
          <w:szCs w:val="24"/>
        </w:rPr>
        <w:t>постановлением Администрации города Ялта № 574-п от 14.02.2025 (с изменениями) «</w:t>
      </w:r>
      <w:r>
        <w:rPr>
          <w:rFonts w:ascii="Times New Roman" w:hAnsi="Times New Roman"/>
          <w:color w:val="000000"/>
          <w:sz w:val="24"/>
          <w:szCs w:val="24"/>
        </w:rPr>
        <w:t>Об утверждении Порядка по организации питания в муниципальных дошкольных и общеобразовательных учреждениях образования городской округ Ялта Республики Крым»</w:t>
      </w:r>
      <w:r>
        <w:rPr>
          <w:rFonts w:ascii="Times New Roman" w:hAnsi="Times New Roman"/>
          <w:sz w:val="24"/>
          <w:szCs w:val="24"/>
          <w:lang w:eastAsia="zh-CN"/>
        </w:rPr>
        <w:t xml:space="preserve"> с изменениями и дополнениями,  для организации качественного и безопасного горячего питания обучающихся в МБОУ «Алупкинская СШ №1»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ПРИКАЗЫВАЮ: 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rPr>
          <w:lang w:eastAsia="zh-CN"/>
        </w:rPr>
      </w:pPr>
      <w:r>
        <w:rPr>
          <w:lang w:eastAsia="zh-CN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spacing w:before="0" w:after="200"/>
        <w:ind w:hanging="0" w:left="0"/>
        <w:jc w:val="both"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Осуществлять с 12 января 2026 года бесплатное горячее питание для обучающихся 1-4 классов в количестве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: 151</w:t>
      </w:r>
      <w:r>
        <w:rPr>
          <w:rFonts w:ascii="Times New Roman" w:hAnsi="Times New Roman"/>
          <w:sz w:val="24"/>
          <w:szCs w:val="24"/>
          <w:lang w:eastAsia="zh-CN"/>
        </w:rPr>
        <w:t xml:space="preserve"> человек (Приложение 1) из расчета 85,55 рублей на одного ребенка </w:t>
      </w:r>
      <w:r>
        <w:rPr>
          <w:rFonts w:ascii="Times New Roman" w:hAnsi="Times New Roman"/>
          <w:color w:val="000000"/>
          <w:sz w:val="24"/>
          <w:szCs w:val="24"/>
        </w:rPr>
        <w:t>за счет бюджетных ассигнований федерального бюджета.</w:t>
      </w:r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spacing w:before="0" w:after="200"/>
        <w:ind w:hanging="0" w:left="0"/>
        <w:jc w:val="both"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Осуществлять с 12 января 2026 года ежедневное одноразовое горячее питание для детей обучающихся в 1-4 классах льготных категорий в количестве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44</w:t>
      </w:r>
      <w:r>
        <w:rPr>
          <w:rFonts w:ascii="Times New Roman" w:hAnsi="Times New Roman"/>
          <w:color w:val="C9211E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человек (Приложение 2) </w:t>
      </w:r>
      <w:r>
        <w:rPr>
          <w:rFonts w:ascii="Times New Roman" w:hAnsi="Times New Roman"/>
          <w:color w:val="000000"/>
          <w:sz w:val="24"/>
          <w:szCs w:val="24"/>
        </w:rPr>
        <w:t>на сумму 114,64 рублей в день на одного ребенка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 счет средств бюджета муниципального образования городской округ Ялта Республики Крым.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spacing w:before="0" w:after="200"/>
        <w:ind w:hanging="0" w:left="0"/>
        <w:jc w:val="both"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Осуществлять с 12 января 2026 года ежедневное двухразовое горячее питание для обучающихся льготных категорий от 11 лет и старше (5-11 классов), в количестве 67 человек (Приложение 3) </w:t>
      </w:r>
      <w:r>
        <w:rPr>
          <w:rFonts w:ascii="Times New Roman" w:hAnsi="Times New Roman"/>
          <w:color w:val="000000"/>
          <w:sz w:val="24"/>
          <w:szCs w:val="24"/>
        </w:rPr>
        <w:t xml:space="preserve">в сумме 205,75 рубля на одного ребенка в день, </w:t>
      </w:r>
      <w:r>
        <w:rPr>
          <w:rFonts w:ascii="Times New Roman" w:hAnsi="Times New Roman"/>
          <w:sz w:val="24"/>
          <w:szCs w:val="24"/>
          <w:lang w:eastAsia="zh-CN"/>
        </w:rPr>
        <w:t>за счет бюджета муниципального образования городской округ Ялта Республики Крым.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spacing w:before="0" w:after="200"/>
        <w:ind w:hanging="0" w:left="0"/>
        <w:jc w:val="both"/>
        <w:rPr>
          <w:color w:val="000000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Бызину В.А.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заместителя директора по УВР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назначить ответственной за организацию питания.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spacing w:before="0" w:after="200"/>
        <w:ind w:hanging="0" w:left="0"/>
        <w:jc w:val="both"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Расходы на предоставление питания осуществлять исходя из фактического посещения обучающимися образовательного учреждения.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spacing w:before="0" w:after="200"/>
        <w:ind w:hanging="0" w:left="0"/>
        <w:jc w:val="both"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Не допускать организации питания детей льготных категорий без соответствующих документов подтверждающих льготу.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spacing w:before="0" w:after="200"/>
        <w:ind w:hanging="0" w:left="0"/>
        <w:jc w:val="both"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Утвердить расписание питания в столовой на </w:t>
      </w:r>
      <w:r>
        <w:rPr>
          <w:rFonts w:ascii="Times New Roman" w:hAnsi="Times New Roman"/>
          <w:sz w:val="24"/>
          <w:szCs w:val="24"/>
          <w:lang w:val="en-US" w:eastAsia="zh-CN"/>
        </w:rPr>
        <w:t>II</w:t>
      </w:r>
      <w:r>
        <w:rPr>
          <w:rFonts w:ascii="Times New Roman" w:hAnsi="Times New Roman"/>
          <w:sz w:val="24"/>
          <w:szCs w:val="24"/>
          <w:lang w:eastAsia="zh-CN"/>
        </w:rPr>
        <w:t xml:space="preserve"> полугодие 2025/2026 учебного года (Приложение 4)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spacing w:before="0" w:after="200"/>
        <w:ind w:hanging="0" w:left="0"/>
        <w:jc w:val="both"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Сосновской Л.В., секретарю руководителя разместить на официальном сайте (</w:t>
      </w:r>
      <w:r>
        <w:rPr>
          <w:rFonts w:ascii="Times New Roman" w:hAnsi="Times New Roman"/>
          <w:sz w:val="24"/>
          <w:szCs w:val="24"/>
          <w:lang w:val="en-US" w:eastAsia="zh-CN"/>
        </w:rPr>
        <w:t>www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val="en-US" w:eastAsia="zh-CN"/>
        </w:rPr>
        <w:t>alupka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val="en-US" w:eastAsia="zh-CN"/>
        </w:rPr>
        <w:t>crimeaschool</w:t>
      </w:r>
      <w:r>
        <w:rPr>
          <w:rFonts w:ascii="Times New Roman" w:hAnsi="Times New Roman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val="en-US" w:eastAsia="zh-CN"/>
        </w:rPr>
        <w:t>ru</w:t>
      </w:r>
      <w:r>
        <w:rPr>
          <w:rFonts w:ascii="Times New Roman" w:hAnsi="Times New Roman"/>
          <w:sz w:val="24"/>
          <w:szCs w:val="24"/>
          <w:lang w:eastAsia="zh-CN"/>
        </w:rPr>
        <w:t>) данный приказ, в разделе горячее питание.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spacing w:before="0" w:after="200"/>
        <w:ind w:hanging="0" w:left="0"/>
        <w:contextualSpacing/>
        <w:jc w:val="both"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Настоящий приказ вступает в силу со дня издания и распространяется на правоотношения возникшие с 12.01.2026 г.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uppressAutoHyphens w:val="true"/>
        <w:spacing w:before="0" w:after="200"/>
        <w:ind w:hanging="0" w:left="0"/>
        <w:contextualSpacing/>
        <w:jc w:val="both"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Контроль за исполнением приказа оставляю за собой.</w:t>
      </w:r>
    </w:p>
    <w:p>
      <w:pPr>
        <w:pStyle w:val="Normal"/>
        <w:tabs>
          <w:tab w:val="clear" w:pos="720"/>
          <w:tab w:val="left" w:pos="284" w:leader="none"/>
        </w:tabs>
        <w:suppressAutoHyphens w:val="true"/>
        <w:spacing w:before="0" w:after="0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spacing w:before="0" w:after="0"/>
        <w:contextualSpacing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spacing w:before="0" w:after="0"/>
        <w:contextualSpacing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spacing w:before="0" w:after="0"/>
        <w:contextualSpacing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spacing w:before="0" w:after="0"/>
        <w:contextualSpacing/>
        <w:rPr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Директор                                                                                                           С.Г.Зиброва</w:t>
      </w:r>
    </w:p>
    <w:p>
      <w:pPr>
        <w:pStyle w:val="Normal"/>
        <w:tabs>
          <w:tab w:val="clear" w:pos="720"/>
          <w:tab w:val="left" w:pos="426" w:leader="none"/>
        </w:tabs>
        <w:suppressAutoHyphens w:val="true"/>
        <w:spacing w:before="0" w:after="0"/>
        <w:contextualSpacing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</w:r>
    </w:p>
    <w:p>
      <w:pPr>
        <w:pStyle w:val="Normal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1"/>
        <w:spacing w:lineRule="auto" w:line="276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spacing w:lineRule="auto" w:line="27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spacing w:lineRule="auto" w:line="27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spacing w:lineRule="auto" w:line="27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1"/>
        <w:spacing w:lineRule="auto" w:line="27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Cambri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1"/>
    <w:next w:val="1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1"/>
    <w:next w:val="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1"/>
    <w:next w:val="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1"/>
    <w:next w:val="1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1"/>
    <w:next w:val="1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1"/>
    <w:next w:val="1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" w:customStyle="1">
    <w:name w:val="Основной текст (6)_"/>
    <w:basedOn w:val="DefaultParagraphFont"/>
    <w:link w:val="61"/>
    <w:qFormat/>
    <w:rPr>
      <w:rFonts w:ascii="Times New Roman" w:hAnsi="Times New Roman" w:eastAsia="Times New Roman"/>
      <w:b/>
      <w:bCs/>
      <w:i/>
      <w:iCs/>
      <w:sz w:val="28"/>
      <w:szCs w:val="28"/>
      <w:shd w:fill="FFFFFF" w:val="clear"/>
    </w:rPr>
  </w:style>
  <w:style w:type="character" w:styleId="7" w:customStyle="1">
    <w:name w:val="Основной текст (7)_"/>
    <w:basedOn w:val="DefaultParagraphFont"/>
    <w:link w:val="71"/>
    <w:qFormat/>
    <w:rPr>
      <w:rFonts w:ascii="Times New Roman" w:hAnsi="Times New Roman" w:eastAsia="Times New Roman"/>
      <w:b/>
      <w:bCs/>
      <w:sz w:val="28"/>
      <w:szCs w:val="28"/>
      <w:shd w:fill="FFFFFF" w:val="clear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2" w:customStyle="1">
    <w:name w:val="Заголовок 2 Знак"/>
    <w:link w:val="21"/>
    <w:qFormat/>
    <w:rPr>
      <w:rFonts w:ascii="Times New Roman" w:hAnsi="Times New Roman" w:eastAsia="Times New Roman" w:cs="Times New Roman"/>
      <w:sz w:val="24"/>
    </w:rPr>
  </w:style>
  <w:style w:type="character" w:styleId="Style9" w:customStyle="1">
    <w:name w:val="Верхний колонтитул Знак"/>
    <w:basedOn w:val="DefaultParagraphFont"/>
    <w:uiPriority w:val="99"/>
    <w:qFormat/>
    <w:rPr/>
  </w:style>
  <w:style w:type="character" w:styleId="Style10" w:customStyle="1">
    <w:name w:val="Нижний колонтитул Знак"/>
    <w:basedOn w:val="DefaultParagraphFont"/>
    <w:uiPriority w:val="99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1" w:customStyle="1">
    <w:name w:val="Обычный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13">
    <w:name w:val="Колонтитулы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Title">
    <w:name w:val="Title"/>
    <w:basedOn w:val="1"/>
    <w:next w:val="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Style10"/>
    <w:uiPriority w:val="99"/>
    <w:unhideWhenUsed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ubtitle">
    <w:name w:val="Subtitle"/>
    <w:basedOn w:val="1"/>
    <w:next w:val="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lineRule="auto" w:line="257" w:before="0" w:after="160"/>
      <w:ind w:left="720"/>
      <w:contextualSpacing/>
    </w:pPr>
    <w:rPr>
      <w:rFonts w:ascii="Cambria" w:hAnsi="Cambria" w:eastAsia="Cambria" w:cs="" w:asciiTheme="minorHAnsi" w:cstheme="minorBidi" w:eastAsiaTheme="minorHAnsi" w:hAnsiTheme="minorHAnsi"/>
      <w:sz w:val="22"/>
      <w:szCs w:val="22"/>
      <w:lang w:eastAsia="en-US"/>
    </w:rPr>
  </w:style>
  <w:style w:type="paragraph" w:styleId="61" w:customStyle="1">
    <w:name w:val="Основной текст (6)"/>
    <w:basedOn w:val="Normal"/>
    <w:link w:val="6"/>
    <w:qFormat/>
    <w:pPr>
      <w:widowControl w:val="false"/>
      <w:shd w:val="clear" w:color="auto" w:fill="FFFFFF"/>
      <w:spacing w:lineRule="exact" w:line="305" w:before="300" w:after="480"/>
    </w:pPr>
    <w:rPr>
      <w:rFonts w:ascii="Times New Roman" w:hAnsi="Times New Roman" w:eastAsia="Times New Roman"/>
      <w:b/>
      <w:bCs/>
      <w:i/>
      <w:iCs/>
      <w:sz w:val="28"/>
      <w:szCs w:val="28"/>
    </w:rPr>
  </w:style>
  <w:style w:type="paragraph" w:styleId="71" w:customStyle="1">
    <w:name w:val="Основной текст (7)"/>
    <w:basedOn w:val="Normal"/>
    <w:link w:val="7"/>
    <w:qFormat/>
    <w:pPr>
      <w:widowControl w:val="false"/>
      <w:shd w:val="clear" w:color="auto" w:fill="FFFFFF"/>
      <w:spacing w:lineRule="atLeast" w:line="0" w:before="300" w:after="300"/>
      <w:jc w:val="both"/>
    </w:pPr>
    <w:rPr>
      <w:rFonts w:ascii="Times New Roman" w:hAnsi="Times New Roman" w:eastAsia="Times New Roman"/>
      <w:b/>
      <w:bCs/>
      <w:sz w:val="28"/>
      <w:szCs w:val="28"/>
    </w:rPr>
  </w:style>
  <w:style w:type="paragraph" w:styleId="21" w:customStyle="1">
    <w:name w:val="Заголовок 21"/>
    <w:basedOn w:val="Normal"/>
    <w:next w:val="Normal"/>
    <w:link w:val="2"/>
    <w:unhideWhenUsed/>
    <w:qFormat/>
    <w:pPr>
      <w:keepNext w:val="true"/>
      <w:suppressAutoHyphens w:val="true"/>
      <w:outlineLvl w:val="1"/>
    </w:pPr>
    <w:rPr>
      <w:rFonts w:ascii="Times New Roman" w:hAnsi="Times New Roman" w:eastAsia="Times New Roman" w:cs="Times New Roman"/>
      <w:sz w:val="24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C83041-570A-420A-A3EA-23363D02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Application>LibreOffice/25.2.7.2$Windows_X86_64 LibreOffice_project/5cbfd1ab6520636bb5f7b99185aa69bd7456825d</Application>
  <AppVersion>15.0000</AppVersion>
  <Pages>2</Pages>
  <Words>318</Words>
  <Characters>2098</Characters>
  <CharactersWithSpaces>2619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2025-09-09T07:04:00Z</dcterms:created>
  <dc:creator>XEROX</dc:creator>
  <dc:description/>
  <dc:language>ru-RU</dc:language>
  <cp:lastModifiedBy/>
  <cp:lastPrinted>2026-02-19T11:56:00Z</cp:lastPrinted>
  <dcterms:modified xsi:type="dcterms:W3CDTF">2026-02-19T18:20:28Z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6CD392E6B80C496FA983C54C3EFEB7B7_13</vt:lpwstr>
  </property>
  <property fmtid="{D5CDD505-2E9C-101B-9397-08002B2CF9AE}" pid="3" name="KSOProductBuildVer">
    <vt:lpwstr>1049-12.2.0.22549</vt:lpwstr>
  </property>
</Properties>
</file>