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312"/>
      </w:tblGrid>
      <w:tr w:rsidR="00CE30F5">
        <w:trPr>
          <w:trHeight w:val="1134"/>
        </w:trPr>
        <w:tc>
          <w:tcPr>
            <w:tcW w:w="93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E30F5" w:rsidRDefault="002112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</w:t>
            </w:r>
          </w:p>
          <w:p w:rsidR="00CE30F5" w:rsidRDefault="002112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                                        Информационная справка</w:t>
            </w:r>
          </w:p>
          <w:p w:rsidR="00CE30F5" w:rsidRDefault="002112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Меры поддержки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>педагогических работников</w:t>
            </w:r>
            <w:r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>в Республике Крым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  <w:p w:rsidR="00CE30F5" w:rsidRDefault="00CE30F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CE30F5" w:rsidRDefault="00211227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повышения престижа профессии учителя и обеспечения благоприятных условий для осуществления их профессиональной деятельности в настоящее время в Республике Крым установлен ряд дополнительных мер поддержки педагогических рабо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тников.</w:t>
      </w:r>
    </w:p>
    <w:p w:rsidR="00CE30F5" w:rsidRDefault="0021122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Постановлением Совета министров Республики Крым от 31 мая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br/>
        <w:t>2016 года № 231   «Об утверждении Порядка по предоставлению компенсации расходов на оплату жилых помещений, их отопления и обеспечения электроэнергией педагогическим работникам, руководител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и работающим в муниципальных образовательных организациях, расположенных в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сельской местности Республики Крым», постановлением</w:t>
      </w:r>
      <w:proofErr w:type="gramEnd"/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Совета министров Республики Крым от 31 мая 2016 года № 232  «Об утверждении Порядка по предоставлению компенсации расходов на оплату жилых помещений, их отопления и обеспечения электроэнергией педагогичес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и </w:t>
      </w:r>
      <w:proofErr w:type="gramStart"/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работающим</w:t>
      </w:r>
      <w:proofErr w:type="gramEnd"/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в государственных образовательных о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рганизациях, расположенных в сельской  местности  Республики Крым»  </w:t>
      </w:r>
      <w:r>
        <w:rPr>
          <w:rFonts w:ascii="Times New Roman" w:hAnsi="Times New Roman" w:cs="Times New Roman"/>
          <w:iCs/>
          <w:sz w:val="28"/>
          <w:szCs w:val="28"/>
        </w:rPr>
        <w:t>педагогическим </w:t>
      </w:r>
    </w:p>
    <w:p w:rsidR="00CE30F5" w:rsidRDefault="0021122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</w:rPr>
        <w:t>работникам, 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проживающим и  работающим в сельской местности, возмещаются расходы по оплате коммунальных расходов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в размере                       750 рублей.</w:t>
      </w:r>
    </w:p>
    <w:p w:rsidR="00CE30F5" w:rsidRDefault="00211227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приказом Министерства образования, науки и молодежи Республики Крым от 10.02.2017  № 145 «Об утверждении Положения об оказании ежегодной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единоразовой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материальной помощи                      на оплату найма (аренды) жилья, проезда к месту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работы педагогическим работникам со стажем педагогической работы до трёх лет, работающим                         в образовательных организациях, расположенных в сельской местности» производится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компенсация расходов на оплату жилых помещений, и</w:t>
      </w:r>
      <w:r>
        <w:rPr>
          <w:rFonts w:ascii="Times New Roman" w:eastAsia="Times New Roman" w:hAnsi="Times New Roman" w:cs="Times New Roman"/>
          <w:sz w:val="28"/>
          <w:szCs w:val="28"/>
        </w:rPr>
        <w:t>х отопления и</w:t>
      </w:r>
      <w:r>
        <w:rPr>
          <w:rFonts w:ascii="Times New Roman" w:eastAsia="Times New Roman" w:hAnsi="Times New Roman" w:cs="Times New Roman"/>
          <w:sz w:val="28"/>
          <w:szCs w:val="28"/>
        </w:rPr>
        <w:t> обеспечения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электроэнергией педагогическим работникам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 размере 6,31 </w:t>
      </w:r>
      <w:r>
        <w:rPr>
          <w:rFonts w:ascii="Times New Roman" w:hAnsi="Times New Roman" w:cs="Times New Roman"/>
          <w:sz w:val="28"/>
          <w:szCs w:val="28"/>
        </w:rPr>
        <w:t xml:space="preserve">минимальных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размеров оплаты труда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год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        </w:t>
      </w:r>
    </w:p>
    <w:p w:rsidR="00CE30F5" w:rsidRDefault="00211227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Совета министров Республики Крым от 30 декабря 2014 года № 658 «Об утверждении Положения о системе оплаты труда работн</w:t>
      </w:r>
      <w:r>
        <w:rPr>
          <w:rFonts w:ascii="Times New Roman" w:eastAsia="Times New Roman" w:hAnsi="Times New Roman" w:cs="Times New Roman"/>
          <w:sz w:val="28"/>
          <w:szCs w:val="28"/>
        </w:rPr>
        <w:t>иков государственных бюджетных и автономных организаций Республики Крым, осуществляющих образовательную деятельность»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молодым специалистам установлена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ежемесячная доплата из </w:t>
      </w:r>
      <w:r>
        <w:rPr>
          <w:rFonts w:ascii="Times New Roman" w:eastAsia="Times New Roman" w:hAnsi="Times New Roman" w:cs="Times New Roman"/>
          <w:sz w:val="28"/>
          <w:szCs w:val="28"/>
        </w:rPr>
        <w:t>бюджета Республики Крым в размере 5,7 тыс. рублей.</w:t>
      </w:r>
    </w:p>
    <w:p w:rsidR="00CE30F5" w:rsidRDefault="00211227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Органами местного самоуправления 6 городских округов, 5 муниципальных округов и 14 муниципальных районов Республики Крым в пределах своих полномочий приняты нормативные правовые акты,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которыми введены надбавки к должностному окладу педагогическим работника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в размере 2 тыс. рублей на период назначения педагогического работника в качестве наставника молодого специалиста, впервые принятого на работу в организацию;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размере 3,3 тыс. рублей (в 5 городских округах, 4  муниципальных округах и 14 муниципальных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йонах Республики Крым) и 5 тыс. рублей (в городском округе Симферополе и муниципальном округе городе-курорте Ялте) молодым специалистам из числа педагогических работников, впервые приступившим к работе по специальности.</w:t>
      </w:r>
    </w:p>
    <w:p w:rsidR="00CE30F5" w:rsidRDefault="00211227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Приказом Министерства образования, науки и молодежи Республики Крым от 10.01.2017 № 09 «Об утверждении Положения об оказании ежегодной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единоразовой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материальной помощи педагогическим работникам из числа лиц, ушедших на заслуженный отдых, за значительный 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чный вклад в развитие образования Крыма» установлена ежегодная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единоразовая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материальная помощь педагогическим работникам из числа лиц, ушедших на заслуженный отдых, в размере 20 тыс. рублей.</w:t>
      </w:r>
      <w:proofErr w:type="gramEnd"/>
    </w:p>
    <w:p w:rsidR="00CE30F5" w:rsidRDefault="00211227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 соответствии с Положением о премиях Государственного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Совета 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спублики Крым педагогическим и научно-педагогическим работникам, утвержденным постановлением Государственного Совета Республики Крым от 16.09.2015 № 739-1/15, </w:t>
      </w:r>
      <w:r>
        <w:rPr>
          <w:rFonts w:ascii="Times New Roman" w:eastAsia="Times New Roman" w:hAnsi="Times New Roman" w:cs="Times New Roman"/>
          <w:sz w:val="28"/>
          <w:szCs w:val="28"/>
        </w:rPr>
        <w:t>педагогическим и научно-педагогическим работникам ежегодно выплачивается премия в размере 32 тыс.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E30F5" w:rsidRDefault="00211227">
      <w:pPr>
        <w:spacing w:line="240" w:lineRule="auto"/>
        <w:ind w:firstLine="709"/>
        <w:contextualSpacing/>
        <w:jc w:val="both"/>
        <w:rPr>
          <w:rStyle w:val="12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>В соответствии с Положением о премиях Государственного Совета Республики Крым педагогам дополнительного образования, осуществляющим свою деятельность в государственных и муниципальных образовательных учреждениях по программам дополнительного образ</w:t>
      </w: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 xml:space="preserve">ования, а также научным руководителям научно-исследовательских работ учащихся Республики Крым, утвержденным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EFE"/>
        </w:rPr>
        <w:t>постановлением</w:t>
      </w: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 xml:space="preserve"> Государственного Совета Республики Крым от 25.11.2015 № 857-1/15, выплачивается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премия  </w:t>
      </w:r>
      <w:r>
        <w:rPr>
          <w:rStyle w:val="12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EFEFE"/>
        </w:rPr>
        <w:t xml:space="preserve">в размере 30 тыс. рублей </w:t>
      </w: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>педагогам дополнител</w:t>
      </w: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>ьного образования и научным руководителям научно-исследовательских работ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 xml:space="preserve"> учащихся</w:t>
      </w:r>
      <w:r>
        <w:rPr>
          <w:rStyle w:val="12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EFEFE"/>
        </w:rPr>
        <w:t>.</w:t>
      </w:r>
    </w:p>
    <w:p w:rsidR="00CE30F5" w:rsidRDefault="00211227">
      <w:pPr>
        <w:spacing w:after="0" w:line="240" w:lineRule="auto"/>
        <w:ind w:firstLine="709"/>
        <w:jc w:val="both"/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приказа Министерства образования, науки и молодежи Республики Крым</w:t>
      </w:r>
      <w:r>
        <w:rPr>
          <w:rFonts w:ascii="Times New Roman" w:hAnsi="Times New Roman" w:cs="Times New Roman"/>
          <w:sz w:val="28"/>
          <w:szCs w:val="28"/>
        </w:rPr>
        <w:t xml:space="preserve"> от 23.06.2026 № 1051 «Об утверждении положения о выплате региональной премии педагогическим р</w:t>
      </w:r>
      <w:r>
        <w:rPr>
          <w:rFonts w:ascii="Times New Roman" w:hAnsi="Times New Roman" w:cs="Times New Roman"/>
          <w:sz w:val="28"/>
          <w:szCs w:val="28"/>
        </w:rPr>
        <w:t>аботникам образовательных организаций, подготовившим обучающихся, получивших на едином государственном экзамене максимально возможное количество баллов, в 2026 году» в соответствии с Государственной программой развития образования в Республике Крым, утверж</w:t>
      </w:r>
      <w:r>
        <w:rPr>
          <w:rFonts w:ascii="Times New Roman" w:hAnsi="Times New Roman" w:cs="Times New Roman"/>
          <w:sz w:val="28"/>
          <w:szCs w:val="28"/>
        </w:rPr>
        <w:t>денной постановлением Совета министров Республики Крым от 29 марта 2023 года № 241</w:t>
      </w:r>
      <w:proofErr w:type="gramEnd"/>
      <w:r>
        <w:rPr>
          <w:rFonts w:ascii="Times New Roman" w:hAnsi="Times New Roman" w:cs="Times New Roman"/>
          <w:sz w:val="28"/>
          <w:szCs w:val="28"/>
        </w:rPr>
        <w:t>, определен порядок присуждения региональной премии педагогическим работникам образовательных организаций, подготовившим обучающихся - выпускников общеобразовательных организ</w:t>
      </w:r>
      <w:r>
        <w:rPr>
          <w:rFonts w:ascii="Times New Roman" w:hAnsi="Times New Roman" w:cs="Times New Roman"/>
          <w:sz w:val="28"/>
          <w:szCs w:val="28"/>
        </w:rPr>
        <w:t>аций 2026 года, получивших на едином государственном экзамене максимально возможное количество баллов. Размер премии составляет 100 тыс. рублей.</w:t>
      </w:r>
    </w:p>
    <w:p w:rsidR="00CE30F5" w:rsidRDefault="00211227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соответствии с постановлением Правительства Российской Федерации от 26.12.2017 № 1642 «Об утверждении государ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ственной программы Российской Федерации «Развитие образования»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приказом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Министерства образования, науки и молодежи Республики Крым от 23.12.2019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2200 «О реализации комплекса мероприятий по осуществлению единовременных компенсационных выплат учителям, прибывшим (переехавшим) на работу в сельские населенные пункты, либо рабочие  поселки, либо поселки городского типа, либо города   с населением до 50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тысяч человек Республики Крым» в </w:t>
      </w:r>
      <w:r>
        <w:rPr>
          <w:rFonts w:ascii="Times New Roman" w:eastAsia="Times New Roman" w:hAnsi="Times New Roman" w:cs="Times New Roman"/>
          <w:sz w:val="28"/>
        </w:rPr>
        <w:t xml:space="preserve">Республике Крым  осуществляется предоставление единовременных компенсационных выплат </w:t>
      </w:r>
      <w:r>
        <w:rPr>
          <w:rFonts w:ascii="Times New Roman" w:eastAsia="Times New Roman" w:hAnsi="Times New Roman" w:cs="Times New Roman"/>
          <w:sz w:val="28"/>
          <w:szCs w:val="28"/>
        </w:rPr>
        <w:t>в размере 1 млн. рублей</w:t>
      </w:r>
      <w:r>
        <w:rPr>
          <w:rFonts w:ascii="Times New Roman" w:eastAsia="Times New Roman" w:hAnsi="Times New Roman" w:cs="Times New Roman"/>
          <w:sz w:val="28"/>
        </w:rPr>
        <w:t xml:space="preserve"> (по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программе «Земский учитель») учителям, прибывшим (переехавшим) на работу в  сельские населенные пункты, либо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рабочие  поселки,  либо  поселки  городского типа,  либо города с населением                   до 50 тысяч человек Республики Крым. </w:t>
      </w:r>
    </w:p>
    <w:p w:rsidR="00CE30F5" w:rsidRDefault="00211227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постановлению Совета министров Республики Крым от 12.11.2024  № 656 «Об утверждении Порядка предоставления субсиди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 из бюджета Республики Крым Некоммерческой организации «Крымский республиканский фонд развития жилищного строительства и ипотечного кредитования» на оказание содействия в обеспечении стандартным жильем отдельных категорий граждан в рамках реализации Госуд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арственной программы Республики Крым «Развитие жилищного строительства в Республике Крым», Порядка оказания содействия в обеспечении стандартным жильем отдельных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категорий граждан в рамках реализации Государственной программы Республики Крым «Развитие жили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щного строительства в Республике Крым»  и о признании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утратившими силу некоторых постановлений Совета министров Республики Крым и отдельных положений некоторых постановлений Совета министров Республики Крым» педагогические работники имеют право на государс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твенную поддержку в рамках программы «Развитие жилищного строительства в Республике Крым» в  виде социальной выплаты предоставляемой в объеме до 30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процентов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стоимости приобретаемого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стандартного жилья. </w:t>
      </w:r>
    </w:p>
    <w:p w:rsidR="00CE30F5" w:rsidRDefault="0021122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2026 году Министерством образования, н</w:t>
      </w:r>
      <w:r>
        <w:rPr>
          <w:rFonts w:ascii="Times New Roman" w:hAnsi="Times New Roman" w:cs="Times New Roman"/>
          <w:sz w:val="28"/>
          <w:szCs w:val="28"/>
        </w:rPr>
        <w:t xml:space="preserve">ауки и молодежи разработан проект приказа «Об утверждении Положения о единовременной денежной выплате молодым специалистам, получившим среднее педагогическое  или  высшее педагогическое   образование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очной </w:t>
      </w:r>
    </w:p>
    <w:p w:rsidR="00CE30F5" w:rsidRDefault="0021122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форме обучения и принятым на работу до 1 сентя</w:t>
      </w:r>
      <w:r>
        <w:rPr>
          <w:rFonts w:ascii="Times New Roman" w:hAnsi="Times New Roman" w:cs="Times New Roman"/>
          <w:sz w:val="28"/>
          <w:szCs w:val="28"/>
        </w:rPr>
        <w:t>бря года окончания образовательной организации на должности педагогических работников в государственные или в муниципальные образовательные организации Республики Крым».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Единоразовая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выплата в размере 25 тыс. рублей установлена    постановлением      Совет</w:t>
      </w:r>
      <w:r>
        <w:rPr>
          <w:rFonts w:ascii="Times New Roman" w:hAnsi="Times New Roman" w:cs="Times New Roman"/>
          <w:sz w:val="28"/>
          <w:szCs w:val="28"/>
        </w:rPr>
        <w:t>а   министров    Республики    Крым </w:t>
      </w:r>
    </w:p>
    <w:p w:rsidR="00CE30F5" w:rsidRDefault="0021122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 1 сентября 2025 года № 540 «О единовременной денежной выплате молодым специалистам, получившим среднее педагогическое или высшее педагогическое образование по очной форме обучения и принятым на работу до 1 сентября г</w:t>
      </w:r>
      <w:r>
        <w:rPr>
          <w:rFonts w:ascii="Times New Roman" w:hAnsi="Times New Roman" w:cs="Times New Roman"/>
          <w:sz w:val="28"/>
          <w:szCs w:val="28"/>
        </w:rPr>
        <w:t xml:space="preserve">ода окончания образовательной организации на должности педагогических работников в государственные или в муниципальные образовательные организации Республики Крым». </w:t>
      </w:r>
    </w:p>
    <w:p w:rsidR="00CE30F5" w:rsidRDefault="00CE30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E30F5">
      <w:pgSz w:w="11906" w:h="16838"/>
      <w:pgMar w:top="1134" w:right="850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227" w:rsidRDefault="00211227">
      <w:pPr>
        <w:spacing w:after="0" w:line="240" w:lineRule="auto"/>
      </w:pPr>
      <w:r>
        <w:separator/>
      </w:r>
    </w:p>
  </w:endnote>
  <w:endnote w:type="continuationSeparator" w:id="0">
    <w:p w:rsidR="00211227" w:rsidRDefault="00211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227" w:rsidRDefault="00211227">
      <w:pPr>
        <w:spacing w:after="0" w:line="240" w:lineRule="auto"/>
      </w:pPr>
      <w:r>
        <w:separator/>
      </w:r>
    </w:p>
  </w:footnote>
  <w:footnote w:type="continuationSeparator" w:id="0">
    <w:p w:rsidR="00211227" w:rsidRDefault="002112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0F5"/>
    <w:rsid w:val="00211227"/>
    <w:rsid w:val="00777F28"/>
    <w:rsid w:val="00CE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Выделение1"/>
    <w:rPr>
      <w:i/>
      <w:iCs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Выделение1"/>
    <w:rPr>
      <w:i/>
      <w:iCs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1557</Words>
  <Characters>8877</Characters>
  <Application>Microsoft Office Word</Application>
  <DocSecurity>0</DocSecurity>
  <Lines>73</Lines>
  <Paragraphs>20</Paragraphs>
  <ScaleCrop>false</ScaleCrop>
  <Company/>
  <LinksUpToDate>false</LinksUpToDate>
  <CharactersWithSpaces>10414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Корытцева В.М.</dc:creator>
  <cp:lastModifiedBy>Анастасия</cp:lastModifiedBy>
  <cp:revision>6</cp:revision>
  <dcterms:created xsi:type="dcterms:W3CDTF">2026-08-13T13:34:00Z</dcterms:created>
  <dcterms:modified xsi:type="dcterms:W3CDTF">2026-10-07T11:56:00Z</dcterms:modified>
</cp:coreProperties>
</file>