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D70" w:rsidRPr="00DE2D70" w:rsidRDefault="00DE2D70" w:rsidP="00DE2D70">
      <w:pPr>
        <w:shd w:val="clear" w:color="auto" w:fill="FFFFFF"/>
        <w:spacing w:before="1350" w:after="405" w:line="510" w:lineRule="atLeast"/>
        <w:outlineLvl w:val="1"/>
        <w:rPr>
          <w:rFonts w:ascii="Arial" w:eastAsia="Times New Roman" w:hAnsi="Arial" w:cs="Arial"/>
          <w:color w:val="000000"/>
          <w:sz w:val="45"/>
          <w:szCs w:val="45"/>
          <w:lang w:eastAsia="ru-RU"/>
        </w:rPr>
      </w:pPr>
      <w:r w:rsidRPr="00DE2D70">
        <w:rPr>
          <w:rFonts w:ascii="Arial" w:eastAsia="Times New Roman" w:hAnsi="Arial" w:cs="Arial"/>
          <w:color w:val="000000"/>
          <w:sz w:val="45"/>
          <w:szCs w:val="45"/>
          <w:lang w:eastAsia="ru-RU"/>
        </w:rPr>
        <w:t>Перечень региональных и муниципальных льгот и мер социальной поддержки, предоставляемых военнослужащим и членам их семей в Республике Крым по состоянию на 01.04.2025</w:t>
      </w:r>
    </w:p>
    <w:p w:rsidR="00DE2D70" w:rsidRPr="00DE2D70" w:rsidRDefault="00DE2D70" w:rsidP="00DE2D70">
      <w:pPr>
        <w:shd w:val="clear" w:color="auto" w:fill="FFFFFF"/>
        <w:spacing w:after="225" w:line="330" w:lineRule="atLeast"/>
        <w:jc w:val="center"/>
        <w:rPr>
          <w:rFonts w:ascii="Arial" w:eastAsia="Times New Roman" w:hAnsi="Arial" w:cs="Arial"/>
          <w:color w:val="333333"/>
          <w:sz w:val="24"/>
          <w:szCs w:val="24"/>
          <w:lang w:eastAsia="ru-RU"/>
        </w:rPr>
      </w:pPr>
      <w:r w:rsidRPr="00DE2D70">
        <w:rPr>
          <w:rFonts w:ascii="Arial" w:eastAsia="Times New Roman" w:hAnsi="Arial" w:cs="Arial"/>
          <w:b/>
          <w:bCs/>
          <w:color w:val="333333"/>
          <w:sz w:val="24"/>
          <w:szCs w:val="24"/>
          <w:lang w:eastAsia="ru-RU"/>
        </w:rPr>
        <w:t>ПЕРЕЧЕНЬ</w:t>
      </w:r>
    </w:p>
    <w:p w:rsidR="00DE2D70" w:rsidRPr="00DE2D70" w:rsidRDefault="00DE2D70" w:rsidP="00DE2D70">
      <w:pPr>
        <w:shd w:val="clear" w:color="auto" w:fill="FFFFFF"/>
        <w:spacing w:after="225" w:line="330" w:lineRule="atLeast"/>
        <w:jc w:val="center"/>
        <w:rPr>
          <w:rFonts w:ascii="Arial" w:eastAsia="Times New Roman" w:hAnsi="Arial" w:cs="Arial"/>
          <w:color w:val="333333"/>
          <w:sz w:val="24"/>
          <w:szCs w:val="24"/>
          <w:lang w:eastAsia="ru-RU"/>
        </w:rPr>
      </w:pPr>
      <w:r w:rsidRPr="00DE2D70">
        <w:rPr>
          <w:rFonts w:ascii="Arial" w:eastAsia="Times New Roman" w:hAnsi="Arial" w:cs="Arial"/>
          <w:b/>
          <w:bCs/>
          <w:color w:val="333333"/>
          <w:sz w:val="24"/>
          <w:szCs w:val="24"/>
          <w:lang w:eastAsia="ru-RU"/>
        </w:rPr>
        <w:t>региональных льгот и мер социальной поддержки, предоставляемых военнослужащим и членам их семей</w:t>
      </w:r>
    </w:p>
    <w:p w:rsidR="00DE2D70" w:rsidRPr="00DE2D70" w:rsidRDefault="00DE2D70" w:rsidP="00DE2D70">
      <w:pPr>
        <w:shd w:val="clear" w:color="auto" w:fill="FFFFFF"/>
        <w:spacing w:after="225" w:line="330" w:lineRule="atLeast"/>
        <w:jc w:val="center"/>
        <w:rPr>
          <w:rFonts w:ascii="Arial" w:eastAsia="Times New Roman" w:hAnsi="Arial" w:cs="Arial"/>
          <w:color w:val="333333"/>
          <w:sz w:val="24"/>
          <w:szCs w:val="24"/>
          <w:lang w:eastAsia="ru-RU"/>
        </w:rPr>
      </w:pPr>
      <w:r w:rsidRPr="00DE2D70">
        <w:rPr>
          <w:rFonts w:ascii="Arial" w:eastAsia="Times New Roman" w:hAnsi="Arial" w:cs="Arial"/>
          <w:b/>
          <w:bCs/>
          <w:color w:val="333333"/>
          <w:sz w:val="24"/>
          <w:szCs w:val="24"/>
          <w:lang w:eastAsia="ru-RU"/>
        </w:rPr>
        <w:t>в Республике Крым по состоянию на 01.04.2025</w:t>
      </w:r>
    </w:p>
    <w:p w:rsidR="00DE2D70" w:rsidRPr="00DE2D70" w:rsidRDefault="00DE2D70" w:rsidP="00DE2D70">
      <w:pPr>
        <w:shd w:val="clear" w:color="auto" w:fill="FFFFFF"/>
        <w:spacing w:after="225" w:line="330" w:lineRule="atLeast"/>
        <w:jc w:val="center"/>
        <w:rPr>
          <w:rFonts w:ascii="Arial" w:eastAsia="Times New Roman" w:hAnsi="Arial" w:cs="Arial"/>
          <w:color w:val="333333"/>
          <w:sz w:val="24"/>
          <w:szCs w:val="24"/>
          <w:lang w:eastAsia="ru-RU"/>
        </w:rPr>
      </w:pPr>
      <w:r w:rsidRPr="00DE2D70">
        <w:rPr>
          <w:rFonts w:ascii="Arial" w:eastAsia="Times New Roman" w:hAnsi="Arial" w:cs="Arial"/>
          <w:color w:val="333333"/>
          <w:sz w:val="24"/>
          <w:szCs w:val="24"/>
          <w:lang w:eastAsia="ru-RU"/>
        </w:rPr>
        <w:t> </w:t>
      </w:r>
    </w:p>
    <w:tbl>
      <w:tblPr>
        <w:tblW w:w="1485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75"/>
        <w:gridCol w:w="8505"/>
        <w:gridCol w:w="5670"/>
      </w:tblGrid>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 п/п</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Наименование льготы/меры поддержки</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Реквизиты нормативного правового акта, которыми предусмотрена льгота/мера социальной поддержки</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1.</w:t>
            </w:r>
          </w:p>
        </w:tc>
        <w:tc>
          <w:tcPr>
            <w:tcW w:w="850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 xml:space="preserve">Право на бесплатное предоставление в </w:t>
            </w:r>
            <w:proofErr w:type="gramStart"/>
            <w:r w:rsidRPr="00DE2D70">
              <w:rPr>
                <w:rFonts w:ascii="Arial" w:eastAsia="Times New Roman" w:hAnsi="Arial" w:cs="Arial"/>
                <w:b/>
                <w:bCs/>
                <w:color w:val="000000"/>
                <w:sz w:val="24"/>
                <w:szCs w:val="24"/>
                <w:lang w:eastAsia="ru-RU"/>
              </w:rPr>
              <w:t>собственность  земельных</w:t>
            </w:r>
            <w:proofErr w:type="gramEnd"/>
            <w:r w:rsidRPr="00DE2D70">
              <w:rPr>
                <w:rFonts w:ascii="Arial" w:eastAsia="Times New Roman" w:hAnsi="Arial" w:cs="Arial"/>
                <w:b/>
                <w:bCs/>
                <w:color w:val="000000"/>
                <w:sz w:val="24"/>
                <w:szCs w:val="24"/>
                <w:lang w:eastAsia="ru-RU"/>
              </w:rPr>
              <w:t xml:space="preserve"> участков, находящихся в собственности Республики Крым или муниципальной собственности, имеют:</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1) ветераны боевых действий, указанные в подпунктах 1 и 2.2 пункта 1 статьи 3 Федерального закона от 12 января 1995 года            № 5-ФЗ «О ветеранах», лица, имеющие правоотношения с организацией, </w:t>
            </w:r>
            <w:r w:rsidRPr="00DE2D70">
              <w:rPr>
                <w:rFonts w:ascii="Arial" w:eastAsia="Times New Roman" w:hAnsi="Arial" w:cs="Arial"/>
                <w:color w:val="000000"/>
                <w:sz w:val="24"/>
                <w:szCs w:val="24"/>
                <w:lang w:eastAsia="ru-RU"/>
              </w:rPr>
              <w:lastRenderedPageBreak/>
              <w:t>осуществляющей защиту интересов ветеранов локальных войн и военных конфликтов, и принимавшие участие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2) инвалиды боевых действий, указанные в подпунктах 2 и 8 статьи 4 Федерального закона от 12 января 1995 года № 5-ФЗ «О ветеранах», лица, имеющие правоотношения с организацией, осуществляющей защиту интересов ветеранов локальных войн и военных конфликтов, ставшие инвалидами вследствие ранения, контузии, увечья или заболевания, полученных при участии в специальной военной операции, которые по состоянию на 24 февраля 2022 года были зарегистрированы по месту жительства на территории Республики Крым, а при отсутствии такой регистрации - по месту пребывания на территории Республики Крым по состоянию на 24 февраля 2022 года при условии их постоянного проживания на территории Республики Крым не менее пяти лет, предшествующих указанной дате;</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3) члены семей погибших (умерших) лиц, указанных в пунктах 1 и 2;</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4) лица, которые заключили в военном комиссариате или пунктах отбора на военную службу по контракту, расположенных на территории Республики Крым, контракт о прохождении военной службы в Вооруженных Силах Российской Федерации для выполнения задач специальной военной операции.</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Выплата лицам, принимавшим участие в специальной военной операции, и членам их семей единовременной денежной компенсации взамен предоставления земельного участка в собственность бесплатно</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Гражданам, указанным в пунктах 1-4 взамен предоставления им земельного участка в собственность бесплатно с их согласия однократно выплачивается единовременная денежная компенсация в размере одного миллиона рублей.</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Выплата единовременной денежной компенсации является мерой социальной поддержки, предоставляемой гражданам, указанным в пунктах 1-4, взамен предоставления им земельного участка в собственность бесплатно.</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Закон Республики Крым </w:t>
            </w:r>
            <w:hyperlink r:id="rId4" w:tgtFrame="_self" w:history="1">
              <w:r w:rsidRPr="00DE2D70">
                <w:rPr>
                  <w:rFonts w:ascii="Arial" w:eastAsia="Times New Roman" w:hAnsi="Arial" w:cs="Arial"/>
                  <w:color w:val="4B69BF"/>
                  <w:sz w:val="24"/>
                  <w:szCs w:val="24"/>
                  <w:u w:val="single"/>
                  <w:lang w:eastAsia="ru-RU"/>
                </w:rPr>
                <w:t>от 15.01.2015                   № 66-ЗРК/2015</w:t>
              </w:r>
            </w:hyperlink>
            <w:r w:rsidRPr="00DE2D70">
              <w:rPr>
                <w:rFonts w:ascii="Arial" w:eastAsia="Times New Roman" w:hAnsi="Arial" w:cs="Arial"/>
                <w:color w:val="000000"/>
                <w:sz w:val="24"/>
                <w:szCs w:val="24"/>
                <w:lang w:eastAsia="ru-RU"/>
              </w:rPr>
              <w:t>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2.</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 xml:space="preserve">Предоставление </w:t>
            </w:r>
            <w:proofErr w:type="gramStart"/>
            <w:r w:rsidRPr="00DE2D70">
              <w:rPr>
                <w:rFonts w:ascii="Arial" w:eastAsia="Times New Roman" w:hAnsi="Arial" w:cs="Arial"/>
                <w:b/>
                <w:bCs/>
                <w:color w:val="000000"/>
                <w:sz w:val="24"/>
                <w:szCs w:val="24"/>
                <w:lang w:eastAsia="ru-RU"/>
              </w:rPr>
              <w:t>участникам  СВО</w:t>
            </w:r>
            <w:proofErr w:type="gramEnd"/>
            <w:r w:rsidRPr="00DE2D70">
              <w:rPr>
                <w:rFonts w:ascii="Arial" w:eastAsia="Times New Roman" w:hAnsi="Arial" w:cs="Arial"/>
                <w:b/>
                <w:bCs/>
                <w:color w:val="000000"/>
                <w:sz w:val="24"/>
                <w:szCs w:val="24"/>
                <w:lang w:eastAsia="ru-RU"/>
              </w:rPr>
              <w:t xml:space="preserve"> льгот по уплате транспортного налога на одно транспортное средство, гражданам имеющим </w:t>
            </w:r>
            <w:r w:rsidRPr="00DE2D70">
              <w:rPr>
                <w:rFonts w:ascii="Arial" w:eastAsia="Times New Roman" w:hAnsi="Arial" w:cs="Arial"/>
                <w:b/>
                <w:bCs/>
                <w:color w:val="000000"/>
                <w:sz w:val="24"/>
                <w:szCs w:val="24"/>
                <w:lang w:eastAsia="ru-RU"/>
              </w:rPr>
              <w:lastRenderedPageBreak/>
              <w:t>удостоверение ветерана боевых действий, мобилизованные, контрактники, добровольцы.</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Закон Республики Крым от 19.11.2014                    № 8-ЗРК/2014 «О транспортном налоге»</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3.</w:t>
            </w:r>
          </w:p>
        </w:tc>
        <w:tc>
          <w:tcPr>
            <w:tcW w:w="850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Право на получение всех видов бесплатной юридической помощи в рамках государственной системы бесплатной юридической помощи:</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 -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w:t>
            </w:r>
            <w:r w:rsidRPr="00DE2D70">
              <w:rPr>
                <w:rFonts w:ascii="Arial" w:eastAsia="Times New Roman" w:hAnsi="Arial" w:cs="Arial"/>
                <w:color w:val="000000"/>
                <w:sz w:val="24"/>
                <w:szCs w:val="24"/>
                <w:lang w:eastAsia="ru-RU"/>
              </w:rPr>
              <w:lastRenderedPageBreak/>
              <w:t>на указанных территориях, а также члены семей указанных граждан, в том числе погибших (умерших);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 в том числе погибших (умерших);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  -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w:t>
            </w:r>
            <w:r w:rsidRPr="00DE2D70">
              <w:rPr>
                <w:rFonts w:ascii="Arial" w:eastAsia="Times New Roman" w:hAnsi="Arial" w:cs="Arial"/>
                <w:color w:val="000000"/>
                <w:sz w:val="24"/>
                <w:szCs w:val="24"/>
                <w:lang w:eastAsia="ru-RU"/>
              </w:rPr>
              <w:lastRenderedPageBreak/>
              <w:t>Донецкой Народной Республики и Луганской Народной Республики начиная с 11.05.2014, а также члены семей указанных лиц, в том числе погибших (умерших).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Закон Республики Крым от 01.09.2014                     № 59-ЗРК «О бесплатной юридической помощи в Республике Крым»</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4.</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Предоставление семьям участников СВО компенсации части расходов на оплату жилого помещения и коммунальных услуг, а также компенсации части платы за капитальный ремонт</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Ветераны боевых действий из числа лиц, указанных в подпунктах 1 - 4 и 8 пункта 1 статьи 3 Федерального закона «О ветеранах», а также лица, указанные в подпункте 1 (при условии выполнения задач в ходе специальной военной операции на территориях Украины, Донецкой Народной Республики и Луганской Народной Республики с 24.02.2022, на территориях Запорожской области и Херсонской области с 30.09.2022), подпунктах 1.1, 2.2 - 2.4 пункта 1 статьи 3 Федерального закона «О ветеранах» до момента присвоения им статуса ветерана боевых действий в соответствии с Федеральным законом «О ветеранах» и члены их семей.</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hyperlink r:id="rId5" w:tgtFrame="_self" w:history="1">
              <w:r w:rsidRPr="00DE2D70">
                <w:rPr>
                  <w:rFonts w:ascii="Arial" w:eastAsia="Times New Roman" w:hAnsi="Arial" w:cs="Arial"/>
                  <w:color w:val="4B69BF"/>
                  <w:sz w:val="24"/>
                  <w:szCs w:val="24"/>
                  <w:u w:val="single"/>
                  <w:lang w:eastAsia="ru-RU"/>
                </w:rPr>
                <w:t>Закон</w:t>
              </w:r>
            </w:hyperlink>
            <w:r w:rsidRPr="00DE2D70">
              <w:rPr>
                <w:rFonts w:ascii="Arial" w:eastAsia="Times New Roman" w:hAnsi="Arial" w:cs="Arial"/>
                <w:color w:val="000000"/>
                <w:sz w:val="24"/>
                <w:szCs w:val="24"/>
                <w:lang w:eastAsia="ru-RU"/>
              </w:rPr>
              <w:t> Республики Крым от 17.12.2014                   № 35-ЗРК/2014 «О мерах социальной поддержки отдельных категорий граждан и лиц, проживающих на территории Республики 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Постановление Совета министров Республики Крым от 10.01.2023 № 2 «О вопросах предоставления гражданам компенсации расходов на оплату жилых помещений и коммунальных услуг, на приобретение твердого топлива и сжиженного газа в Республике Крым и признании утратившими силу некоторых постановлений Совета министров Республики 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5.</w:t>
            </w:r>
          </w:p>
        </w:tc>
        <w:tc>
          <w:tcPr>
            <w:tcW w:w="850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Единовременная денежная выплата в размере 200000 рублей установлена гражданам Российской Федерации:</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1) призванным на территории Республики Крым на военную службу по мобилизации подразделениями военного комиссариата Республики Крым по муниципальным образованиям Республики Крым в соответствии с Указом Президента Российской Федерации от 21 сентября 2022 года № 647 «Об объявлении частичной мобилизации в Российской Федерации» и зачисленным приказом командира воинской части на военную службу;</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2) поступившим с 21 сентября 2022 года на военную службу из пункта отбора, расположенного в Республике Крым, или из подразделений военного комиссариата по муниципальным образованиям Республики Крым, - для граждан, поступивших на воинские должности, подлежащие замещению офицерами, и заключившим контракт о прохождении военной службы в Вооруженных Силах Российской Федерации и зачисленным в воинскую часть, военный комиссариат, пункт отбора на военную службу по контракту, военную комендатуру, военный клинический госпиталь, военную автомобильную инспекцию;</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3) проходящим военную службу в войсках национальной гвардии Российской Федерации, отвечающим в совокупности следующим критериям: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а) зачисленным приказом в списки личного состава воинских частей войск национальной гвардии Российской Федерации, расположенных на территории Республики 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б) заключившим с 21 сентября 2022 года контракт о прохождении военной службы в войсках национальной гвардии Российской Федерации;</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в) направленным с 21 сентября 2022 года из воинских частей войск национальной гвардии Российской Федерации, расположенных на территории Республики Крым, для выполнения задач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4) проходящим (проходившим) военную службу в войсках национальной гвардии Российской Федерации, отвечающим в совокупности следующим критериям: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а) заключившим с 21 сентября 2022 года контракт о прохождении военной службы в воинской части войск национальной гвардии Российской Федерации, расположенной на территории Республики 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б) постоянно проживающим (зарегистрированным по месту жительства) на территории Республики Крым на дату заключения контракта, указанного в подпункте «а» настоящего подпункта;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в) в период действия контракта, указанного в подпункте «а» настоящего подпункта, направленным для выполнения задач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5) постоянно проживающим (зарегистрированным по месту жительства) на территории Республики Крым и заключившим с 21 сентября 2022 года на срок не менее 3 месяцев (не менее 90 календарных дней) контракт о </w:t>
            </w:r>
            <w:r w:rsidRPr="00DE2D70">
              <w:rPr>
                <w:rFonts w:ascii="Arial" w:eastAsia="Times New Roman" w:hAnsi="Arial" w:cs="Arial"/>
                <w:color w:val="000000"/>
                <w:sz w:val="24"/>
                <w:szCs w:val="24"/>
                <w:lang w:eastAsia="ru-RU"/>
              </w:rPr>
              <w:lastRenderedPageBreak/>
              <w:t>прохождении военной службы в Вооруженных Силах Российской Федерации, - для проходящих военную службу по призыву и изъявивших желание поступить на военную службу по контракту, при условии, что такой гражданин был зарегистрирован по месту жительства на территории Республики Крым на дату заключения контракта;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6) постоянно проживающим (зарегистрированным по месту жительства) на территории Республики Крым и заключившим с 21 сентября 2022 года на срок не менее 3 месяцев (не менее 90 календарных дней) контракт о пребывании в добровольческих формированиях, созданных органами государственной власти Российской Федерации для выполнения отдельных задач в области обороны, содействующих выполнению задач, возложенных на Вооруженные Силы Российской Федерации (войска национальной гвардии Российской Федерации), - при условии, что такой гражданин был зарегистрирован по месту жительства на территории Республики Крым на дату заключения контракта;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7) поступившим в добровольческие формирования, созданные органами государственной власти Российской Федерации для выполнения отдельных задач в области обороны, содействующие выполнению задач, возложенных на Вооруженные Силы Российской Федерации (войска национальной гвардии Российской Федерации), из подразделений военного комиссариата по муниципальным образованиям Республики Крым, у которых по состоянию на 1 марта 2024 года действовал заключенный на срок не менее 3 месяцев (не менее 90 календарных дней) контракт о пребывании в таких добровольческих формированиях;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8) поступившим в добровольческие формирования, созданные органами государственной власти Российской Федерации для выполнения отдельных задач в области обороны, содействующие выполнению задач, возложенных на Вооруженные Силы Российской Федерации (войска национальной гвардии Российской Федерации), из подразделений военного комиссариата по муниципальным образованиям Республики Крым, которые заключили после 1 марта 2024 года на срок не менее 3 месяцев (не менее 90 календарных дней) контракт о пребывании в таких добровольческих формированиях.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Указ Главы Республики Крым                         от 05 декабря 2022 года № 322-</w:t>
            </w:r>
            <w:r w:rsidRPr="00DE2D70">
              <w:rPr>
                <w:rFonts w:ascii="Arial" w:eastAsia="Times New Roman" w:hAnsi="Arial" w:cs="Arial"/>
                <w:color w:val="000000"/>
                <w:sz w:val="24"/>
                <w:szCs w:val="24"/>
                <w:lang w:eastAsia="ru-RU"/>
              </w:rPr>
              <w:lastRenderedPageBreak/>
              <w:t>У                            «Об установлении в Республике Крым единовременной денежной выплаты гражданам Российской Федерации, призванным на военную службу по мобилизации, а также гражданам, заключившим контракт о прохождении военной службы, и признании утратившими силу некоторых указов Главы Республики Крым»</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6.</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Единовременная денежная выплата гражданам Российской Федерации и иностранным гражданам, заключившим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контракт), из числа лиц:</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 призванных на территории Республики Крым на военную службу по мобилизации подразделениями военного комиссариата Республики Крым по муниципальным образованиям Республики Крым в соответствии с Указом Президента Российской Федерации от 21 сентября 2022 года N 647 "Об объявлении частичной мобилизации в Российской Федерации", в </w:t>
            </w:r>
            <w:r w:rsidRPr="00DE2D70">
              <w:rPr>
                <w:rFonts w:ascii="Arial" w:eastAsia="Times New Roman" w:hAnsi="Arial" w:cs="Arial"/>
                <w:color w:val="000000"/>
                <w:sz w:val="24"/>
                <w:szCs w:val="24"/>
                <w:lang w:eastAsia="ru-RU"/>
              </w:rPr>
              <w:lastRenderedPageBreak/>
              <w:t>том числе направленных в войска национальной гвардии Российской Федерации для прохождения военной службы, зачисленных приказом командира в воинскую часть и изъявивших желание поступить на военную службу по контракту;</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призванных на военную службу по призыву призывной комиссией Республики Крым, призывными комиссиями в городских округах и муниципальных районах Республики Крым, проходивших военную службу по призыву в Вооруженных Силах Российской Федерации, проходивших военную службу по призыву в войсках национальной гвардии Российской Федерации и изъявивших желание поступить на военную службу по контракту;</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поступивших на военную службу из пункта отбора, расположенного в Республике Крым, или из подразделений военного комиссариата по муниципальным образованиям Республики Крым, заключивших контракт о прохождении военной службы в Вооруженных Силах Российской Федерации и зачисленных в воинскую часть, военный комиссариат, пункт отбора на военную службу по контракту, военную комендатуру, военный клинический госпиталь, военную автомобильную инспекцию;</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поступивших на военную службу в войска национальной гвардии Российской Федерации, заключивших контракт о прохождении военной службы в войсках национальной гвардии Российской Федерации и зачисленных в воинскую часть, Главное управление Федеральной службы войск национальной гвардии Российской Федерации по Республике Крым и городу Севастополю.</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Единовременная денежная выплата предоставляется в следующих размерах: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  - лицам, заключившим контракт в период с 1 августа 2024 года по 31 декабря 2024 года в размере 400000 рублей;</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 лицам, заключившим контракт в период с 1 января 2025 года по 31 декабря 2025 года в размере 500000 рублей.</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Указ Главы Республики Крым                            от 02.08.2024 № 196-У «Об установлении в Республике Крым единовременной денежной выплаты военнослужащим, проходящим военную службу по контракту в Вооруженных Силах Российской Федерации, войсках национальной гвардии Российской Федерации»</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Постановление Совета министров Республики Крым от 08.08.2024 № 449 «Об утверждении Порядка и условий предоставления единовременной денежной выплаты военнослужащим, проходящим военную службу по контракту в Вооруженных Силах Российской </w:t>
            </w:r>
            <w:r w:rsidRPr="00DE2D70">
              <w:rPr>
                <w:rFonts w:ascii="Arial" w:eastAsia="Times New Roman" w:hAnsi="Arial" w:cs="Arial"/>
                <w:color w:val="000000"/>
                <w:sz w:val="24"/>
                <w:szCs w:val="24"/>
                <w:lang w:eastAsia="ru-RU"/>
              </w:rPr>
              <w:lastRenderedPageBreak/>
              <w:t>Федерации, войсках национальной гвардии Российской Федерации»</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7.</w:t>
            </w:r>
          </w:p>
        </w:tc>
        <w:tc>
          <w:tcPr>
            <w:tcW w:w="850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 xml:space="preserve">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а </w:t>
            </w:r>
            <w:proofErr w:type="gramStart"/>
            <w:r w:rsidRPr="00DE2D70">
              <w:rPr>
                <w:rFonts w:ascii="Arial" w:eastAsia="Times New Roman" w:hAnsi="Arial" w:cs="Arial"/>
                <w:b/>
                <w:bCs/>
                <w:color w:val="000000"/>
                <w:sz w:val="24"/>
                <w:szCs w:val="24"/>
                <w:lang w:eastAsia="ru-RU"/>
              </w:rPr>
              <w:t>также  возможность</w:t>
            </w:r>
            <w:proofErr w:type="gramEnd"/>
            <w:r w:rsidRPr="00DE2D70">
              <w:rPr>
                <w:rFonts w:ascii="Arial" w:eastAsia="Times New Roman" w:hAnsi="Arial" w:cs="Arial"/>
                <w:b/>
                <w:bCs/>
                <w:color w:val="000000"/>
                <w:sz w:val="24"/>
                <w:szCs w:val="24"/>
                <w:lang w:eastAsia="ru-RU"/>
              </w:rPr>
              <w:t xml:space="preserve"> расторжения договоров аренды без применения штрафных санкций по договорам аренды имущества и земельных участков, находящихся в собственности Республики 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Указ Главы Республики Крым                      от 25 ноября 2022 года № 314-У                            «О предоставлении отсрочки арендной платы по договорам аренды имущества и земельных участков, находящихся в собственности Республики Крым, в связи с частичной мобилизацией»</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8.</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 xml:space="preserve">Освобождение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следующих категорий </w:t>
            </w:r>
            <w:r w:rsidRPr="00DE2D70">
              <w:rPr>
                <w:rFonts w:ascii="Arial" w:eastAsia="Times New Roman" w:hAnsi="Arial" w:cs="Arial"/>
                <w:b/>
                <w:bCs/>
                <w:color w:val="000000"/>
                <w:sz w:val="24"/>
                <w:szCs w:val="24"/>
                <w:lang w:eastAsia="ru-RU"/>
              </w:rPr>
              <w:lastRenderedPageBreak/>
              <w:t>граждан Российской Федерации (далее соответственно - пени, граждане):</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а) граждане Российской Федерации, призванные на военную службу по мобилизации, - на период прохождения ими военной службы;</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б)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в)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 на период действия указанного контракта;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г)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д) совместно проживающие с гражданами, указанными в подпунктах «а» - «г» пункта 1 настоящего Порядка, супруги, дети, родители, а также другие родственники, нетрудоспособные иждивенцы и иные граждане, признанные членами семьи (далее - члены семьи), - на период, </w:t>
            </w:r>
            <w:r w:rsidRPr="00DE2D70">
              <w:rPr>
                <w:rFonts w:ascii="Arial" w:eastAsia="Times New Roman" w:hAnsi="Arial" w:cs="Arial"/>
                <w:color w:val="000000"/>
                <w:sz w:val="24"/>
                <w:szCs w:val="24"/>
                <w:lang w:eastAsia="ru-RU"/>
              </w:rPr>
              <w:lastRenderedPageBreak/>
              <w:t>установленный для граждан, указанных в подпунктах «а» - «г» пункта 1 настоящего Порядка.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 xml:space="preserve">Указ Главы Республики Крым                             от 24.01.2023 № 11-У «Об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w:t>
            </w:r>
            <w:r w:rsidRPr="00DE2D70">
              <w:rPr>
                <w:rFonts w:ascii="Arial" w:eastAsia="Times New Roman" w:hAnsi="Arial" w:cs="Arial"/>
                <w:color w:val="000000"/>
                <w:sz w:val="24"/>
                <w:szCs w:val="24"/>
                <w:lang w:eastAsia="ru-RU"/>
              </w:rPr>
              <w:lastRenderedPageBreak/>
              <w:t>имущества в многоквартирном доме, установленных жилищным </w:t>
            </w:r>
            <w:hyperlink r:id="rId6" w:tgtFrame="_self" w:history="1">
              <w:r w:rsidRPr="00DE2D70">
                <w:rPr>
                  <w:rFonts w:ascii="Arial" w:eastAsia="Times New Roman" w:hAnsi="Arial" w:cs="Arial"/>
                  <w:color w:val="4B69BF"/>
                  <w:sz w:val="24"/>
                  <w:szCs w:val="24"/>
                  <w:u w:val="single"/>
                  <w:lang w:eastAsia="ru-RU"/>
                </w:rPr>
                <w:t>закон</w:t>
              </w:r>
            </w:hyperlink>
            <w:r w:rsidRPr="00DE2D70">
              <w:rPr>
                <w:rFonts w:ascii="Arial" w:eastAsia="Times New Roman" w:hAnsi="Arial" w:cs="Arial"/>
                <w:color w:val="000000"/>
                <w:sz w:val="24"/>
                <w:szCs w:val="24"/>
                <w:lang w:eastAsia="ru-RU"/>
              </w:rPr>
              <w:t>одательством Российской Федерации,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9.</w:t>
            </w:r>
          </w:p>
        </w:tc>
        <w:tc>
          <w:tcPr>
            <w:tcW w:w="850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Разовая материальная помощь гражданам, принимавшим участие (содействовавшим выполнению задач) в специальной военной операции, получившим увечье (вред здоровью) или погибшим (умершим) во время проведения специальной военной операции, членам их семей, в размере 100 000 и 200 000 рублей</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Право на разовую материальную помощь имеют:</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военнослужащие, сотрудники </w:t>
            </w:r>
            <w:proofErr w:type="spellStart"/>
            <w:r w:rsidRPr="00DE2D70">
              <w:rPr>
                <w:rFonts w:ascii="Arial" w:eastAsia="Times New Roman" w:hAnsi="Arial" w:cs="Arial"/>
                <w:color w:val="000000"/>
                <w:sz w:val="24"/>
                <w:szCs w:val="24"/>
                <w:lang w:eastAsia="ru-RU"/>
              </w:rPr>
              <w:t>Росгвардии</w:t>
            </w:r>
            <w:proofErr w:type="spellEnd"/>
            <w:r w:rsidRPr="00DE2D70">
              <w:rPr>
                <w:rFonts w:ascii="Arial" w:eastAsia="Times New Roman" w:hAnsi="Arial" w:cs="Arial"/>
                <w:color w:val="000000"/>
                <w:sz w:val="24"/>
                <w:szCs w:val="24"/>
                <w:lang w:eastAsia="ru-RU"/>
              </w:rPr>
              <w:t xml:space="preserve">, участники добровольческого формирования, получившие легкое увечье (ранение, контузию, травму) в результате участия в выполнении задач специальной военной операции или на приграничной территории, входящее в раздел II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w:t>
            </w:r>
            <w:r w:rsidRPr="00DE2D70">
              <w:rPr>
                <w:rFonts w:ascii="Arial" w:eastAsia="Times New Roman" w:hAnsi="Arial" w:cs="Arial"/>
                <w:color w:val="000000"/>
                <w:sz w:val="24"/>
                <w:szCs w:val="24"/>
                <w:lang w:eastAsia="ru-RU"/>
              </w:rPr>
              <w:lastRenderedPageBreak/>
              <w:t>национальной гвардии Российской Федерации и имеющих специальные звания полиции, утвержденного постановлением Правительства Российской Федерации от 29 июля 1998 года № 855 (далее - Перечень), а также граждане, выполнявшие задачи по фортификационному оборудованию рубежей, граждане, оказывавшие содействие в выполнении боевых задач, получившим легкий, средний вред здоровью, или если степень причиненного вреда здоровью не определена, </w:t>
            </w:r>
            <w:r w:rsidRPr="00DE2D70">
              <w:rPr>
                <w:rFonts w:ascii="Arial" w:eastAsia="Times New Roman" w:hAnsi="Arial" w:cs="Arial"/>
                <w:b/>
                <w:bCs/>
                <w:color w:val="000000"/>
                <w:sz w:val="24"/>
                <w:szCs w:val="24"/>
                <w:lang w:eastAsia="ru-RU"/>
              </w:rPr>
              <w:t>в размере 100000 (сто тысяч) рублей</w:t>
            </w:r>
            <w:r w:rsidRPr="00DE2D70">
              <w:rPr>
                <w:rFonts w:ascii="Arial" w:eastAsia="Times New Roman" w:hAnsi="Arial" w:cs="Arial"/>
                <w:color w:val="000000"/>
                <w:sz w:val="24"/>
                <w:szCs w:val="24"/>
                <w:lang w:eastAsia="ru-RU"/>
              </w:rPr>
              <w:t>;</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военнослужащие, сотрудники </w:t>
            </w:r>
            <w:proofErr w:type="spellStart"/>
            <w:r w:rsidRPr="00DE2D70">
              <w:rPr>
                <w:rFonts w:ascii="Arial" w:eastAsia="Times New Roman" w:hAnsi="Arial" w:cs="Arial"/>
                <w:color w:val="000000"/>
                <w:sz w:val="24"/>
                <w:szCs w:val="24"/>
                <w:lang w:eastAsia="ru-RU"/>
              </w:rPr>
              <w:t>Росгвардии</w:t>
            </w:r>
            <w:proofErr w:type="spellEnd"/>
            <w:r w:rsidRPr="00DE2D70">
              <w:rPr>
                <w:rFonts w:ascii="Arial" w:eastAsia="Times New Roman" w:hAnsi="Arial" w:cs="Arial"/>
                <w:color w:val="000000"/>
                <w:sz w:val="24"/>
                <w:szCs w:val="24"/>
                <w:lang w:eastAsia="ru-RU"/>
              </w:rPr>
              <w:t>, участники добровольческого формирования, получившие тяжелое увечье (ранение, контузию, травму) результате участия в выполнении задач специальной военной операции или на приграничной территории, входящее в раздел I Перечня, а также граждане, выполнявшие задачи по фортификационному оборудованию рубежей, граждане, оказывавшие содействие в выполнении боевых задач, получившие тяжкий вред здоровью, </w:t>
            </w:r>
            <w:r w:rsidRPr="00DE2D70">
              <w:rPr>
                <w:rFonts w:ascii="Arial" w:eastAsia="Times New Roman" w:hAnsi="Arial" w:cs="Arial"/>
                <w:b/>
                <w:bCs/>
                <w:color w:val="000000"/>
                <w:sz w:val="24"/>
                <w:szCs w:val="24"/>
                <w:lang w:eastAsia="ru-RU"/>
              </w:rPr>
              <w:t>в размере 200000 (двести тысяч) рублей</w:t>
            </w:r>
            <w:r w:rsidRPr="00DE2D70">
              <w:rPr>
                <w:rFonts w:ascii="Arial" w:eastAsia="Times New Roman" w:hAnsi="Arial" w:cs="Arial"/>
                <w:color w:val="000000"/>
                <w:sz w:val="24"/>
                <w:szCs w:val="24"/>
                <w:lang w:eastAsia="ru-RU"/>
              </w:rPr>
              <w:t>;</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военнослужащие, сотрудники </w:t>
            </w:r>
            <w:proofErr w:type="spellStart"/>
            <w:r w:rsidRPr="00DE2D70">
              <w:rPr>
                <w:rFonts w:ascii="Arial" w:eastAsia="Times New Roman" w:hAnsi="Arial" w:cs="Arial"/>
                <w:color w:val="000000"/>
                <w:sz w:val="24"/>
                <w:szCs w:val="24"/>
                <w:lang w:eastAsia="ru-RU"/>
              </w:rPr>
              <w:t>Росгвардии</w:t>
            </w:r>
            <w:proofErr w:type="spellEnd"/>
            <w:r w:rsidRPr="00DE2D70">
              <w:rPr>
                <w:rFonts w:ascii="Arial" w:eastAsia="Times New Roman" w:hAnsi="Arial" w:cs="Arial"/>
                <w:color w:val="000000"/>
                <w:sz w:val="24"/>
                <w:szCs w:val="24"/>
                <w:lang w:eastAsia="ru-RU"/>
              </w:rPr>
              <w:t>, участники добровольческого формирования, получившие увечье (ранение, контузию, травму) результате участия в выполнении задач специальной военной операции или на приграничной территории, не входящее в Перечень, </w:t>
            </w:r>
            <w:r w:rsidRPr="00DE2D70">
              <w:rPr>
                <w:rFonts w:ascii="Arial" w:eastAsia="Times New Roman" w:hAnsi="Arial" w:cs="Arial"/>
                <w:b/>
                <w:bCs/>
                <w:color w:val="000000"/>
                <w:sz w:val="24"/>
                <w:szCs w:val="24"/>
                <w:lang w:eastAsia="ru-RU"/>
              </w:rPr>
              <w:t>в размере 100000 (сто тысяч) рублей;</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Постановление Совета министров Республики Крым от 25 марта 2022 года             № 169 «Об утверждении Порядка осуществления выплаты разовой материальной помощи гражданам, принимавшим</w:t>
            </w:r>
            <w:r w:rsidRPr="00DE2D70">
              <w:rPr>
                <w:rFonts w:ascii="Arial" w:eastAsia="Times New Roman" w:hAnsi="Arial" w:cs="Arial"/>
                <w:color w:val="000000"/>
                <w:sz w:val="24"/>
                <w:szCs w:val="24"/>
                <w:lang w:eastAsia="ru-RU"/>
              </w:rPr>
              <w:br/>
              <w:t>участие (содействовавшим выполнению задач) в специальной военной операции, получившим увечье (вред здоровью) или погибшим (умершим) во время проведения специальной</w:t>
            </w:r>
            <w:r w:rsidRPr="00DE2D70">
              <w:rPr>
                <w:rFonts w:ascii="Arial" w:eastAsia="Times New Roman" w:hAnsi="Arial" w:cs="Arial"/>
                <w:color w:val="000000"/>
                <w:sz w:val="24"/>
                <w:szCs w:val="24"/>
                <w:lang w:eastAsia="ru-RU"/>
              </w:rPr>
              <w:br/>
              <w:t>военной операции, членам их семей, и Порядка осуществления выплаты разовой материальной помощи на ребенка, пострадавшего от агрессии Украины и получившего в возрасте</w:t>
            </w:r>
            <w:r w:rsidRPr="00DE2D70">
              <w:rPr>
                <w:rFonts w:ascii="Arial" w:eastAsia="Times New Roman" w:hAnsi="Arial" w:cs="Arial"/>
                <w:color w:val="000000"/>
                <w:sz w:val="24"/>
                <w:szCs w:val="24"/>
                <w:lang w:eastAsia="ru-RU"/>
              </w:rPr>
              <w:br/>
              <w:t>до 18 лет увечье (вред здоровью) на территории Республики</w:t>
            </w:r>
            <w:r w:rsidRPr="00DE2D70">
              <w:rPr>
                <w:rFonts w:ascii="Arial" w:eastAsia="Times New Roman" w:hAnsi="Arial" w:cs="Arial"/>
                <w:color w:val="000000"/>
                <w:sz w:val="24"/>
                <w:szCs w:val="24"/>
                <w:lang w:eastAsia="ru-RU"/>
              </w:rPr>
              <w:br/>
              <w:t>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распоряжение Совета министров Республики Крым от 22 марта 2022 года             № 311-р «Об </w:t>
            </w:r>
            <w:r w:rsidRPr="00DE2D70">
              <w:rPr>
                <w:rFonts w:ascii="Arial" w:eastAsia="Times New Roman" w:hAnsi="Arial" w:cs="Arial"/>
                <w:color w:val="000000"/>
                <w:sz w:val="24"/>
                <w:szCs w:val="24"/>
                <w:lang w:eastAsia="ru-RU"/>
              </w:rPr>
              <w:lastRenderedPageBreak/>
              <w:t>оказании разовой материальной помощи»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10.</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 xml:space="preserve">Разовая материальная помощь гражданам, принимавшим участие (содействовавшим выполнению задач) в специальной военной </w:t>
            </w:r>
            <w:r w:rsidRPr="00DE2D70">
              <w:rPr>
                <w:rFonts w:ascii="Arial" w:eastAsia="Times New Roman" w:hAnsi="Arial" w:cs="Arial"/>
                <w:b/>
                <w:bCs/>
                <w:color w:val="000000"/>
                <w:sz w:val="24"/>
                <w:szCs w:val="24"/>
                <w:lang w:eastAsia="ru-RU"/>
              </w:rPr>
              <w:lastRenderedPageBreak/>
              <w:t xml:space="preserve">операции, получившим увечье (вред здоровью) или погибшим (умершим) во время проведения специальной военной операции, членам их семей, в размере 1 000 </w:t>
            </w:r>
            <w:proofErr w:type="gramStart"/>
            <w:r w:rsidRPr="00DE2D70">
              <w:rPr>
                <w:rFonts w:ascii="Arial" w:eastAsia="Times New Roman" w:hAnsi="Arial" w:cs="Arial"/>
                <w:b/>
                <w:bCs/>
                <w:color w:val="000000"/>
                <w:sz w:val="24"/>
                <w:szCs w:val="24"/>
                <w:lang w:eastAsia="ru-RU"/>
              </w:rPr>
              <w:t>000  рублей</w:t>
            </w:r>
            <w:proofErr w:type="gramEnd"/>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Право на разовую материальную помощь имеют:</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члены семей военнослужащих, сотрудников </w:t>
            </w:r>
            <w:proofErr w:type="spellStart"/>
            <w:r w:rsidRPr="00DE2D70">
              <w:rPr>
                <w:rFonts w:ascii="Arial" w:eastAsia="Times New Roman" w:hAnsi="Arial" w:cs="Arial"/>
                <w:color w:val="000000"/>
                <w:sz w:val="24"/>
                <w:szCs w:val="24"/>
                <w:lang w:eastAsia="ru-RU"/>
              </w:rPr>
              <w:t>Росгвардии</w:t>
            </w:r>
            <w:proofErr w:type="spellEnd"/>
            <w:r w:rsidRPr="00DE2D70">
              <w:rPr>
                <w:rFonts w:ascii="Arial" w:eastAsia="Times New Roman" w:hAnsi="Arial" w:cs="Arial"/>
                <w:color w:val="000000"/>
                <w:sz w:val="24"/>
                <w:szCs w:val="24"/>
                <w:lang w:eastAsia="ru-RU"/>
              </w:rPr>
              <w:t>, участников добровольческого формирования, погибших (умерших) в результате участия в выполнении задач специальной военной операции или на приграничной территории, а также члены семей граждан, выполнявших задачи по фортификационному оборудованию рубежей, граждан, оказывавших содействие в выполнении боевых задач, погибших (умерших) во время их выполнения, в размере 1000000 (один миллион) рублей в равных долях каждому члену семьи погибшего (умершего):</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1) супруга (супруг), состоящая (состоящий) на день гибели (смерти, объявления умершим) военнослужащего, сотрудника </w:t>
            </w:r>
            <w:proofErr w:type="spellStart"/>
            <w:r w:rsidRPr="00DE2D70">
              <w:rPr>
                <w:rFonts w:ascii="Arial" w:eastAsia="Times New Roman" w:hAnsi="Arial" w:cs="Arial"/>
                <w:color w:val="000000"/>
                <w:sz w:val="24"/>
                <w:szCs w:val="24"/>
                <w:lang w:eastAsia="ru-RU"/>
              </w:rPr>
              <w:t>Росгвардии</w:t>
            </w:r>
            <w:proofErr w:type="spellEnd"/>
            <w:r w:rsidRPr="00DE2D70">
              <w:rPr>
                <w:rFonts w:ascii="Arial" w:eastAsia="Times New Roman" w:hAnsi="Arial" w:cs="Arial"/>
                <w:color w:val="000000"/>
                <w:sz w:val="24"/>
                <w:szCs w:val="24"/>
                <w:lang w:eastAsia="ru-RU"/>
              </w:rPr>
              <w:t>, участника добровольческого формирования, гражданина, выполнявшего задачи по фортификационному оборудованию рубежей, в зарегистрированном браке с ним и не вступившая (не вступивший) в повторный брак;</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2) родители военнослужащего, сотрудника </w:t>
            </w:r>
            <w:proofErr w:type="spellStart"/>
            <w:r w:rsidRPr="00DE2D70">
              <w:rPr>
                <w:rFonts w:ascii="Arial" w:eastAsia="Times New Roman" w:hAnsi="Arial" w:cs="Arial"/>
                <w:color w:val="000000"/>
                <w:sz w:val="24"/>
                <w:szCs w:val="24"/>
                <w:lang w:eastAsia="ru-RU"/>
              </w:rPr>
              <w:t>Росгвардии</w:t>
            </w:r>
            <w:proofErr w:type="spellEnd"/>
            <w:r w:rsidRPr="00DE2D70">
              <w:rPr>
                <w:rFonts w:ascii="Arial" w:eastAsia="Times New Roman" w:hAnsi="Arial" w:cs="Arial"/>
                <w:color w:val="000000"/>
                <w:sz w:val="24"/>
                <w:szCs w:val="24"/>
                <w:lang w:eastAsia="ru-RU"/>
              </w:rPr>
              <w:t>, участника добровольческого формирования, гражданина, выполнявшего задачи по фортификационному оборудованию рубежей, не лишенные родительских прав или не ограниченные в родительских правах;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 xml:space="preserve">3) дети военнослужащего, сотрудника </w:t>
            </w:r>
            <w:proofErr w:type="spellStart"/>
            <w:r w:rsidRPr="00DE2D70">
              <w:rPr>
                <w:rFonts w:ascii="Arial" w:eastAsia="Times New Roman" w:hAnsi="Arial" w:cs="Arial"/>
                <w:color w:val="000000"/>
                <w:sz w:val="24"/>
                <w:szCs w:val="24"/>
                <w:lang w:eastAsia="ru-RU"/>
              </w:rPr>
              <w:t>Росгвардии</w:t>
            </w:r>
            <w:proofErr w:type="spellEnd"/>
            <w:r w:rsidRPr="00DE2D70">
              <w:rPr>
                <w:rFonts w:ascii="Arial" w:eastAsia="Times New Roman" w:hAnsi="Arial" w:cs="Arial"/>
                <w:color w:val="000000"/>
                <w:sz w:val="24"/>
                <w:szCs w:val="24"/>
                <w:lang w:eastAsia="ru-RU"/>
              </w:rPr>
              <w:t>, участника добровольческого формирования, гражданина, выполнявшего задачи по фортификационному оборудованию рубежей, гражданина, оказывавшего содействие в выполнении боевых задач,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4) лица, находившиеся на иждивении военнослужащего, сотрудника </w:t>
            </w:r>
            <w:proofErr w:type="spellStart"/>
            <w:r w:rsidRPr="00DE2D70">
              <w:rPr>
                <w:rFonts w:ascii="Arial" w:eastAsia="Times New Roman" w:hAnsi="Arial" w:cs="Arial"/>
                <w:color w:val="000000"/>
                <w:sz w:val="24"/>
                <w:szCs w:val="24"/>
                <w:lang w:eastAsia="ru-RU"/>
              </w:rPr>
              <w:t>Росгвардии</w:t>
            </w:r>
            <w:proofErr w:type="spellEnd"/>
            <w:r w:rsidRPr="00DE2D70">
              <w:rPr>
                <w:rFonts w:ascii="Arial" w:eastAsia="Times New Roman" w:hAnsi="Arial" w:cs="Arial"/>
                <w:color w:val="000000"/>
                <w:sz w:val="24"/>
                <w:szCs w:val="24"/>
                <w:lang w:eastAsia="ru-RU"/>
              </w:rPr>
              <w:t>, участника добровольческого формирования, гражданина, выполнявшего задачи по фортификационному оборудованию рубежей, гражданина, оказывавшего содействие в выполнении боевых задач, в случае установления факта нахождения лица на иждивении в судебном порядке;</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5) совершеннолетние дети военнослужащего, сотрудника </w:t>
            </w:r>
            <w:proofErr w:type="spellStart"/>
            <w:r w:rsidRPr="00DE2D70">
              <w:rPr>
                <w:rFonts w:ascii="Arial" w:eastAsia="Times New Roman" w:hAnsi="Arial" w:cs="Arial"/>
                <w:color w:val="000000"/>
                <w:sz w:val="24"/>
                <w:szCs w:val="24"/>
                <w:lang w:eastAsia="ru-RU"/>
              </w:rPr>
              <w:t>Росгвардии</w:t>
            </w:r>
            <w:proofErr w:type="spellEnd"/>
            <w:r w:rsidRPr="00DE2D70">
              <w:rPr>
                <w:rFonts w:ascii="Arial" w:eastAsia="Times New Roman" w:hAnsi="Arial" w:cs="Arial"/>
                <w:color w:val="000000"/>
                <w:sz w:val="24"/>
                <w:szCs w:val="24"/>
                <w:lang w:eastAsia="ru-RU"/>
              </w:rPr>
              <w:t>, участника добровольческого формирования, гражданина, выполнявшего задачи по фортификационному оборудованию рубежей, гражданина, оказывавшего содействие в выполнении боевых задач, - в случае отсутствия членов семьи, указанных в пунктах 1 - 4.</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 xml:space="preserve">постановление Совета министров Республики Крым от 25 марта 2022 года             № 169 «Об </w:t>
            </w:r>
            <w:r w:rsidRPr="00DE2D70">
              <w:rPr>
                <w:rFonts w:ascii="Arial" w:eastAsia="Times New Roman" w:hAnsi="Arial" w:cs="Arial"/>
                <w:color w:val="000000"/>
                <w:sz w:val="24"/>
                <w:szCs w:val="24"/>
                <w:lang w:eastAsia="ru-RU"/>
              </w:rPr>
              <w:lastRenderedPageBreak/>
              <w:t>утверждении Порядка осуществления выплаты разовой материальной помощи гражданам, принимавшим</w:t>
            </w:r>
            <w:r w:rsidRPr="00DE2D70">
              <w:rPr>
                <w:rFonts w:ascii="Arial" w:eastAsia="Times New Roman" w:hAnsi="Arial" w:cs="Arial"/>
                <w:color w:val="000000"/>
                <w:sz w:val="24"/>
                <w:szCs w:val="24"/>
                <w:lang w:eastAsia="ru-RU"/>
              </w:rPr>
              <w:br/>
              <w:t>участие (содействовавшим выполнению задач) в специальной военной операции, получившим увечье (вред здоровью) или погибшим (умершим) во время проведения специальной</w:t>
            </w:r>
            <w:r w:rsidRPr="00DE2D70">
              <w:rPr>
                <w:rFonts w:ascii="Arial" w:eastAsia="Times New Roman" w:hAnsi="Arial" w:cs="Arial"/>
                <w:color w:val="000000"/>
                <w:sz w:val="24"/>
                <w:szCs w:val="24"/>
                <w:lang w:eastAsia="ru-RU"/>
              </w:rPr>
              <w:br/>
              <w:t>военной операции, членам их семей, и Порядка осуществления выплаты разовой материальной помощи на ребенка, пострадавшего от агрессии Украины и получившего в возрасте</w:t>
            </w:r>
            <w:r w:rsidRPr="00DE2D70">
              <w:rPr>
                <w:rFonts w:ascii="Arial" w:eastAsia="Times New Roman" w:hAnsi="Arial" w:cs="Arial"/>
                <w:color w:val="000000"/>
                <w:sz w:val="24"/>
                <w:szCs w:val="24"/>
                <w:lang w:eastAsia="ru-RU"/>
              </w:rPr>
              <w:br/>
              <w:t>до 18 лет увечье (вред здоровью) на территории Республики 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распоряжение Совета министров Республики Крым от 22 марта 2022 года № 311-р «Об оказании разовой материальной помощи»                </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11.</w:t>
            </w:r>
          </w:p>
        </w:tc>
        <w:tc>
          <w:tcPr>
            <w:tcW w:w="850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Право на получение единовременной денежной выплаты в размере 200000 рублей имеют граждане Российской Федерации:</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1) призванные на территории Республики Крым на военную службу по мобилизации подразделениями военного комиссариата Республики Крым по муниципальным образованиям Республики Крым в соответствии с Указом Президента Российской Федерации от 21 сентября 2022 года № 647 «Об объявлении частичной мобилизации в Российской Федерации» и зачисленные приказом командира воинской части на военную службу;</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2) поступившие с 21 сентября 2022 года на военную службу из пункта отбора, расположенного в Республике Крым, или из подразделений военного комиссариата по муниципальным образованиям Республики Крым, - для граждан, поступивших на воинские должности, подлежащие замещению офицерами, и заключившие контракт о прохождении военной службы в Вооруженных Силах Российской Федерации и зачисленные в воинскую часть, военный комиссариат, пункт отбора на военную службу по контракту, военную комендатуру, военный клинический госпиталь, военную автомобильную инспекцию;</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3) проходящие военную службу в войсках национальной гвардии Российской Федерации, отвечающие в совокупности следующим критериям: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зачисленные приказом в списки личного состава воинских частей войск национальной гвардии Российской Федерации, расположенных на территории Республики 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заключившие с 21 сентября 2022 года контракт о прохождении военной службы в войсках национальной гвардии Российской Федерации;</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 направленные с 21 сентября 2022 года из воинских частей войск национальной гвардии Российской Федерации, расположенных на территории Республики Крым, для выполнения задач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с 30 сентября 2022 года;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 Гражданам, указанным в </w:t>
            </w:r>
            <w:proofErr w:type="spellStart"/>
            <w:r w:rsidRPr="00DE2D70">
              <w:rPr>
                <w:rFonts w:ascii="Arial" w:eastAsia="Times New Roman" w:hAnsi="Arial" w:cs="Arial"/>
                <w:color w:val="000000"/>
                <w:sz w:val="24"/>
                <w:szCs w:val="24"/>
                <w:lang w:eastAsia="ru-RU"/>
              </w:rPr>
              <w:t>пп</w:t>
            </w:r>
            <w:proofErr w:type="spellEnd"/>
            <w:r w:rsidRPr="00DE2D70">
              <w:rPr>
                <w:rFonts w:ascii="Arial" w:eastAsia="Times New Roman" w:hAnsi="Arial" w:cs="Arial"/>
                <w:color w:val="000000"/>
                <w:sz w:val="24"/>
                <w:szCs w:val="24"/>
                <w:lang w:eastAsia="ru-RU"/>
              </w:rPr>
              <w:t xml:space="preserve">. 2.4 п. 2, единовременная денежная выплата может быть предоставлена в </w:t>
            </w:r>
            <w:proofErr w:type="spellStart"/>
            <w:r w:rsidRPr="00DE2D70">
              <w:rPr>
                <w:rFonts w:ascii="Arial" w:eastAsia="Times New Roman" w:hAnsi="Arial" w:cs="Arial"/>
                <w:color w:val="000000"/>
                <w:sz w:val="24"/>
                <w:szCs w:val="24"/>
                <w:lang w:eastAsia="ru-RU"/>
              </w:rPr>
              <w:t>беззаявительном</w:t>
            </w:r>
            <w:proofErr w:type="spellEnd"/>
            <w:r w:rsidRPr="00DE2D70">
              <w:rPr>
                <w:rFonts w:ascii="Arial" w:eastAsia="Times New Roman" w:hAnsi="Arial" w:cs="Arial"/>
                <w:color w:val="000000"/>
                <w:sz w:val="24"/>
                <w:szCs w:val="24"/>
                <w:lang w:eastAsia="ru-RU"/>
              </w:rPr>
              <w:t xml:space="preserve"> порядке на основании документов (сведений), имеющихся в распоряжении Министерства труда и социальной защиты Республики Крым (Постановление Совета министров Республики Крым от 18.12.2024 № 791).</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4) проходящие (проходившие) военную службу в войсках национальной гвардии Российской Федерации, отвечающие в совокупности следующим критериям: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а) заключившие с 21 сентября 2022 года контракт о прохождении военной службы в воинской части войск национальной гвардии Российской Федерации, расположенной на территории Республики 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б) постоянно проживающие (зарегистрированные по месту жительства) на территории Республики Крым на дату заключения контракта, указанного в подпункте «а» настоящего подпункта;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в) в период действия контракта, указанного в подпункте «а» настоящего подпункта, направленные для выполнения задач специальной военной операции на территориях Украины, Донецкой Народной Республики, </w:t>
            </w:r>
            <w:r w:rsidRPr="00DE2D70">
              <w:rPr>
                <w:rFonts w:ascii="Arial" w:eastAsia="Times New Roman" w:hAnsi="Arial" w:cs="Arial"/>
                <w:color w:val="000000"/>
                <w:sz w:val="24"/>
                <w:szCs w:val="24"/>
                <w:lang w:eastAsia="ru-RU"/>
              </w:rPr>
              <w:lastRenderedPageBreak/>
              <w:t>Луганской Народной Республики с 24 февраля 2022 года, на территориях Запорожской и Херсонской областей с 30 сентября 2022 года;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5) постоянно проживающие (зарегистрированные по месту жительства) на территории Республики Крым и заключившие с 21 сентября 2022 года на срок не менее 3 месяцев (не менее 90 календарных дней) контракт о прохождении военной службы в Вооруженных Силах Российской Федерации, - для проходящих военную службу по призыву и изъявивших желание поступить на военную службу по контракту, при условии, что такой гражданин был зарегистрирован по месту жительства на территории Республики Крым на дату заключения контракта;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6) постоянно проживающие (зарегистрированные по месту жительства) на территории Республики Крым и заключившие с 21 сентября 2022 года на срок не менее 3 месяцев (не менее 90 календарных дней) контракт о пребывании в добровольческих формированиях, созданных органами государственной власти Российской Федерации для выполнения отдельных задач в области обороны, содействующих выполнению задач, возложенных на Вооруженные Силы Российской Федерации (войска национальной гвардии Российской Федерации), - при условии, что такой гражданин был зарегистрирован по месту жительства на территории Республики Крым на дату заключения контракта;</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7) поступившие в добровольческие формирования, созданные органами государственной власти Российской Федерации для выполнения отдельных задач в области обороны, содействующих выполнению задач, возложенных на Вооруженные Силы Российской Федерации (войска национальной гвардии Российской Федерации), из подразделений </w:t>
            </w:r>
            <w:r w:rsidRPr="00DE2D70">
              <w:rPr>
                <w:rFonts w:ascii="Arial" w:eastAsia="Times New Roman" w:hAnsi="Arial" w:cs="Arial"/>
                <w:color w:val="000000"/>
                <w:sz w:val="24"/>
                <w:szCs w:val="24"/>
                <w:lang w:eastAsia="ru-RU"/>
              </w:rPr>
              <w:lastRenderedPageBreak/>
              <w:t>военного комиссариата по муниципальным образованиям Республики Крым, у которых по состоянию на 1 марта 2024 года действовал заключенный на срок не менее 3 месяцев (не менее 90 календарных дней) контракт о пребывании в таких добровольческих формированиях;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8) поступившие в добровольческие формирования, созданные органами государственной власти Российской Федерации для выполнения отдельных задач в области обороны, содействующих выполнению задач, возложенных на Вооруженные Силы Российской Федерации (войска национальной гвардии Российской Федерации), из подразделений военного комиссариата по муниципальным образованиям Республики Крым, которые заключили после 1 марта 2024 года на срок не менее 3 месяцев (не менее 90 календарных дней) контракт о пребывании в таких добровольческих формированиях.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постановление Совета министров Республики Крым</w:t>
            </w:r>
            <w:r w:rsidRPr="00DE2D70">
              <w:rPr>
                <w:rFonts w:ascii="Arial" w:eastAsia="Times New Roman" w:hAnsi="Arial" w:cs="Arial"/>
                <w:color w:val="000000"/>
                <w:sz w:val="24"/>
                <w:szCs w:val="24"/>
                <w:lang w:eastAsia="ru-RU"/>
              </w:rPr>
              <w:br/>
              <w:t xml:space="preserve">от 15.12.2022 № 1160 «Об утверждении Порядка и условий предоставления единовременной </w:t>
            </w:r>
            <w:r w:rsidRPr="00DE2D70">
              <w:rPr>
                <w:rFonts w:ascii="Arial" w:eastAsia="Times New Roman" w:hAnsi="Arial" w:cs="Arial"/>
                <w:color w:val="000000"/>
                <w:sz w:val="24"/>
                <w:szCs w:val="24"/>
                <w:lang w:eastAsia="ru-RU"/>
              </w:rPr>
              <w:lastRenderedPageBreak/>
              <w:t>денежной выплаты гражданам Российской Федерации, призванным на военную службу по мобилизации, а также гражданам, заключившим контракт о прохождении военной службы»</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12.</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r w:rsidRPr="00DE2D70">
              <w:rPr>
                <w:rFonts w:ascii="Arial" w:eastAsia="Times New Roman" w:hAnsi="Arial" w:cs="Arial"/>
                <w:b/>
                <w:bCs/>
                <w:color w:val="000000"/>
                <w:sz w:val="24"/>
                <w:szCs w:val="24"/>
                <w:lang w:eastAsia="ru-RU"/>
              </w:rPr>
              <w:t>Включение участников специальной военной операции и членов их семей в число льготных категорий, имеющих право на субсидию на покупку газового оборудования и проведение работ внутри границ их земельных участков, в размере не менее 100 000 рублей на одно домовладение.</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постановление Совета министров Республики Крым от 28.02.2023 № 161            </w:t>
            </w:r>
            <w:proofErr w:type="gramStart"/>
            <w:r w:rsidRPr="00DE2D70">
              <w:rPr>
                <w:rFonts w:ascii="Arial" w:eastAsia="Times New Roman" w:hAnsi="Arial" w:cs="Arial"/>
                <w:color w:val="000000"/>
                <w:sz w:val="24"/>
                <w:szCs w:val="24"/>
                <w:lang w:eastAsia="ru-RU"/>
              </w:rPr>
              <w:t>   «</w:t>
            </w:r>
            <w:proofErr w:type="gramEnd"/>
            <w:r w:rsidRPr="00DE2D70">
              <w:rPr>
                <w:rFonts w:ascii="Arial" w:eastAsia="Times New Roman" w:hAnsi="Arial" w:cs="Arial"/>
                <w:color w:val="000000"/>
                <w:sz w:val="24"/>
                <w:szCs w:val="24"/>
                <w:lang w:eastAsia="ru-RU"/>
              </w:rPr>
              <w:t>Об утверждении Порядка предоставления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DE2D70">
              <w:rPr>
                <w:rFonts w:ascii="Arial" w:eastAsia="Times New Roman" w:hAnsi="Arial" w:cs="Arial"/>
                <w:color w:val="000000"/>
                <w:sz w:val="24"/>
                <w:szCs w:val="24"/>
                <w:lang w:eastAsia="ru-RU"/>
              </w:rPr>
              <w:t>догазификации</w:t>
            </w:r>
            <w:proofErr w:type="spellEnd"/>
            <w:r w:rsidRPr="00DE2D70">
              <w:rPr>
                <w:rFonts w:ascii="Arial" w:eastAsia="Times New Roman" w:hAnsi="Arial" w:cs="Arial"/>
                <w:color w:val="000000"/>
                <w:sz w:val="24"/>
                <w:szCs w:val="24"/>
                <w:lang w:eastAsia="ru-RU"/>
              </w:rPr>
              <w:t>)»</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13.</w:t>
            </w:r>
          </w:p>
        </w:tc>
        <w:tc>
          <w:tcPr>
            <w:tcW w:w="850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Право на льготный проезд в автобусах, троллейбусах, трамваях, следующих по маршрутам регулярных перевозок в городском сообщении в пределах Республики Крым, а также льготный проезд в автобусах, троллейбусах по маршрутам регулярных перевозок в пригородном сообщении в пределах Республики Крым имеют:</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ветераны боевых действий из числа лиц, указанных в подпунктах 1 - 4 и 8 пункта 1 статьи 3 Федерального закона «О ветеранах», а также лица, указанные в подпункте 1 (при условии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подпунктах 1.1, 2.2 - 2.4 пункта 1 статьи 3 Федерального закона «О ветеранах» до момента присвоения им статуса ветерана боевых действий в соответствии с Федеральным законом «О ветеранах».</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Постановление Совета министров Республики Крым от 23.12.2014 № 575                «О вопросах предоставления отдельным категориям граждан Республики Крым мер социальной поддержки на льготный проезд и осуществления компенсационных выплат по льготному проезду отдельных категорий граждан на авто-, электро- и железнодорожном транспорте»</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14.</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Предоставление возможности приостановления исполнения обязательств участников СВО по соглашениям о предоставлении субсидий (грантов, грантов в форме субсидий) из бюджетов субъектов Российской Федерации на период участия в СВО, а также продления срока для продолжения исполнения обязательств после демобилизации</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Мобилизованные, контрактники</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 xml:space="preserve">Постановление Совета министров Республики Крым от 22.06.2022 № 463                    «О вопросах предоставления грантов в форме субсидий из бюджета Республики Крым социальным предприятиям и субъектам малого и среднего предпринимательства, созданным физическими лицами в возрасте до 25 лет включительно, в рамках реализации основного мероприятия «Региональный проект «Создание </w:t>
            </w:r>
            <w:r w:rsidRPr="00DE2D70">
              <w:rPr>
                <w:rFonts w:ascii="Arial" w:eastAsia="Times New Roman" w:hAnsi="Arial" w:cs="Arial"/>
                <w:color w:val="000000"/>
                <w:sz w:val="24"/>
                <w:szCs w:val="24"/>
                <w:lang w:eastAsia="ru-RU"/>
              </w:rPr>
              <w:lastRenderedPageBreak/>
              <w:t>условий для легкого старта и комфортного ведения бизнеса» подпрограммы «Развитие предпринимательства и инновационной деятельности в Республике Крым» Государственной программы Республики Крым «Экономическое развитие и инновационная экономика» и признании утратившим силу постановления Совета министров Республики Крым от 17 сентября 2021 года № 540»</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15.</w:t>
            </w:r>
          </w:p>
        </w:tc>
        <w:tc>
          <w:tcPr>
            <w:tcW w:w="850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Оказание бесплатной психологической помощи членам семей участников СВО (супруги, дети, родители) (в том числе в случае гибели (смерти) участников СВО) участникам СВО, членам их семей</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Постановление Совета министров Республики Крым от 29.12.2023 № 994             </w:t>
            </w:r>
            <w:proofErr w:type="gramStart"/>
            <w:r w:rsidRPr="00DE2D70">
              <w:rPr>
                <w:rFonts w:ascii="Arial" w:eastAsia="Times New Roman" w:hAnsi="Arial" w:cs="Arial"/>
                <w:color w:val="000000"/>
                <w:sz w:val="24"/>
                <w:szCs w:val="24"/>
                <w:lang w:eastAsia="ru-RU"/>
              </w:rPr>
              <w:t>   «</w:t>
            </w:r>
            <w:proofErr w:type="gramEnd"/>
            <w:r w:rsidRPr="00DE2D70">
              <w:rPr>
                <w:rFonts w:ascii="Arial" w:eastAsia="Times New Roman" w:hAnsi="Arial" w:cs="Arial"/>
                <w:color w:val="000000"/>
                <w:sz w:val="24"/>
                <w:szCs w:val="24"/>
                <w:lang w:eastAsia="ru-RU"/>
              </w:rPr>
              <w:t>Об утверждении Территориальной программы государственных гарантий бесплатного оказания гражданам медицинской помощи в Республике Крым на 2024 год и на плановый период 2025 и 2026 годов»</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16.</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 xml:space="preserve">Предоставление семьям участников СВО права зачисления в первоочередном порядке в спортивные группы (секции) детей участников СВО в региональных и муниципальных организациях, осуществляющих спортивную подготовку, и выдача зачисленным детям спортивной экипировки, оборудования и инвентаря для </w:t>
            </w:r>
            <w:r w:rsidRPr="00DE2D70">
              <w:rPr>
                <w:rFonts w:ascii="Arial" w:eastAsia="Times New Roman" w:hAnsi="Arial" w:cs="Arial"/>
                <w:b/>
                <w:bCs/>
                <w:color w:val="000000"/>
                <w:sz w:val="24"/>
                <w:szCs w:val="24"/>
                <w:lang w:eastAsia="ru-RU"/>
              </w:rPr>
              <w:lastRenderedPageBreak/>
              <w:t>занятий спортом на бесплатной основе (в том числе в случае гибели (смерти) участников СВО)</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lastRenderedPageBreak/>
              <w:t xml:space="preserve">Постановление Совета министров Республики Крым от 30.12.2015 № 874               «Об утверждении Государственной программы развития физической культуры и спорта в Республике Крым», нормативные правовые акты </w:t>
            </w:r>
            <w:r w:rsidRPr="00DE2D70">
              <w:rPr>
                <w:rFonts w:ascii="Arial" w:eastAsia="Times New Roman" w:hAnsi="Arial" w:cs="Arial"/>
                <w:color w:val="000000"/>
                <w:sz w:val="24"/>
                <w:szCs w:val="24"/>
                <w:lang w:eastAsia="ru-RU"/>
              </w:rPr>
              <w:lastRenderedPageBreak/>
              <w:t>администраций муниципальных образований Республики Крым</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lastRenderedPageBreak/>
              <w:t>17.</w:t>
            </w:r>
          </w:p>
        </w:tc>
        <w:tc>
          <w:tcPr>
            <w:tcW w:w="8505"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Предоставление участникам специальной военной операции, а также членам их семей (супругам, детям), в том числе членам семей погибших участников специальной военной операции, права бесплатного посещения экспозиций и выставок музейных учреждений Республики Крым (за исключением коммерческих выставок) на постоянной основе.</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w:t>
            </w:r>
          </w:p>
        </w:tc>
        <w:tc>
          <w:tcPr>
            <w:tcW w:w="5670" w:type="dxa"/>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 xml:space="preserve">Постановление Совета министров Республики Крым от 14.04.2015 № 199                  «О бесплатном и льготном посещении музейных учреждений, театров, цирка, </w:t>
            </w:r>
            <w:proofErr w:type="spellStart"/>
            <w:r w:rsidRPr="00DE2D70">
              <w:rPr>
                <w:rFonts w:ascii="Arial" w:eastAsia="Times New Roman" w:hAnsi="Arial" w:cs="Arial"/>
                <w:color w:val="000000"/>
                <w:sz w:val="24"/>
                <w:szCs w:val="24"/>
                <w:lang w:eastAsia="ru-RU"/>
              </w:rPr>
              <w:t>киномедиацентра</w:t>
            </w:r>
            <w:proofErr w:type="spellEnd"/>
            <w:r w:rsidRPr="00DE2D70">
              <w:rPr>
                <w:rFonts w:ascii="Arial" w:eastAsia="Times New Roman" w:hAnsi="Arial" w:cs="Arial"/>
                <w:color w:val="000000"/>
                <w:sz w:val="24"/>
                <w:szCs w:val="24"/>
                <w:lang w:eastAsia="ru-RU"/>
              </w:rPr>
              <w:t xml:space="preserve"> и концертных организаций Республики Крым»</w:t>
            </w:r>
          </w:p>
        </w:tc>
      </w:tr>
      <w:tr w:rsidR="00DE2D70" w:rsidRPr="00DE2D70" w:rsidTr="00DE2D70">
        <w:tc>
          <w:tcPr>
            <w:tcW w:w="67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jc w:val="center"/>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18.</w:t>
            </w:r>
          </w:p>
        </w:tc>
        <w:tc>
          <w:tcPr>
            <w:tcW w:w="8505"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b/>
                <w:bCs/>
                <w:color w:val="000000"/>
                <w:sz w:val="24"/>
                <w:szCs w:val="24"/>
                <w:lang w:eastAsia="ru-RU"/>
              </w:rPr>
              <w:t>Предоставление детям участников СВО льготных путевок в региональные организации отдыха детей и их оздоровления, а также в санаторно-курортные организации (в том числе в случае гибели (смерти) участников СВО)</w:t>
            </w:r>
          </w:p>
        </w:tc>
        <w:tc>
          <w:tcPr>
            <w:tcW w:w="567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Приказ Министерства образования, науки и молодежи Республики Крым от 15.04.2022             № 623 «Об утверждении Порядка предоставления путёвок в организации отдыха детей и их оздоровления, приобретаемых за счет средств бюджета Республики Крым»,</w:t>
            </w:r>
          </w:p>
          <w:p w:rsidR="00DE2D70" w:rsidRPr="00DE2D70" w:rsidRDefault="00DE2D70" w:rsidP="00DE2D70">
            <w:pPr>
              <w:spacing w:after="225" w:line="330" w:lineRule="atLeast"/>
              <w:rPr>
                <w:rFonts w:ascii="Arial" w:eastAsia="Times New Roman" w:hAnsi="Arial" w:cs="Arial"/>
                <w:color w:val="000000"/>
                <w:sz w:val="24"/>
                <w:szCs w:val="24"/>
                <w:lang w:eastAsia="ru-RU"/>
              </w:rPr>
            </w:pPr>
            <w:r w:rsidRPr="00DE2D70">
              <w:rPr>
                <w:rFonts w:ascii="Arial" w:eastAsia="Times New Roman" w:hAnsi="Arial" w:cs="Arial"/>
                <w:color w:val="000000"/>
                <w:sz w:val="24"/>
                <w:szCs w:val="24"/>
                <w:lang w:eastAsia="ru-RU"/>
              </w:rPr>
              <w:t>нормативные правовые акты администраций муниципальных образований Республики Крым</w:t>
            </w:r>
          </w:p>
        </w:tc>
      </w:tr>
    </w:tbl>
    <w:p w:rsidR="00DE2D70" w:rsidRPr="00DE2D70" w:rsidRDefault="00DE2D70" w:rsidP="00DE2D70">
      <w:pPr>
        <w:shd w:val="clear" w:color="auto" w:fill="FFFFFF"/>
        <w:spacing w:after="225" w:line="330" w:lineRule="atLeast"/>
        <w:jc w:val="center"/>
        <w:rPr>
          <w:rFonts w:ascii="Arial" w:eastAsia="Times New Roman" w:hAnsi="Arial" w:cs="Arial"/>
          <w:color w:val="333333"/>
          <w:sz w:val="24"/>
          <w:szCs w:val="24"/>
          <w:lang w:eastAsia="ru-RU"/>
        </w:rPr>
      </w:pPr>
      <w:r w:rsidRPr="00DE2D70">
        <w:rPr>
          <w:rFonts w:ascii="Arial" w:eastAsia="Times New Roman" w:hAnsi="Arial" w:cs="Arial"/>
          <w:color w:val="333333"/>
          <w:sz w:val="24"/>
          <w:szCs w:val="24"/>
          <w:lang w:eastAsia="ru-RU"/>
        </w:rPr>
        <w:t> </w:t>
      </w:r>
    </w:p>
    <w:p w:rsidR="00DE2D70" w:rsidRPr="00DE2D70" w:rsidRDefault="00DE2D70" w:rsidP="00DE2D70">
      <w:pPr>
        <w:shd w:val="clear" w:color="auto" w:fill="FFFFFF"/>
        <w:spacing w:after="225" w:line="330" w:lineRule="atLeast"/>
        <w:jc w:val="center"/>
        <w:rPr>
          <w:rFonts w:ascii="Arial" w:eastAsia="Times New Roman" w:hAnsi="Arial" w:cs="Arial"/>
          <w:color w:val="333333"/>
          <w:sz w:val="24"/>
          <w:szCs w:val="24"/>
          <w:lang w:eastAsia="ru-RU"/>
        </w:rPr>
      </w:pPr>
      <w:r w:rsidRPr="00DE2D70">
        <w:rPr>
          <w:rFonts w:ascii="Arial" w:eastAsia="Times New Roman" w:hAnsi="Arial" w:cs="Arial"/>
          <w:color w:val="333333"/>
          <w:sz w:val="24"/>
          <w:szCs w:val="24"/>
          <w:lang w:eastAsia="ru-RU"/>
        </w:rPr>
        <w:lastRenderedPageBreak/>
        <w:t> </w:t>
      </w:r>
    </w:p>
    <w:p w:rsidR="00DE2D70" w:rsidRPr="00DE2D70" w:rsidRDefault="00DE2D70" w:rsidP="00DE2D70">
      <w:pPr>
        <w:shd w:val="clear" w:color="auto" w:fill="FFFFFF"/>
        <w:spacing w:after="225" w:line="330" w:lineRule="atLeast"/>
        <w:jc w:val="center"/>
        <w:rPr>
          <w:rFonts w:ascii="Arial" w:eastAsia="Times New Roman" w:hAnsi="Arial" w:cs="Arial"/>
          <w:color w:val="333333"/>
          <w:sz w:val="24"/>
          <w:szCs w:val="24"/>
          <w:lang w:eastAsia="ru-RU"/>
        </w:rPr>
      </w:pPr>
      <w:r w:rsidRPr="00DE2D70">
        <w:rPr>
          <w:rFonts w:ascii="Arial" w:eastAsia="Times New Roman" w:hAnsi="Arial" w:cs="Arial"/>
          <w:color w:val="333333"/>
          <w:sz w:val="24"/>
          <w:szCs w:val="24"/>
          <w:lang w:eastAsia="ru-RU"/>
        </w:rPr>
        <w:t> </w:t>
      </w:r>
    </w:p>
    <w:p w:rsidR="00DE2D70" w:rsidRPr="00DE2D70" w:rsidRDefault="00DE2D70" w:rsidP="00DE2D70">
      <w:pPr>
        <w:shd w:val="clear" w:color="auto" w:fill="FFFFFF"/>
        <w:spacing w:after="225" w:line="330" w:lineRule="atLeast"/>
        <w:jc w:val="center"/>
        <w:rPr>
          <w:rFonts w:ascii="Arial" w:eastAsia="Times New Roman" w:hAnsi="Arial" w:cs="Arial"/>
          <w:color w:val="333333"/>
          <w:sz w:val="24"/>
          <w:szCs w:val="24"/>
          <w:lang w:eastAsia="ru-RU"/>
        </w:rPr>
      </w:pPr>
      <w:r w:rsidRPr="00DE2D70">
        <w:rPr>
          <w:rFonts w:ascii="Arial" w:eastAsia="Times New Roman" w:hAnsi="Arial" w:cs="Arial"/>
          <w:color w:val="333333"/>
          <w:sz w:val="24"/>
          <w:szCs w:val="24"/>
          <w:lang w:eastAsia="ru-RU"/>
        </w:rPr>
        <w:t> </w:t>
      </w:r>
    </w:p>
    <w:p w:rsidR="00DE2D70" w:rsidRPr="00DE2D70" w:rsidRDefault="00DE2D70" w:rsidP="00DE2D70">
      <w:pPr>
        <w:shd w:val="clear" w:color="auto" w:fill="FFFFFF"/>
        <w:spacing w:after="225" w:line="330" w:lineRule="atLeast"/>
        <w:rPr>
          <w:rFonts w:ascii="Arial" w:eastAsia="Times New Roman" w:hAnsi="Arial" w:cs="Arial"/>
          <w:color w:val="333333"/>
          <w:sz w:val="24"/>
          <w:szCs w:val="24"/>
          <w:lang w:eastAsia="ru-RU"/>
        </w:rPr>
      </w:pPr>
      <w:r w:rsidRPr="00DE2D70">
        <w:rPr>
          <w:rFonts w:ascii="Arial" w:eastAsia="Times New Roman" w:hAnsi="Arial" w:cs="Arial"/>
          <w:color w:val="333333"/>
          <w:sz w:val="24"/>
          <w:szCs w:val="24"/>
          <w:lang w:eastAsia="ru-RU"/>
        </w:rPr>
        <w:t> </w:t>
      </w:r>
    </w:p>
    <w:p w:rsidR="00DE2D70" w:rsidRPr="00DE2D70" w:rsidRDefault="00DE2D70" w:rsidP="00DE2D70">
      <w:pPr>
        <w:shd w:val="clear" w:color="auto" w:fill="FFFFFF"/>
        <w:spacing w:after="225" w:line="330" w:lineRule="atLeast"/>
        <w:rPr>
          <w:rFonts w:ascii="Arial" w:eastAsia="Times New Roman" w:hAnsi="Arial" w:cs="Arial"/>
          <w:color w:val="333333"/>
          <w:sz w:val="24"/>
          <w:szCs w:val="24"/>
          <w:lang w:eastAsia="ru-RU"/>
        </w:rPr>
      </w:pPr>
      <w:r w:rsidRPr="00DE2D70">
        <w:rPr>
          <w:rFonts w:ascii="Arial" w:eastAsia="Times New Roman" w:hAnsi="Arial" w:cs="Arial"/>
          <w:color w:val="333333"/>
          <w:sz w:val="24"/>
          <w:szCs w:val="24"/>
          <w:lang w:eastAsia="ru-RU"/>
        </w:rPr>
        <w:t> </w:t>
      </w:r>
    </w:p>
    <w:p w:rsidR="00752F21" w:rsidRDefault="00752F21">
      <w:bookmarkStart w:id="0" w:name="_GoBack"/>
      <w:bookmarkEnd w:id="0"/>
    </w:p>
    <w:sectPr w:rsidR="00752F21" w:rsidSect="00DE2D7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70"/>
    <w:rsid w:val="00752F21"/>
    <w:rsid w:val="00DE2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348D7-E16E-497D-A1B2-CD5A68A2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E2D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2D7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E2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2D70"/>
    <w:rPr>
      <w:b/>
      <w:bCs/>
    </w:rPr>
  </w:style>
  <w:style w:type="character" w:styleId="a5">
    <w:name w:val="Hyperlink"/>
    <w:basedOn w:val="a0"/>
    <w:uiPriority w:val="99"/>
    <w:semiHidden/>
    <w:unhideWhenUsed/>
    <w:rsid w:val="00DE2D70"/>
    <w:rPr>
      <w:color w:val="0000FF"/>
      <w:u w:val="single"/>
    </w:rPr>
  </w:style>
  <w:style w:type="paragraph" w:styleId="a6">
    <w:name w:val="Balloon Text"/>
    <w:basedOn w:val="a"/>
    <w:link w:val="a7"/>
    <w:uiPriority w:val="99"/>
    <w:semiHidden/>
    <w:unhideWhenUsed/>
    <w:rsid w:val="00DE2D7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2D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38045">
      <w:bodyDiv w:val="1"/>
      <w:marLeft w:val="0"/>
      <w:marRight w:val="0"/>
      <w:marTop w:val="0"/>
      <w:marBottom w:val="0"/>
      <w:divBdr>
        <w:top w:val="none" w:sz="0" w:space="0" w:color="auto"/>
        <w:left w:val="none" w:sz="0" w:space="0" w:color="auto"/>
        <w:bottom w:val="none" w:sz="0" w:space="0" w:color="auto"/>
        <w:right w:val="none" w:sz="0" w:space="0" w:color="auto"/>
      </w:divBdr>
      <w:divsChild>
        <w:div w:id="295987475">
          <w:marLeft w:val="0"/>
          <w:marRight w:val="0"/>
          <w:marTop w:val="0"/>
          <w:marBottom w:val="0"/>
          <w:divBdr>
            <w:top w:val="none" w:sz="0" w:space="0" w:color="auto"/>
            <w:left w:val="none" w:sz="0" w:space="0" w:color="auto"/>
            <w:bottom w:val="none" w:sz="0" w:space="0" w:color="auto"/>
            <w:right w:val="none" w:sz="0" w:space="0" w:color="auto"/>
          </w:divBdr>
        </w:div>
        <w:div w:id="2012440225">
          <w:marLeft w:val="0"/>
          <w:marRight w:val="0"/>
          <w:marTop w:val="0"/>
          <w:marBottom w:val="0"/>
          <w:divBdr>
            <w:top w:val="none" w:sz="0" w:space="0" w:color="auto"/>
            <w:left w:val="none" w:sz="0" w:space="0" w:color="auto"/>
            <w:bottom w:val="none" w:sz="0" w:space="0" w:color="auto"/>
            <w:right w:val="none" w:sz="0" w:space="0" w:color="auto"/>
          </w:divBdr>
          <w:divsChild>
            <w:div w:id="15348919">
              <w:marLeft w:val="0"/>
              <w:marRight w:val="0"/>
              <w:marTop w:val="0"/>
              <w:marBottom w:val="0"/>
              <w:divBdr>
                <w:top w:val="none" w:sz="0" w:space="0" w:color="auto"/>
                <w:left w:val="none" w:sz="0" w:space="0" w:color="auto"/>
                <w:bottom w:val="none" w:sz="0" w:space="0" w:color="auto"/>
                <w:right w:val="none" w:sz="0" w:space="0" w:color="auto"/>
              </w:divBdr>
              <w:divsChild>
                <w:div w:id="595401306">
                  <w:marLeft w:val="0"/>
                  <w:marRight w:val="0"/>
                  <w:marTop w:val="0"/>
                  <w:marBottom w:val="0"/>
                  <w:divBdr>
                    <w:top w:val="none" w:sz="0" w:space="0" w:color="auto"/>
                    <w:left w:val="none" w:sz="0" w:space="0" w:color="auto"/>
                    <w:bottom w:val="none" w:sz="0" w:space="0" w:color="auto"/>
                    <w:right w:val="none" w:sz="0" w:space="0" w:color="auto"/>
                  </w:divBdr>
                  <w:divsChild>
                    <w:div w:id="5838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srv065-app10.ru99-loc.minjust.ru/content/act/e6b4a62a-869f-4141-a89f-e87df378a77a.html" TargetMode="External"/><Relationship Id="rId5" Type="http://schemas.openxmlformats.org/officeDocument/2006/relationships/hyperlink" Target="http://vsrv065-app10.ru99-loc.minjust.ru/content/act/e6b4a62a-869f-4141-a89f-e87df378a77a.html" TargetMode="External"/><Relationship Id="rId4" Type="http://schemas.openxmlformats.org/officeDocument/2006/relationships/hyperlink" Target="file:///C:\content\act\5f526f2d-5b40-4c2a-a0ce-8e3f2ad8f26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5725</Words>
  <Characters>32633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Nadie Alieva</dc:creator>
  <cp:keywords/>
  <dc:description/>
  <cp:lastModifiedBy>Nadie Alieva</cp:lastModifiedBy>
  <cp:revision>1</cp:revision>
  <cp:lastPrinted>2025-08-28T09:09:00Z</cp:lastPrinted>
  <dcterms:created xsi:type="dcterms:W3CDTF">2025-08-28T09:01:00Z</dcterms:created>
  <dcterms:modified xsi:type="dcterms:W3CDTF">2025-08-28T09:10:00Z</dcterms:modified>
</cp:coreProperties>
</file>