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9C" w:rsidRDefault="00073A9C" w:rsidP="00325DBE">
      <w:pPr>
        <w:shd w:val="clear" w:color="auto" w:fill="FFFFFF"/>
        <w:spacing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мастер-класса по теме: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</w:t>
      </w:r>
      <w:r w:rsidRPr="00073A9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Развитие речи дошкольников через кинезиологические упражнения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005242" w:rsidRDefault="00005242" w:rsidP="00005242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Цель: раскрыть суть и особенности развития</w:t>
      </w:r>
      <w:r w:rsidRPr="000052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речи дошкольников через кинезиологические упражнения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005242" w:rsidRDefault="00005242" w:rsidP="000052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Задачи:  </w:t>
      </w:r>
    </w:p>
    <w:p w:rsidR="00005242" w:rsidRDefault="00005242" w:rsidP="000052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дать определение </w:t>
      </w:r>
      <w:proofErr w:type="spell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; </w:t>
      </w:r>
    </w:p>
    <w:p w:rsidR="00005242" w:rsidRDefault="00005242" w:rsidP="000052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обосновать важность применения метода кинезиологических упражнений в работе с дошкольниками; </w:t>
      </w:r>
    </w:p>
    <w:p w:rsidR="00005242" w:rsidRDefault="00005242" w:rsidP="000052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научить </w:t>
      </w:r>
      <w:proofErr w:type="spell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кинезиологическим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упражнениям для дошкольников.</w:t>
      </w:r>
    </w:p>
    <w:p w:rsidR="00005242" w:rsidRDefault="00005242" w:rsidP="00073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25DBE" w:rsidRPr="00325DBE" w:rsidRDefault="008D49D6" w:rsidP="00325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2</w:t>
      </w:r>
      <w:r w:rsidR="00325DB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</w:p>
    <w:p w:rsidR="00073A9C" w:rsidRPr="00073A9C" w:rsidRDefault="00073A9C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Хорошо развитая речь – важнейшее условие всестороннего полноценного развития детей. Но в последнее время наблюдается рост числа детей, имеющих различные речевые нарушения. </w:t>
      </w:r>
    </w:p>
    <w:p w:rsidR="00073A9C" w:rsidRPr="00073A9C" w:rsidRDefault="00073A9C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Для чего же нам нужна хорошо развитая речь? Конечно же, вопрос не за</w:t>
      </w:r>
      <w:r w:rsidR="000052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</w:t>
      </w:r>
      <w:r w:rsid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тавит ждать долгого ответа </w:t>
      </w:r>
      <w:r w:rsidR="009751C0"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–</w:t>
      </w:r>
      <w:r w:rsid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для социализации в обществе, для уверенности в собственных сил, для взаимодействия с окружающими людьми и т.д. </w:t>
      </w:r>
      <w:r w:rsid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073A9C" w:rsidRPr="00073A9C" w:rsidRDefault="00073A9C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современном мире большое значение уделяется развитию речи, в особенности развитие речи у подрастающего поколения. Поэтому педагоги, нейрофизиологи, врачи и доктора наук создают новые техники, методы и приемы развития речи у людей.</w:t>
      </w:r>
    </w:p>
    <w:p w:rsidR="009751C0" w:rsidRDefault="00073A9C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Я хотела бы Вас познакомить с одним очень интересным, на мой взгляд, методом развития не только речи, но </w:t>
      </w:r>
      <w:r w:rsid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 межполушарного </w:t>
      </w:r>
      <w:proofErr w:type="spellStart"/>
      <w:r w:rsid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взяимодействия</w:t>
      </w:r>
      <w:proofErr w:type="spellEnd"/>
      <w:r w:rsid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Это кинезиологические упражнения. </w:t>
      </w:r>
    </w:p>
    <w:p w:rsidR="00325DBE" w:rsidRDefault="00325DBE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25DBE" w:rsidRPr="00325DBE" w:rsidRDefault="008D49D6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3</w:t>
      </w:r>
    </w:p>
    <w:p w:rsidR="00073A9C" w:rsidRDefault="009751C0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К</w:t>
      </w:r>
      <w:r w:rsidR="00073A9C" w:rsidRPr="009751C0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инезиология</w:t>
      </w:r>
      <w:r w:rsidR="00073A9C"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наука, изучающая развитие умственных способностей (головного мозга) и физического здоровья через определённые двигательные упражнения. </w:t>
      </w:r>
    </w:p>
    <w:p w:rsidR="009751C0" w:rsidRDefault="009751C0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Таким образом, </w:t>
      </w:r>
      <w:r w:rsidR="00325DBE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кинезиологические упражнения</w:t>
      </w: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это комплекс движений, позволяющих активизировать межполушарное воздействие.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Они </w:t>
      </w:r>
      <w:r w:rsidR="00073A9C"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позволяют создать новые нейтронные сети и улучшить межполушарное взаимодействие, которое является основой интеллекта. Хотела бы отметить, что основное развитие межполушарных связей формируется у девочек до 7 лет, а у мальчиков до 8 – 8,5 лет. </w:t>
      </w:r>
    </w:p>
    <w:p w:rsidR="009751C0" w:rsidRDefault="009751C0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Кинезиологические упражнения способствуют: </w:t>
      </w:r>
    </w:p>
    <w:p w:rsidR="00073A9C" w:rsidRPr="009751C0" w:rsidRDefault="009751C0" w:rsidP="00975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развитию</w:t>
      </w:r>
      <w:r w:rsidR="00073A9C"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общей и мелкой моторики; </w:t>
      </w:r>
    </w:p>
    <w:p w:rsidR="00073A9C" w:rsidRPr="009751C0" w:rsidRDefault="009751C0" w:rsidP="00975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развитию</w:t>
      </w:r>
      <w:r w:rsidR="00073A9C"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памяти, внимания, воображения, мышления; </w:t>
      </w:r>
    </w:p>
    <w:p w:rsidR="00073A9C" w:rsidRPr="009751C0" w:rsidRDefault="009751C0" w:rsidP="00975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развитию</w:t>
      </w:r>
      <w:r w:rsidR="00073A9C"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речи; </w:t>
      </w:r>
    </w:p>
    <w:p w:rsidR="00073A9C" w:rsidRPr="009751C0" w:rsidRDefault="009751C0" w:rsidP="00975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снятию</w:t>
      </w:r>
      <w:r w:rsidR="00073A9C"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эмоциональной напряженности; </w:t>
      </w:r>
    </w:p>
    <w:p w:rsidR="00073A9C" w:rsidRPr="009751C0" w:rsidRDefault="009751C0" w:rsidP="00975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созданию</w:t>
      </w:r>
      <w:r w:rsidR="00073A9C"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положительного эмоционального настроя; </w:t>
      </w:r>
    </w:p>
    <w:p w:rsidR="00073A9C" w:rsidRPr="009751C0" w:rsidRDefault="009751C0" w:rsidP="00975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повышению</w:t>
      </w:r>
      <w:r w:rsidR="00073A9C"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стрессоустойчивости организма; </w:t>
      </w:r>
    </w:p>
    <w:p w:rsidR="00073A9C" w:rsidRPr="009751C0" w:rsidRDefault="009751C0" w:rsidP="00975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возможности</w:t>
      </w:r>
      <w:r w:rsidR="00073A9C"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радостного творческого учения, позитивного личностного роста; </w:t>
      </w:r>
    </w:p>
    <w:p w:rsidR="009751C0" w:rsidRPr="009751C0" w:rsidRDefault="009751C0" w:rsidP="00975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формированию учебных навыков и умений;</w:t>
      </w:r>
    </w:p>
    <w:p w:rsidR="00073A9C" w:rsidRDefault="009751C0" w:rsidP="00975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развитию</w:t>
      </w:r>
      <w:r w:rsidR="00073A9C" w:rsidRP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межполушарного взаимодействия, способствующее активизации мыслительной деятельности. 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8D49D6" w:rsidRDefault="008D49D6" w:rsidP="008D4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8D49D6" w:rsidRPr="008D49D6" w:rsidRDefault="008D49D6" w:rsidP="008D4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8D49D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4</w:t>
      </w:r>
    </w:p>
    <w:p w:rsidR="00073A9C" w:rsidRDefault="00073A9C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Результаты научных исследований показали, что трудности первоклассников в усвоении чтения и письма обусловлены недостаточным по возрасту уровнем развития левого полушария, а гиперфункция правого полушария препятствует развитию логико-аналитических способностей левого. Единство мозга складывается из деятельности двух полушарий, тесно связанных между собой системой нервных волокон (мозолистое тело). Для успешного обучения и развития ребёнка в школе одним из основных условий является полноценное развитие в дошкольном возрасте мозолистого тела. </w:t>
      </w:r>
      <w:r w:rsidR="009751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92551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8D49D6" w:rsidRDefault="008D49D6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8D49D6" w:rsidRPr="008D49D6" w:rsidRDefault="008D49D6" w:rsidP="0097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5</w:t>
      </w:r>
    </w:p>
    <w:p w:rsidR="0092551F" w:rsidRDefault="0092551F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Предлагаю попробовать</w:t>
      </w:r>
      <w:r w:rsidRPr="0092551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выполнить ряд основных упражнений на развитие межполушарного взаимодействия: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073A9C" w:rsidRPr="00073A9C" w:rsidRDefault="002B17CB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noProof/>
          <w:color w:val="0169B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037114" wp14:editId="4C15B5ED">
            <wp:simplePos x="0" y="0"/>
            <wp:positionH relativeFrom="margin">
              <wp:posOffset>-9958</wp:posOffset>
            </wp:positionH>
            <wp:positionV relativeFrom="margin">
              <wp:posOffset>3326252</wp:posOffset>
            </wp:positionV>
            <wp:extent cx="2908570" cy="1728919"/>
            <wp:effectExtent l="0" t="0" r="6350" b="5080"/>
            <wp:wrapSquare wrapText="bothSides"/>
            <wp:docPr id="1" name="Рисунок 1" descr="http://detsad-detctvo.ru/upload/news/2020/02/thumb_47a37b03a66428c88a471dd5e052c3bb.jp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etsad-detctvo.ru/upload/news/2020/02/thumb_47a37b03a66428c88a471dd5e052c3bb.jp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570" cy="17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3A9C"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1. </w:t>
      </w:r>
      <w:r w:rsidR="0092551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 xml:space="preserve">«Пальчики здороваются». </w:t>
      </w:r>
      <w:r w:rsidR="00073A9C"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Каждый палец, начиная с мизинца, касается большого пальца по очереди. Необходимо начинать с одной руки, например, ведущей, затем пробовать одновременно на обеих руках. </w:t>
      </w:r>
    </w:p>
    <w:p w:rsidR="00073A9C" w:rsidRPr="00073A9C" w:rsidRDefault="00073A9C" w:rsidP="00925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A331BA" w:rsidRDefault="00A331BA" w:rsidP="00925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B17CB" w:rsidRDefault="002B17CB" w:rsidP="00925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</w:p>
    <w:p w:rsidR="002B17CB" w:rsidRDefault="002B17CB" w:rsidP="00925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</w:p>
    <w:p w:rsidR="00A331BA" w:rsidRPr="00A331BA" w:rsidRDefault="00A331BA" w:rsidP="00925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A331BA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6</w:t>
      </w:r>
    </w:p>
    <w:p w:rsidR="00073A9C" w:rsidRDefault="002B17CB" w:rsidP="00925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9CB208" wp14:editId="7566BB50">
            <wp:simplePos x="0" y="0"/>
            <wp:positionH relativeFrom="margin">
              <wp:posOffset>3644265</wp:posOffset>
            </wp:positionH>
            <wp:positionV relativeFrom="margin">
              <wp:posOffset>6185913</wp:posOffset>
            </wp:positionV>
            <wp:extent cx="2569845" cy="1770380"/>
            <wp:effectExtent l="0" t="0" r="1905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A9C"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2. </w:t>
      </w:r>
      <w:r w:rsidR="00073A9C" w:rsidRPr="0092551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«Кулак, ребро, ладонь»</w:t>
      </w:r>
      <w:r w:rsidR="0092551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</w:t>
      </w:r>
      <w:r w:rsidR="00073A9C"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Очень непростое и интересное упражнение, которое дети выполняют с большим интересом. Также это упражнение подходит для диагностики состояния мелкой моторики ребенка. Все просто: предлагайте дошкольнику изобразить ладонь в виде «кулака», затем «ребром» и «ладонью» вниз. Сначала отрабатываем и пробуем на одной руке (ведущей), постепенно добавляем вторую руку. С каждым разом ускоряем темп выполнения задания. Советую выполнять упражнение вместе с ребенком, то есть поиграть: кто быстрее и точнее выполнить задание. </w:t>
      </w:r>
    </w:p>
    <w:p w:rsidR="0092551F" w:rsidRDefault="0092551F" w:rsidP="00925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92551F" w:rsidRPr="00073A9C" w:rsidRDefault="0092551F" w:rsidP="0092551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A331BA" w:rsidRPr="00A331BA" w:rsidRDefault="00A331BA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A331BA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7</w:t>
      </w:r>
    </w:p>
    <w:p w:rsidR="009A0F71" w:rsidRDefault="00073A9C" w:rsidP="00A331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3. </w:t>
      </w:r>
      <w:r w:rsidR="006A6595" w:rsidRPr="006A6595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«Цепочка»</w:t>
      </w:r>
      <w:r w:rsidR="006A6595" w:rsidRPr="006A659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.</w:t>
      </w:r>
      <w:r w:rsid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6A6595" w:rsidRP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Большой и указательный пальцы левой руки в кольце. Через него попеременно пропускаются колечки из пальчиков правой руки: большой — указательный, большой — средний и т. д. В упражнении участвуют все пальчики.</w:t>
      </w:r>
    </w:p>
    <w:p w:rsidR="002B17CB" w:rsidRDefault="002B17CB" w:rsidP="006A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A6595" w:rsidRPr="006A6595" w:rsidRDefault="006A6595" w:rsidP="006A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Речевое сопровождение:</w:t>
      </w:r>
    </w:p>
    <w:p w:rsidR="006A6595" w:rsidRPr="006A6595" w:rsidRDefault="002B17CB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A471CA3" wp14:editId="55225F0C">
            <wp:simplePos x="0" y="0"/>
            <wp:positionH relativeFrom="margin">
              <wp:posOffset>238949</wp:posOffset>
            </wp:positionH>
            <wp:positionV relativeFrom="margin">
              <wp:posOffset>-6931</wp:posOffset>
            </wp:positionV>
            <wp:extent cx="2592475" cy="1296238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75" cy="1296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6595" w:rsidRP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Хоть и вредный мухомор,</w:t>
      </w:r>
    </w:p>
    <w:p w:rsidR="006A6595" w:rsidRPr="006A6595" w:rsidRDefault="006A6595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его не трону.</w:t>
      </w:r>
    </w:p>
    <w:p w:rsidR="006A6595" w:rsidRPr="006A6595" w:rsidRDefault="006A6595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Вдруг понадобиться он</w:t>
      </w:r>
    </w:p>
    <w:p w:rsidR="0092551F" w:rsidRDefault="006A6595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Жителю лесному.</w:t>
      </w:r>
    </w:p>
    <w:p w:rsidR="0092551F" w:rsidRDefault="0092551F" w:rsidP="006A6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A331BA" w:rsidRDefault="00A331BA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B17CB" w:rsidRDefault="002B17CB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</w:p>
    <w:p w:rsidR="00A331BA" w:rsidRPr="00A331BA" w:rsidRDefault="00A331BA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A331BA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Слайд 8 </w:t>
      </w:r>
    </w:p>
    <w:p w:rsidR="006A6595" w:rsidRDefault="00073A9C" w:rsidP="002B17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4. </w:t>
      </w:r>
      <w:r w:rsidRPr="006A6595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«Рисование обеими руками»</w:t>
      </w:r>
      <w:r w:rsid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</w:t>
      </w: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Название говорит само за себя: ребенку предлагается рисовать/обводить синхронно обеими руками предъявляемый рисунок. Данное упражнение отлично формирует межполушарное взаимодействие. </w:t>
      </w:r>
      <w:r w:rsid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6A6595" w:rsidRPr="00A331BA" w:rsidRDefault="006A6595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</w:p>
    <w:p w:rsidR="00A331BA" w:rsidRPr="00A331BA" w:rsidRDefault="00A331BA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A331BA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Слайд 9 </w:t>
      </w:r>
    </w:p>
    <w:p w:rsidR="00073A9C" w:rsidRPr="00073A9C" w:rsidRDefault="002B17CB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A6595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F12E866" wp14:editId="436A82F2">
            <wp:simplePos x="0" y="0"/>
            <wp:positionH relativeFrom="margin">
              <wp:posOffset>3379470</wp:posOffset>
            </wp:positionH>
            <wp:positionV relativeFrom="margin">
              <wp:posOffset>3211952</wp:posOffset>
            </wp:positionV>
            <wp:extent cx="2823587" cy="1882163"/>
            <wp:effectExtent l="0" t="0" r="0" b="3810"/>
            <wp:wrapSquare wrapText="bothSides"/>
            <wp:docPr id="6" name="Рисунок 6" descr="Непоседы: Занимательные упражнения из кинезиологии для детей и родител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поседы: Занимательные упражнения из кинезиологии для детей и родителей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87" cy="188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</w:t>
      </w:r>
      <w:r w:rsidR="006A6595" w:rsidRPr="006A659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. «У</w:t>
      </w:r>
      <w:r w:rsidR="00073A9C" w:rsidRPr="006A659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хо-нос»</w:t>
      </w:r>
      <w:r w:rsid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</w:t>
      </w:r>
      <w:r w:rsidR="00073A9C"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Выполнение данного упражнения требует огромной концентрации, но если вы с легкостью выполняли предыдущие упражнения, то упражнение «ухо-нос» не вызовет затруднений. </w:t>
      </w:r>
      <w:r w:rsidR="006A659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073A9C" w:rsidRDefault="00073A9C" w:rsidP="006A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Итак, возьмитесь правой рукой за нос, а левой рукой за левое ухо (чтобы руки образовали «крест»), запомните ощущение, где у вас находятся руки. На счет раз поменяйте положение рук, то есть левая рука коснется носа, а правая рука левого уха. На счет два поменяйте положение рук как вы их ставили вначале упражнения. Когда все будет получатся можете добавлять хлопок ладошками при смене рук. </w:t>
      </w:r>
    </w:p>
    <w:p w:rsidR="009A0F71" w:rsidRDefault="009A0F71" w:rsidP="009A0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bookmarkStart w:id="0" w:name="_GoBack"/>
      <w:bookmarkEnd w:id="0"/>
    </w:p>
    <w:p w:rsidR="002B17CB" w:rsidRPr="002B17CB" w:rsidRDefault="002B17CB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2B17C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10</w:t>
      </w:r>
    </w:p>
    <w:p w:rsidR="009A0F71" w:rsidRPr="009A0F71" w:rsidRDefault="009A0F71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ДЛЯ РЕЗУЛЬТАТИВНОСТИ КОРРЕКЦИОННО-РАЗВИВАЮЩЕЙ РАБОТЫ НЕОБХОДИМО УЧИТЫВАТЬ ОПРЕДЕЛЕННЫЕ УСЛОВИЯ: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9A0F71" w:rsidRPr="009A0F71" w:rsidRDefault="009A0F71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Упражнения необходимо проводить ежедневно. С раннего возраста детей нужно учить выполнять пальчиковые игры от простого к сложному. </w:t>
      </w:r>
    </w:p>
    <w:p w:rsidR="009A0F71" w:rsidRPr="009A0F71" w:rsidRDefault="009A0F71" w:rsidP="009A0F7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занятия проводятся утром;</w:t>
      </w:r>
    </w:p>
    <w:p w:rsidR="009A0F71" w:rsidRPr="009A0F71" w:rsidRDefault="009A0F71" w:rsidP="009A0F7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занятия проводятся ежедневно, без пропусков;</w:t>
      </w:r>
    </w:p>
    <w:p w:rsidR="009A0F71" w:rsidRPr="009A0F71" w:rsidRDefault="009A0F71" w:rsidP="009A0F7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занятия проводятся в доброжелательной обстановке;</w:t>
      </w:r>
    </w:p>
    <w:p w:rsidR="009A0F71" w:rsidRPr="009A0F71" w:rsidRDefault="009A0F71" w:rsidP="009A0F7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 детей требуется точное выполнение движений и приемов;</w:t>
      </w:r>
    </w:p>
    <w:p w:rsidR="009A0F71" w:rsidRPr="009A0F71" w:rsidRDefault="009A0F71" w:rsidP="009A0F7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упражнения проводятся стоя или сидя за столом;</w:t>
      </w:r>
    </w:p>
    <w:p w:rsidR="009A0F71" w:rsidRPr="009A0F71" w:rsidRDefault="009A0F71" w:rsidP="009A0F7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упражнения проводятся по специально разработанным комплексам;</w:t>
      </w:r>
    </w:p>
    <w:p w:rsidR="009A0F71" w:rsidRPr="009A0F71" w:rsidRDefault="009A0F71" w:rsidP="009A0F7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продолжительность занятий зависит от возраста и может составлять от 5 – 10 минут до 20 – 35 минут в день;  </w:t>
      </w:r>
    </w:p>
    <w:p w:rsidR="009A0F71" w:rsidRPr="009A0F71" w:rsidRDefault="009A0F71" w:rsidP="009A0F7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каждое упражнение выполняют по 1 – 2 минуты, в различном порядке и сочетании;</w:t>
      </w:r>
    </w:p>
    <w:p w:rsidR="009A0F71" w:rsidRPr="009A0F71" w:rsidRDefault="009A0F71" w:rsidP="009A0F7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длительность занятий по одному комплексу составляет две недели.</w:t>
      </w:r>
    </w:p>
    <w:p w:rsidR="009A0F71" w:rsidRDefault="009A0F71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B17CB" w:rsidRPr="002B17CB" w:rsidRDefault="002B17CB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2B17C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11</w:t>
      </w:r>
    </w:p>
    <w:p w:rsidR="00073A9C" w:rsidRPr="00073A9C" w:rsidRDefault="00073A9C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Давайте подведем итог, кинезиологические упр</w:t>
      </w:r>
      <w:r w:rsid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ажнение – это комплекс движений, </w:t>
      </w: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позволяющих активизировать межполушарное воздействие. </w:t>
      </w:r>
      <w:r w:rsid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9A0F71" w:rsidRDefault="00073A9C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Кинезиологические упражнения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память и внимания, облегчают процесс чтения и письма. </w:t>
      </w:r>
      <w:r w:rsid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073A9C" w:rsidRPr="00073A9C" w:rsidRDefault="00073A9C" w:rsidP="009A0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Я желаю Вам вдохновения и удачи </w:t>
      </w:r>
      <w:r w:rsid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 выполнении</w:t>
      </w: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основных кинезиологических упражнений</w:t>
      </w:r>
      <w:r w:rsid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 детьми</w:t>
      </w:r>
      <w:r w:rsidRPr="00073A9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! Главное помните – наша речь на кончиках пальцев! </w:t>
      </w:r>
      <w:r w:rsidR="009A0F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130F78" w:rsidRPr="00073A9C" w:rsidRDefault="00130F78" w:rsidP="00073A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0F78" w:rsidRPr="00073A9C" w:rsidSect="009A0F71">
      <w:footerReference w:type="default" r:id="rId13"/>
      <w:pgSz w:w="11906" w:h="16838"/>
      <w:pgMar w:top="567" w:right="567" w:bottom="1134" w:left="1701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05" w:rsidRDefault="00331205" w:rsidP="009A0F71">
      <w:pPr>
        <w:spacing w:after="0" w:line="240" w:lineRule="auto"/>
      </w:pPr>
      <w:r>
        <w:separator/>
      </w:r>
    </w:p>
  </w:endnote>
  <w:endnote w:type="continuationSeparator" w:id="0">
    <w:p w:rsidR="00331205" w:rsidRDefault="00331205" w:rsidP="009A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366149"/>
      <w:docPartObj>
        <w:docPartGallery w:val="Page Numbers (Bottom of Page)"/>
        <w:docPartUnique/>
      </w:docPartObj>
    </w:sdtPr>
    <w:sdtEndPr/>
    <w:sdtContent>
      <w:p w:rsidR="009A0F71" w:rsidRDefault="009A0F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7CB">
          <w:rPr>
            <w:noProof/>
          </w:rPr>
          <w:t>4</w:t>
        </w:r>
        <w:r>
          <w:fldChar w:fldCharType="end"/>
        </w:r>
      </w:p>
    </w:sdtContent>
  </w:sdt>
  <w:p w:rsidR="009A0F71" w:rsidRDefault="009A0F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05" w:rsidRDefault="00331205" w:rsidP="009A0F71">
      <w:pPr>
        <w:spacing w:after="0" w:line="240" w:lineRule="auto"/>
      </w:pPr>
      <w:r>
        <w:separator/>
      </w:r>
    </w:p>
  </w:footnote>
  <w:footnote w:type="continuationSeparator" w:id="0">
    <w:p w:rsidR="00331205" w:rsidRDefault="00331205" w:rsidP="009A0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B87"/>
    <w:multiLevelType w:val="hybridMultilevel"/>
    <w:tmpl w:val="C93A2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E0D"/>
    <w:multiLevelType w:val="hybridMultilevel"/>
    <w:tmpl w:val="7810A3E0"/>
    <w:lvl w:ilvl="0" w:tplc="B27E0AE0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5A486A"/>
    <w:multiLevelType w:val="hybridMultilevel"/>
    <w:tmpl w:val="83B65592"/>
    <w:lvl w:ilvl="0" w:tplc="52CCE68C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6E36F0"/>
    <w:multiLevelType w:val="hybridMultilevel"/>
    <w:tmpl w:val="9BE08DCA"/>
    <w:lvl w:ilvl="0" w:tplc="B27E0AE0">
      <w:numFmt w:val="bullet"/>
      <w:lvlText w:val="•"/>
      <w:lvlJc w:val="left"/>
      <w:pPr>
        <w:ind w:left="212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B7477A"/>
    <w:multiLevelType w:val="hybridMultilevel"/>
    <w:tmpl w:val="94AC1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0426C"/>
    <w:multiLevelType w:val="hybridMultilevel"/>
    <w:tmpl w:val="079430D4"/>
    <w:lvl w:ilvl="0" w:tplc="52CCE68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A720F"/>
    <w:multiLevelType w:val="hybridMultilevel"/>
    <w:tmpl w:val="DB5617A6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630527"/>
    <w:multiLevelType w:val="hybridMultilevel"/>
    <w:tmpl w:val="A2A62574"/>
    <w:lvl w:ilvl="0" w:tplc="04190001">
      <w:start w:val="1"/>
      <w:numFmt w:val="bullet"/>
      <w:lvlText w:val=""/>
      <w:lvlJc w:val="left"/>
      <w:pPr>
        <w:ind w:left="2121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DE043A"/>
    <w:multiLevelType w:val="hybridMultilevel"/>
    <w:tmpl w:val="A87627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CFE6991"/>
    <w:multiLevelType w:val="hybridMultilevel"/>
    <w:tmpl w:val="4B98666C"/>
    <w:lvl w:ilvl="0" w:tplc="0419000F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9C"/>
    <w:rsid w:val="00005242"/>
    <w:rsid w:val="00073A9C"/>
    <w:rsid w:val="00130F78"/>
    <w:rsid w:val="002B17CB"/>
    <w:rsid w:val="00325DBE"/>
    <w:rsid w:val="00331205"/>
    <w:rsid w:val="00431718"/>
    <w:rsid w:val="00634A76"/>
    <w:rsid w:val="006A6595"/>
    <w:rsid w:val="008D49D6"/>
    <w:rsid w:val="0092551F"/>
    <w:rsid w:val="009751C0"/>
    <w:rsid w:val="009A0F71"/>
    <w:rsid w:val="00A3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00743"/>
  <w15:chartTrackingRefBased/>
  <w15:docId w15:val="{59AC3E5B-7E3F-402F-B6E9-13A1C2D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1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F71"/>
  </w:style>
  <w:style w:type="paragraph" w:styleId="a6">
    <w:name w:val="footer"/>
    <w:basedOn w:val="a"/>
    <w:link w:val="a7"/>
    <w:uiPriority w:val="99"/>
    <w:unhideWhenUsed/>
    <w:rsid w:val="009A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6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etsad-detctvo.ru/upload/news/2020/02/orig_47a37b03a66428c88a471dd5e052c3bb.jpg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2022-09-04T16:43:00Z</dcterms:created>
  <dcterms:modified xsi:type="dcterms:W3CDTF">2022-09-04T20:40:00Z</dcterms:modified>
</cp:coreProperties>
</file>