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1F" w:rsidRPr="0072471F" w:rsidRDefault="0072471F" w:rsidP="0072471F">
      <w:pPr>
        <w:shd w:val="clear" w:color="auto" w:fill="FFFFFF"/>
        <w:spacing w:after="168"/>
        <w:jc w:val="center"/>
        <w:outlineLvl w:val="0"/>
        <w:rPr>
          <w:rFonts w:eastAsia="Times New Roman" w:cs="Times New Roman"/>
          <w:b/>
          <w:bCs/>
          <w:color w:val="1B4666"/>
          <w:kern w:val="36"/>
          <w:sz w:val="40"/>
          <w:szCs w:val="40"/>
          <w:lang w:eastAsia="ru-RU"/>
        </w:rPr>
      </w:pPr>
      <w:r w:rsidRPr="0072471F">
        <w:rPr>
          <w:rFonts w:eastAsia="Times New Roman" w:cs="Times New Roman"/>
          <w:b/>
          <w:bCs/>
          <w:color w:val="1B4666"/>
          <w:kern w:val="36"/>
          <w:sz w:val="40"/>
          <w:szCs w:val="40"/>
          <w:lang w:eastAsia="ru-RU"/>
        </w:rPr>
        <w:t>Правила посещения ребёнком детского сада: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 приводить детей необходимо согласно режиму работы группы, но не позднее 8час.30мин.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 предупреждать персонал об отсутствии ребёнка накануне или утром с 8.00 до 9.00 по мобильному телефону воспитателя вашей группы,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 при отсутствии более 5 дней необходима справка из детской поликлиники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 запрещено приводить в детский сад больных детей или при подозрении на заболевание: температура, насморк, кашель, головная боль, боли в животе, рвота, понос, сыпь и т.д.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 возвращение ребёнка в группу после перерыва (отсутствие по семейным обстоятельствам, заболевание) возможно только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 xml:space="preserve"> 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предостав</w:t>
      </w:r>
      <w:r>
        <w:rPr>
          <w:rFonts w:eastAsia="Times New Roman" w:cs="Times New Roman"/>
          <w:color w:val="3F3F3F"/>
          <w:sz w:val="28"/>
          <w:szCs w:val="28"/>
          <w:lang w:eastAsia="ru-RU"/>
        </w:rPr>
        <w:t>ив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 xml:space="preserve"> медицинскую справку из поликлиники, а ребенок осматривается на педикулёз и кожные заболевания.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 при необходимости ребёнок может быть направлен:</w:t>
      </w:r>
    </w:p>
    <w:p w:rsidR="0072471F" w:rsidRPr="0072471F" w:rsidRDefault="0072471F" w:rsidP="0072471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под наблюдение участкового врача при заболевании</w:t>
      </w:r>
    </w:p>
    <w:p w:rsidR="0072471F" w:rsidRPr="0072471F" w:rsidRDefault="0072471F" w:rsidP="0072471F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на консультацию к специалистам.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- все лекарства, назначенные специалистами, даются родителями дома (утром и во второй половине дня).</w:t>
      </w:r>
    </w:p>
    <w:p w:rsid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В детском саду лекарства не даются. Учтите это при посещении специалистов.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</w:p>
    <w:p w:rsidR="0072471F" w:rsidRPr="0072471F" w:rsidRDefault="0072471F" w:rsidP="0072471F">
      <w:pPr>
        <w:shd w:val="clear" w:color="auto" w:fill="FFFFFF"/>
        <w:ind w:firstLine="709"/>
        <w:jc w:val="center"/>
        <w:rPr>
          <w:rFonts w:eastAsia="Times New Roman" w:cs="Times New Roman"/>
          <w:b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b/>
          <w:color w:val="3F3F3F"/>
          <w:sz w:val="28"/>
          <w:szCs w:val="28"/>
          <w:lang w:eastAsia="ru-RU"/>
        </w:rPr>
        <w:t>Одежда для детского сада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Собирая малыша в детский сад, необходимо учитывать следующие моменты: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Одежда должна быть удобной, практичной, чистой, соответствовать росту и нравитьсямалышу.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Молнии и липучки удобнее, чем пуговицы.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Вязаная манишка лучше, чем шарф.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Рукавички(не перчатки!) должны быть пришиты к резинке.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Комплект: полукомбинезон + куртка- оптимален.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Головной убор обязателен всегда:в прохладное время – шапка на завязках, хорошо закрывающая уши и лоб, летом - панамка, кепка, косынка.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Футболка или трикотажный джемпер удобнее, чем рубашка.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Ремни – бесполезны, подтяжки – опасны.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Детское нательное бельё (трусики и майки) – обязательны.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Недопустимы тугие пояса, высокие тесные воротники.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Одежду следует менять при каждом загрязнении.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Нательное бельё, носки, колготки рекомендуется менять ежедневно.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Пижаму, в которой ребёнок спит в детском саду, спортивную форму для физкультуры нужно стирать каждую неделю.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Обязательна запасная одежда (трусы, майки, колготки, носки, футболки) особенно в период адаптации и в период отключенных батарей.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К 2 годам необходимо обходиться без памперсов.</w:t>
      </w:r>
    </w:p>
    <w:p w:rsidR="0072471F" w:rsidRPr="0072471F" w:rsidRDefault="0072471F" w:rsidP="0072471F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ind w:left="0"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Обязательно каждый день следите за прогнозом погоды, и одевайте детей соответственно.</w:t>
      </w:r>
    </w:p>
    <w:p w:rsidR="0072471F" w:rsidRPr="0072471F" w:rsidRDefault="0072471F" w:rsidP="0072471F">
      <w:pPr>
        <w:shd w:val="clear" w:color="auto" w:fill="FFFFFF"/>
        <w:ind w:firstLine="709"/>
        <w:jc w:val="center"/>
        <w:rPr>
          <w:rFonts w:eastAsia="Times New Roman" w:cs="Times New Roman"/>
          <w:b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b/>
          <w:color w:val="3F3F3F"/>
          <w:sz w:val="28"/>
          <w:szCs w:val="28"/>
          <w:lang w:eastAsia="ru-RU"/>
        </w:rPr>
        <w:t>Правильная обувь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Как только ребенок начинает вставать на ножки и пытаться ходить, ему нужно надевать ботиночки. По данны</w:t>
      </w:r>
      <w:bookmarkStart w:id="0" w:name="_GoBack"/>
      <w:bookmarkEnd w:id="0"/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м специалистов, до 60% плоскостопия и других на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 xml:space="preserve">рушений формирования свода стоп связано с неправильно подобранной 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lastRenderedPageBreak/>
        <w:t>обувью. Поэтому родителям важно знать, чем руководствоваться при выборе детской обуви.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Следует покупать обувь известных фирм, имеющую сертификаты качества. Обувь неизвестных производителей представляет большой риск для здоровья ребенка.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Верх обуви должен быть сделан из материалов, пропускающих воздух, — кожи, замши, текстиля. По возможности старайтесь избегать синтетических материалов! Перед покупкой проверьте внутреннюю поверхность туфель: там не должно быть грубых швов или неровностей.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Обращайте особое внимание на наличие супинатора — одного из главных элемен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тов «правильной» обуви, представляющего собой плотное возвышение на внутрен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ней стороне стельки. Супинатор поддерживает своды стопы и способствует равномерному распределению нагрузки при ходьбе.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В корректирующей ортопедической обуви супинатор может быть жестким и очень высоким. Но такую обувь нужно выбирать только по рекомендации врача.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Подошва обуви должна быть плотной, не гибкой, но податливой для амортизации при ходьбе. При абсолютно плоской подошве сложнее сохранять равновесие при ходьбе. Для нормальной осанки и правильного формирования свода стопы нужен небольшой каблучок. На первых ботиночках рекомендованная высота каблучка 5— 7 мм, к двум годам — 1—1,5 см. Задник должен быть высоким, плотным и сплошным, без швов и складок. Выбирайте обувь с широким круглым носом, чтобы пальцы ног могли двигаться свободно.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Тесная обувь может привести к изменению формы стопы, способствовать враста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нию ногтей, образованию мозолей. Сдавливая кровеносные сосуды и нарушая крово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обращение, тесная обувь в холодное время года способствует охлаждению ног. Слиш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ком свободная обувь также нежелательна, так как она затрудняет движение, вызывает потертости ног, в обуви «на вырост» ребенок чаще падает, у него нарушается осанка. Обувь должна подходить по размеру - внутренняя длина ботинка должна на 1 см превышать длину стопы стоящего ребенка. Стопа и пальцы не должны быть сдавлены.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Чтобы не ошибиться при покупке, дома поставьте ребенка на картонку и обведите ему стопы карандашом. Вырежьте, сравните два отпечатка (один из них, возможно, будет больше) и возьмите больший отпечаток с собой в магазин. Вкладывайте отпеча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ток в понравившиеся модели — так вы определите подходящие. Во время примерки вложите свой палец между задником и пяткой. Если палец не входит, обувь мала. Если входит свободно, слишком велика. Зимнюю обувь меряйте с шерстяным носком.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Ноги малыша растут быстро, его первые башмачки быстро станут ему малы. Следует почаще проверять, удобно ли он себя чувствует, и когда вы убедитесь, что большой палец ножки малыша касается носка ботинка (в положении ребенка стоя), нужно покупать ему новую пару обуви.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Различают домашнюю, уличную и спортивную обувь. Обувь для детского сада — вариант домашней обуви. Малышам нельзя носить шлепанцы любых видов, мягкие, свободные тряпичные тапочки. Домашние тапочки должны напоминать туфли облегающие, открытые, с хорошей вентиляцией.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 xml:space="preserve">Ходить дома босиком ребенку не рекомендуется. Хождение босиком по ровному твердому полу может задержать формирование свода стоп и 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lastRenderedPageBreak/>
        <w:t>способствовать усиле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нию плоскостопия. Летом, когда достаточно тепло и нет опасности поранить или занозить ногу, детям нужно и полезно ходить босиком по земле, траве, мокрому песку, камешкам.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Уличная обувь — более закрытая, чем домашняя. В теплое время года удобна текстильная обувь — легкая, воздухопроницаемая и гигроскопичная. Если вы поку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паете босоножки, стопа ребенка должна быть плотно зафиксирована ремешками. Носок уличной обуви для профилактики травматизма лучше выбирать закрытый. Резиновые сапожки с проложенными в них стельками или чехлами из ткани, хорошо впитывающей влагу, надевают в сравни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тельно теплую погоду на время прогулок по влаж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ной земле и траве. Не надевайте ребенку (по край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ней мере до 3—4-летнего возраста) резиновые са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пожки слишком часто или надолго — ноги в них очень потеют. При низких температурах воздуха детям лучше надевать кожа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ные ботинки.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Зимой на прогулках сле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дует носить утепленные ко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жаные ботинки, а в очень сильные морозы — валенки с калошами. По возвраще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нии с прогулок обувь нужно обязательно очищать от снега и просушивать. Внима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тельно следите за тем, чтобы зимняя обувь не была ребен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ку мала. Ботинки или сапож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ки, которые немного велики, можно носить с двумя пара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ми носков.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Спортивная обувь долж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на поддерживать стопу при активных движениях. Для профилактики травм важны не гладкая, амортизирующая подошва и плотная фиксация. «Липучки» или шнурки позволяют добиться идеального облегания ног с учетом их анатомических особен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ностей. Чешки детям надевают только на музыкальные занятия, для занятий физ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культурой они не подходят. Тонкая кожаная подошва скользит и не амортизирует, фиксацию и поддержку стопы чешки также не обеспечивают.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Ортопеды не рекомендуют надевать чужую обувь, бывшую в употреблении. Раз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ношенные туфли не будут плотно фиксировать ногу в правильном положении, а если у предыдущего владельца была деформация стопы, то возникшие в процессе носки дефекты окажут неблагоприятное влияние. «По наследству» могут передавать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ся только резиновые сапоги или практически не ношенная обувь.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Не менее важно правильно выбрать носки. Они должны быть подходящего раз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мера — маленькие сжимают ноги, а большие собираются складками и способствуют формированию потертостей. Носки с пяткой гораздо удобнее носков без нее. У ка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чественных носков материал на пятках и мысках толще, чем в других местах, — это делает их более долговечными.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Носки из натуральных волокон (хлопка и шерсти) лучше впитывают влагу и по</w:t>
      </w: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softHyphen/>
        <w:t>зволяют ногам «дышать».</w:t>
      </w:r>
    </w:p>
    <w:p w:rsidR="0072471F" w:rsidRPr="0072471F" w:rsidRDefault="0072471F" w:rsidP="0072471F">
      <w:pPr>
        <w:shd w:val="clear" w:color="auto" w:fill="FFFFFF"/>
        <w:ind w:firstLine="709"/>
        <w:jc w:val="both"/>
        <w:rPr>
          <w:rFonts w:eastAsia="Times New Roman" w:cs="Times New Roman"/>
          <w:color w:val="3F3F3F"/>
          <w:sz w:val="28"/>
          <w:szCs w:val="28"/>
          <w:lang w:eastAsia="ru-RU"/>
        </w:rPr>
      </w:pPr>
      <w:r w:rsidRPr="0072471F">
        <w:rPr>
          <w:rFonts w:eastAsia="Times New Roman" w:cs="Times New Roman"/>
          <w:color w:val="3F3F3F"/>
          <w:sz w:val="28"/>
          <w:szCs w:val="28"/>
          <w:lang w:eastAsia="ru-RU"/>
        </w:rPr>
        <w:t>Носки нужно менять ежедневно.</w:t>
      </w:r>
    </w:p>
    <w:p w:rsidR="00310A16" w:rsidRDefault="00310A16" w:rsidP="0072471F">
      <w:pPr>
        <w:ind w:firstLine="709"/>
        <w:jc w:val="both"/>
      </w:pPr>
    </w:p>
    <w:sectPr w:rsidR="00310A16" w:rsidSect="004B0B77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C2D0C"/>
    <w:multiLevelType w:val="multilevel"/>
    <w:tmpl w:val="D834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134F4"/>
    <w:multiLevelType w:val="multilevel"/>
    <w:tmpl w:val="765E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5284C"/>
    <w:multiLevelType w:val="multilevel"/>
    <w:tmpl w:val="6B4E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1F"/>
    <w:rsid w:val="00310A16"/>
    <w:rsid w:val="004B0B77"/>
    <w:rsid w:val="0072471F"/>
    <w:rsid w:val="00942C5C"/>
    <w:rsid w:val="00D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F670A-C94B-4D85-84DD-9BB0DAF5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5C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C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C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42C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2C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42C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42C5C"/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42C5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4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42C5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42C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42C5C"/>
    <w:rPr>
      <w:b/>
      <w:bCs/>
    </w:rPr>
  </w:style>
  <w:style w:type="character" w:styleId="a9">
    <w:name w:val="Emphasis"/>
    <w:basedOn w:val="a0"/>
    <w:uiPriority w:val="20"/>
    <w:qFormat/>
    <w:rsid w:val="00942C5C"/>
    <w:rPr>
      <w:i/>
      <w:iCs/>
    </w:rPr>
  </w:style>
  <w:style w:type="paragraph" w:styleId="aa">
    <w:name w:val="No Spacing"/>
    <w:uiPriority w:val="1"/>
    <w:qFormat/>
    <w:rsid w:val="00942C5C"/>
  </w:style>
  <w:style w:type="paragraph" w:styleId="ab">
    <w:name w:val="List Paragraph"/>
    <w:basedOn w:val="a"/>
    <w:uiPriority w:val="34"/>
    <w:qFormat/>
    <w:rsid w:val="00942C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C5C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22">
    <w:name w:val="Цитата 2 Знак"/>
    <w:basedOn w:val="a0"/>
    <w:link w:val="21"/>
    <w:uiPriority w:val="29"/>
    <w:rsid w:val="00942C5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2C5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942C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942C5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42C5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42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942C5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942C5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942C5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2471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1200</Words>
  <Characters>6842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2018-01-21T13:59:00Z</dcterms:created>
  <dcterms:modified xsi:type="dcterms:W3CDTF">2018-01-21T14:02:00Z</dcterms:modified>
</cp:coreProperties>
</file>