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5075"/>
      </w:tblGrid>
      <w:tr w:rsidR="009610BA" w:rsidTr="007436C1">
        <w:tc>
          <w:tcPr>
            <w:tcW w:w="4672" w:type="dxa"/>
          </w:tcPr>
          <w:p w:rsidR="009610BA" w:rsidRDefault="009610B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75" w:type="dxa"/>
          </w:tcPr>
          <w:p w:rsidR="009610BA" w:rsidRPr="007436C1" w:rsidRDefault="00A57E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Утверждаю: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                 </w:t>
            </w:r>
            <w:r w:rsidR="00D046A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И. о. </w:t>
            </w:r>
            <w:r w:rsidR="007436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r w:rsidRPr="007436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иректор</w:t>
            </w:r>
            <w:r w:rsidR="00D046A2" w:rsidRPr="007436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</w:t>
            </w:r>
            <w:r w:rsidRPr="007436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МБОУ </w:t>
            </w:r>
          </w:p>
          <w:p w:rsidR="009610BA" w:rsidRPr="007436C1" w:rsidRDefault="00A57E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436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«Урожайновская средняя школа»</w:t>
            </w:r>
          </w:p>
          <w:p w:rsidR="00D046A2" w:rsidRPr="007436C1" w:rsidRDefault="00D046A2">
            <w:pPr>
              <w:pStyle w:val="a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436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А.В. Афанасьева</w:t>
            </w:r>
          </w:p>
          <w:p w:rsidR="009610BA" w:rsidRDefault="00A57E9B" w:rsidP="007436C1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36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Приказ № </w:t>
            </w:r>
            <w:r w:rsidR="00D046A2" w:rsidRPr="007436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_____</w:t>
            </w:r>
            <w:r w:rsidR="007436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от « 27</w:t>
            </w:r>
            <w:r w:rsidRPr="007436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» </w:t>
            </w:r>
            <w:r w:rsidR="007436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августа  </w:t>
            </w:r>
            <w:bookmarkStart w:id="0" w:name="_GoBack"/>
            <w:bookmarkEnd w:id="0"/>
            <w:r w:rsidRPr="007436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</w:t>
            </w:r>
            <w:r w:rsidR="00D046A2" w:rsidRPr="007436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</w:t>
            </w:r>
            <w:r w:rsidRPr="007436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г.</w:t>
            </w:r>
          </w:p>
        </w:tc>
      </w:tr>
    </w:tbl>
    <w:p w:rsidR="009610BA" w:rsidRDefault="009610B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10BA" w:rsidRDefault="009610BA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9610BA" w:rsidRDefault="009610B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10BA" w:rsidRDefault="00A57E9B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РАСПИСАНИЕ</w:t>
      </w:r>
    </w:p>
    <w:p w:rsidR="009610BA" w:rsidRDefault="00A57E9B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театрального кружка «Фантазия»</w:t>
      </w:r>
    </w:p>
    <w:p w:rsidR="009610BA" w:rsidRDefault="00A57E9B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202</w:t>
      </w:r>
      <w:r w:rsidR="00D046A2">
        <w:rPr>
          <w:rFonts w:ascii="Times New Roman" w:hAnsi="Times New Roman" w:cs="Times New Roman"/>
          <w:b/>
          <w:sz w:val="32"/>
          <w:szCs w:val="32"/>
        </w:rPr>
        <w:t>4</w:t>
      </w:r>
      <w:r>
        <w:rPr>
          <w:rFonts w:ascii="Times New Roman" w:hAnsi="Times New Roman" w:cs="Times New Roman"/>
          <w:b/>
          <w:sz w:val="32"/>
          <w:szCs w:val="32"/>
        </w:rPr>
        <w:t>-202</w:t>
      </w:r>
      <w:r w:rsidR="00D046A2">
        <w:rPr>
          <w:rFonts w:ascii="Times New Roman" w:hAnsi="Times New Roman" w:cs="Times New Roman"/>
          <w:b/>
          <w:sz w:val="32"/>
          <w:szCs w:val="32"/>
        </w:rPr>
        <w:t>5</w:t>
      </w:r>
      <w:r>
        <w:rPr>
          <w:rFonts w:ascii="Times New Roman" w:hAnsi="Times New Roman" w:cs="Times New Roman"/>
          <w:b/>
          <w:sz w:val="32"/>
          <w:szCs w:val="32"/>
        </w:rPr>
        <w:t xml:space="preserve"> учебный год.</w:t>
      </w:r>
    </w:p>
    <w:p w:rsidR="009610BA" w:rsidRDefault="009610B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4253"/>
        <w:gridCol w:w="3543"/>
      </w:tblGrid>
      <w:tr w:rsidR="009610BA">
        <w:tc>
          <w:tcPr>
            <w:tcW w:w="817" w:type="dxa"/>
          </w:tcPr>
          <w:p w:rsidR="009610BA" w:rsidRDefault="00A57E9B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4253" w:type="dxa"/>
          </w:tcPr>
          <w:p w:rsidR="009610BA" w:rsidRDefault="00A57E9B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  <w:r w:rsidRPr="00D046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543" w:type="dxa"/>
          </w:tcPr>
          <w:p w:rsidR="009610BA" w:rsidRDefault="00A57E9B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</w:tr>
      <w:tr w:rsidR="009610BA">
        <w:tc>
          <w:tcPr>
            <w:tcW w:w="817" w:type="dxa"/>
          </w:tcPr>
          <w:p w:rsidR="009610BA" w:rsidRPr="00D046A2" w:rsidRDefault="00A57E9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A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3" w:type="dxa"/>
          </w:tcPr>
          <w:p w:rsidR="009610BA" w:rsidRDefault="00D046A2">
            <w:pPr>
              <w:pStyle w:val="a4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2 раза в месяц    среда </w:t>
            </w:r>
          </w:p>
        </w:tc>
        <w:tc>
          <w:tcPr>
            <w:tcW w:w="3543" w:type="dxa"/>
          </w:tcPr>
          <w:p w:rsidR="009610BA" w:rsidRDefault="00D046A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 w:rsidRPr="00D046A2">
              <w:rPr>
                <w:rFonts w:ascii="Times New Roman" w:hAnsi="Times New Roman" w:cs="Times New Roman"/>
                <w:sz w:val="28"/>
                <w:szCs w:val="28"/>
              </w:rPr>
              <w:t>15:00–15:45</w:t>
            </w:r>
          </w:p>
        </w:tc>
      </w:tr>
      <w:tr w:rsidR="009610BA">
        <w:tc>
          <w:tcPr>
            <w:tcW w:w="817" w:type="dxa"/>
          </w:tcPr>
          <w:p w:rsidR="009610BA" w:rsidRDefault="00A57E9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3" w:type="dxa"/>
          </w:tcPr>
          <w:p w:rsidR="009610BA" w:rsidRDefault="00D046A2">
            <w:pPr>
              <w:pStyle w:val="a4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046A2">
              <w:rPr>
                <w:rFonts w:ascii="Times New Roman" w:hAnsi="Times New Roman" w:cs="Times New Roman"/>
                <w:sz w:val="32"/>
                <w:szCs w:val="32"/>
              </w:rPr>
              <w:t>2 раза в месяц    среда</w:t>
            </w:r>
          </w:p>
        </w:tc>
        <w:tc>
          <w:tcPr>
            <w:tcW w:w="3543" w:type="dxa"/>
          </w:tcPr>
          <w:p w:rsidR="009610BA" w:rsidRDefault="00D046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A2">
              <w:rPr>
                <w:rFonts w:ascii="Times New Roman" w:hAnsi="Times New Roman" w:cs="Times New Roman"/>
                <w:sz w:val="28"/>
                <w:szCs w:val="28"/>
              </w:rPr>
              <w:t>15:00–15:45</w:t>
            </w:r>
          </w:p>
        </w:tc>
      </w:tr>
      <w:tr w:rsidR="009610BA">
        <w:tc>
          <w:tcPr>
            <w:tcW w:w="817" w:type="dxa"/>
          </w:tcPr>
          <w:p w:rsidR="009610BA" w:rsidRDefault="00A57E9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53" w:type="dxa"/>
          </w:tcPr>
          <w:p w:rsidR="009610BA" w:rsidRDefault="00D046A2">
            <w:pPr>
              <w:pStyle w:val="a4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046A2">
              <w:rPr>
                <w:rFonts w:ascii="Times New Roman" w:hAnsi="Times New Roman" w:cs="Times New Roman"/>
                <w:sz w:val="32"/>
                <w:szCs w:val="32"/>
              </w:rPr>
              <w:t>2 раза в месяц    среда</w:t>
            </w:r>
          </w:p>
        </w:tc>
        <w:tc>
          <w:tcPr>
            <w:tcW w:w="3543" w:type="dxa"/>
          </w:tcPr>
          <w:p w:rsidR="009610BA" w:rsidRDefault="00D046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A2">
              <w:rPr>
                <w:rFonts w:ascii="Times New Roman" w:hAnsi="Times New Roman" w:cs="Times New Roman"/>
                <w:sz w:val="28"/>
                <w:szCs w:val="28"/>
              </w:rPr>
              <w:t>15:00–15:45</w:t>
            </w:r>
          </w:p>
        </w:tc>
      </w:tr>
      <w:tr w:rsidR="009610BA">
        <w:tc>
          <w:tcPr>
            <w:tcW w:w="817" w:type="dxa"/>
          </w:tcPr>
          <w:p w:rsidR="009610BA" w:rsidRDefault="00A57E9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53" w:type="dxa"/>
          </w:tcPr>
          <w:p w:rsidR="009610BA" w:rsidRDefault="00D046A2">
            <w:pPr>
              <w:pStyle w:val="a4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046A2">
              <w:rPr>
                <w:rFonts w:ascii="Times New Roman" w:hAnsi="Times New Roman" w:cs="Times New Roman"/>
                <w:sz w:val="32"/>
                <w:szCs w:val="32"/>
              </w:rPr>
              <w:t>2 раза в месяц    среда</w:t>
            </w:r>
          </w:p>
        </w:tc>
        <w:tc>
          <w:tcPr>
            <w:tcW w:w="3543" w:type="dxa"/>
          </w:tcPr>
          <w:p w:rsidR="009610BA" w:rsidRDefault="00D046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A2">
              <w:rPr>
                <w:rFonts w:ascii="Times New Roman" w:hAnsi="Times New Roman" w:cs="Times New Roman"/>
                <w:sz w:val="28"/>
                <w:szCs w:val="28"/>
              </w:rPr>
              <w:t>15:00–15:45</w:t>
            </w:r>
          </w:p>
        </w:tc>
      </w:tr>
      <w:tr w:rsidR="009610BA">
        <w:tc>
          <w:tcPr>
            <w:tcW w:w="817" w:type="dxa"/>
          </w:tcPr>
          <w:p w:rsidR="009610BA" w:rsidRDefault="00A57E9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53" w:type="dxa"/>
          </w:tcPr>
          <w:p w:rsidR="009610BA" w:rsidRDefault="00D046A2">
            <w:pPr>
              <w:pStyle w:val="a4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046A2">
              <w:rPr>
                <w:rFonts w:ascii="Times New Roman" w:hAnsi="Times New Roman" w:cs="Times New Roman"/>
                <w:sz w:val="32"/>
                <w:szCs w:val="32"/>
              </w:rPr>
              <w:t>2 раза в месяц    среда</w:t>
            </w:r>
          </w:p>
        </w:tc>
        <w:tc>
          <w:tcPr>
            <w:tcW w:w="3543" w:type="dxa"/>
          </w:tcPr>
          <w:p w:rsidR="009610BA" w:rsidRDefault="00D046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A2">
              <w:rPr>
                <w:rFonts w:ascii="Times New Roman" w:hAnsi="Times New Roman" w:cs="Times New Roman"/>
                <w:sz w:val="28"/>
                <w:szCs w:val="28"/>
              </w:rPr>
              <w:t>15:00–15:45</w:t>
            </w:r>
          </w:p>
        </w:tc>
      </w:tr>
      <w:tr w:rsidR="009610BA">
        <w:tc>
          <w:tcPr>
            <w:tcW w:w="817" w:type="dxa"/>
          </w:tcPr>
          <w:p w:rsidR="009610BA" w:rsidRDefault="00A57E9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53" w:type="dxa"/>
          </w:tcPr>
          <w:p w:rsidR="009610BA" w:rsidRDefault="00D046A2">
            <w:pPr>
              <w:pStyle w:val="a4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046A2">
              <w:rPr>
                <w:rFonts w:ascii="Times New Roman" w:hAnsi="Times New Roman" w:cs="Times New Roman"/>
                <w:sz w:val="32"/>
                <w:szCs w:val="32"/>
              </w:rPr>
              <w:t>2 раза в месяц    среда</w:t>
            </w:r>
          </w:p>
        </w:tc>
        <w:tc>
          <w:tcPr>
            <w:tcW w:w="3543" w:type="dxa"/>
          </w:tcPr>
          <w:p w:rsidR="009610BA" w:rsidRDefault="00D046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A2">
              <w:rPr>
                <w:rFonts w:ascii="Times New Roman" w:hAnsi="Times New Roman" w:cs="Times New Roman"/>
                <w:sz w:val="28"/>
                <w:szCs w:val="28"/>
              </w:rPr>
              <w:t>15:00–15:45</w:t>
            </w:r>
          </w:p>
        </w:tc>
      </w:tr>
      <w:tr w:rsidR="009610BA">
        <w:tc>
          <w:tcPr>
            <w:tcW w:w="817" w:type="dxa"/>
          </w:tcPr>
          <w:p w:rsidR="009610BA" w:rsidRDefault="00A57E9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253" w:type="dxa"/>
          </w:tcPr>
          <w:p w:rsidR="009610BA" w:rsidRDefault="00D046A2">
            <w:pPr>
              <w:pStyle w:val="a4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046A2">
              <w:rPr>
                <w:rFonts w:ascii="Times New Roman" w:hAnsi="Times New Roman" w:cs="Times New Roman"/>
                <w:sz w:val="32"/>
                <w:szCs w:val="32"/>
              </w:rPr>
              <w:t>2 раза в месяц    среда</w:t>
            </w:r>
          </w:p>
        </w:tc>
        <w:tc>
          <w:tcPr>
            <w:tcW w:w="3543" w:type="dxa"/>
          </w:tcPr>
          <w:p w:rsidR="009610BA" w:rsidRDefault="00D046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A2">
              <w:rPr>
                <w:rFonts w:ascii="Times New Roman" w:hAnsi="Times New Roman" w:cs="Times New Roman"/>
                <w:sz w:val="28"/>
                <w:szCs w:val="28"/>
              </w:rPr>
              <w:t>15:00–15:45</w:t>
            </w:r>
          </w:p>
        </w:tc>
      </w:tr>
      <w:tr w:rsidR="009610BA">
        <w:tc>
          <w:tcPr>
            <w:tcW w:w="817" w:type="dxa"/>
          </w:tcPr>
          <w:p w:rsidR="009610BA" w:rsidRDefault="00A57E9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253" w:type="dxa"/>
          </w:tcPr>
          <w:p w:rsidR="009610BA" w:rsidRDefault="00D046A2">
            <w:pPr>
              <w:pStyle w:val="a4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046A2">
              <w:rPr>
                <w:rFonts w:ascii="Times New Roman" w:hAnsi="Times New Roman" w:cs="Times New Roman"/>
                <w:sz w:val="32"/>
                <w:szCs w:val="32"/>
              </w:rPr>
              <w:t>2 раза в месяц    среда</w:t>
            </w:r>
          </w:p>
        </w:tc>
        <w:tc>
          <w:tcPr>
            <w:tcW w:w="3543" w:type="dxa"/>
          </w:tcPr>
          <w:p w:rsidR="009610BA" w:rsidRDefault="00D046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A2">
              <w:rPr>
                <w:rFonts w:ascii="Times New Roman" w:hAnsi="Times New Roman" w:cs="Times New Roman"/>
                <w:sz w:val="28"/>
                <w:szCs w:val="28"/>
              </w:rPr>
              <w:t>15:00–15:45</w:t>
            </w:r>
          </w:p>
        </w:tc>
      </w:tr>
      <w:tr w:rsidR="009610BA">
        <w:tc>
          <w:tcPr>
            <w:tcW w:w="817" w:type="dxa"/>
          </w:tcPr>
          <w:p w:rsidR="009610BA" w:rsidRDefault="00A57E9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253" w:type="dxa"/>
          </w:tcPr>
          <w:p w:rsidR="009610BA" w:rsidRDefault="00D046A2">
            <w:pPr>
              <w:pStyle w:val="a4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046A2">
              <w:rPr>
                <w:rFonts w:ascii="Times New Roman" w:hAnsi="Times New Roman" w:cs="Times New Roman"/>
                <w:sz w:val="32"/>
                <w:szCs w:val="32"/>
              </w:rPr>
              <w:t>2 раза в месяц    среда</w:t>
            </w:r>
          </w:p>
        </w:tc>
        <w:tc>
          <w:tcPr>
            <w:tcW w:w="3543" w:type="dxa"/>
          </w:tcPr>
          <w:p w:rsidR="009610BA" w:rsidRDefault="00D046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A2">
              <w:rPr>
                <w:rFonts w:ascii="Times New Roman" w:hAnsi="Times New Roman" w:cs="Times New Roman"/>
                <w:sz w:val="28"/>
                <w:szCs w:val="28"/>
              </w:rPr>
              <w:t>15:00–15:45</w:t>
            </w:r>
          </w:p>
        </w:tc>
      </w:tr>
    </w:tbl>
    <w:p w:rsidR="009610BA" w:rsidRDefault="009610B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10BA" w:rsidRDefault="009610B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10BA" w:rsidRDefault="009610B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10BA" w:rsidRDefault="00A57E9B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</w:t>
      </w:r>
    </w:p>
    <w:sectPr w:rsidR="009610B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7E9B" w:rsidRDefault="00A57E9B">
      <w:pPr>
        <w:spacing w:line="240" w:lineRule="auto"/>
      </w:pPr>
      <w:r>
        <w:separator/>
      </w:r>
    </w:p>
  </w:endnote>
  <w:endnote w:type="continuationSeparator" w:id="0">
    <w:p w:rsidR="00A57E9B" w:rsidRDefault="00A57E9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DengXian">
    <w:altName w:val="等线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7E9B" w:rsidRDefault="00A57E9B">
      <w:pPr>
        <w:spacing w:after="0"/>
      </w:pPr>
      <w:r>
        <w:separator/>
      </w:r>
    </w:p>
  </w:footnote>
  <w:footnote w:type="continuationSeparator" w:id="0">
    <w:p w:rsidR="00A57E9B" w:rsidRDefault="00A57E9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F0E"/>
    <w:rsid w:val="000334DC"/>
    <w:rsid w:val="002A235F"/>
    <w:rsid w:val="002C7F37"/>
    <w:rsid w:val="00565826"/>
    <w:rsid w:val="007436C1"/>
    <w:rsid w:val="00886595"/>
    <w:rsid w:val="009610BA"/>
    <w:rsid w:val="009732F8"/>
    <w:rsid w:val="00A57E9B"/>
    <w:rsid w:val="00A943ED"/>
    <w:rsid w:val="00B8465D"/>
    <w:rsid w:val="00B96F0E"/>
    <w:rsid w:val="00D046A2"/>
    <w:rsid w:val="3C61516A"/>
    <w:rsid w:val="66CE7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Секретарь</cp:lastModifiedBy>
  <cp:revision>10</cp:revision>
  <cp:lastPrinted>2025-06-04T09:14:00Z</cp:lastPrinted>
  <dcterms:created xsi:type="dcterms:W3CDTF">2021-10-05T17:50:00Z</dcterms:created>
  <dcterms:modified xsi:type="dcterms:W3CDTF">2025-06-04T09:14:00Z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1049-12.2.0.13431</vt:lpwstr>
  </property>
  <property fmtid="{D5CDD505-2E9C-101B-9397-08002B2CF9AE}" pid="3" name="ICV">
    <vt:lpwstr>B87F964B64714DBEBDA2814D7771AD2E_12</vt:lpwstr>
  </property>
</Properties>
</file>